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17624576" coordorigin="0,0" coordsize="11906,16838">
            <v:shape style="position:absolute;left:2982;top:15435;width:8924;height:1106" type="#_x0000_t75" stroked="false">
              <v:imagedata r:id="rId5" o:title=""/>
            </v:shape>
            <v:shape style="position:absolute;left:0;top:15435;width:1020;height:1106" coordorigin="0,15435" coordsize="1020,1106" path="m1019,15435l0,15435,0,16541,740,16541,313,15932,1019,15435xe" filled="true" fillcolor="#386eb6" stroked="false">
              <v:path arrowok="t"/>
              <v:fill type="solid"/>
            </v:shape>
  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  <v:path arrowok="t"/>
              <v:fill type="solid"/>
            </v:shape>
            <v:shape style="position:absolute;left:0;top:0;width:11906;height:16838" coordorigin="0,0" coordsize="11906,16838" path="m11906,0l11754,0,11754,5528,9695,8460,9695,4078,11754,5528,11754,0,9695,0,0,0,0,16838,3809,16838,9695,16838,11906,16838,11906,0xe" filled="true" fillcolor="#386eb6" stroked="false">
              <v:path arrowok="t"/>
              <v:fill type="solid"/>
            </v:shape>
            <v:shape style="position:absolute;left:3792;top:0;width:8114;height:5512" coordorigin="3792,0" coordsize="8114,5512" path="m11906,0l3792,0,11906,5511,11906,0xe" filled="true" fillcolor="#ffffff" stroked="false">
              <v:path arrowok="t"/>
              <v:fill type="solid"/>
            </v:shape>
            <v:shape style="position:absolute;left:0;top:10711;width:11906;height:6127" type="#_x0000_t75" stroked="false">
              <v:imagedata r:id="rId6" o:title=""/>
            </v:shape>
            <v:line style="position:absolute" from="6390,13166" to="10535,13166" stroked="true" strokeweight="1pt" strokecolor="#ffffff">
              <v:stroke dashstyle="solid"/>
            </v:line>
            <v:shape style="position:absolute;left:797;top:0;width:11109;height:16838" coordorigin="797,0" coordsize="11109,16838" path="m4062,0l797,0,9145,5908,1447,16838,3997,16838,11905,5564,11905,5480,4062,0xe" filled="true" fillcolor="#6f471e" stroked="false">
              <v:path arrowok="t"/>
              <v:fill type="solid"/>
            </v:shape>
            <v:shape style="position:absolute;left:8932;top:2606;width:2209;height:593" type="#_x0000_t75" stroked="false">
              <v:imagedata r:id="rId7" o:title=""/>
            </v:shape>
            <v:shape style="position:absolute;left:8912;top:532;width:2236;height:187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line="228" w:lineRule="auto" w:before="103"/>
        <w:ind w:left="1948" w:right="5613" w:firstLine="704"/>
        <w:jc w:val="left"/>
        <w:rPr>
          <w:b/>
          <w:sz w:val="68"/>
        </w:rPr>
      </w:pPr>
      <w:r>
        <w:rPr>
          <w:b/>
          <w:color w:val="FFFFFF"/>
          <w:sz w:val="68"/>
        </w:rPr>
        <w:t>‘Towards</w:t>
      </w:r>
      <w:r>
        <w:rPr>
          <w:b/>
          <w:color w:val="FFFFFF"/>
          <w:spacing w:val="1"/>
          <w:sz w:val="68"/>
        </w:rPr>
        <w:t> </w:t>
      </w:r>
      <w:r>
        <w:rPr>
          <w:b/>
          <w:color w:val="FFFFFF"/>
          <w:sz w:val="68"/>
        </w:rPr>
        <w:t>An Inclusive</w:t>
      </w:r>
      <w:r>
        <w:rPr>
          <w:b/>
          <w:color w:val="FFFFFF"/>
          <w:spacing w:val="1"/>
          <w:sz w:val="68"/>
        </w:rPr>
        <w:t> </w:t>
      </w:r>
      <w:r>
        <w:rPr>
          <w:b/>
          <w:color w:val="FFFFFF"/>
          <w:sz w:val="68"/>
        </w:rPr>
        <w:t>And Resilient</w:t>
      </w:r>
      <w:r>
        <w:rPr>
          <w:b/>
          <w:color w:val="FFFFFF"/>
          <w:spacing w:val="1"/>
          <w:sz w:val="68"/>
        </w:rPr>
        <w:t> </w:t>
      </w:r>
      <w:r>
        <w:rPr>
          <w:b/>
          <w:color w:val="FFFFFF"/>
          <w:w w:val="95"/>
          <w:sz w:val="68"/>
        </w:rPr>
        <w:t>Pacific</w:t>
      </w:r>
      <w:r>
        <w:rPr>
          <w:b/>
          <w:color w:val="FFFFFF"/>
          <w:spacing w:val="85"/>
          <w:w w:val="95"/>
          <w:sz w:val="68"/>
        </w:rPr>
        <w:t> </w:t>
      </w:r>
      <w:r>
        <w:rPr>
          <w:b/>
          <w:color w:val="FFFFFF"/>
          <w:w w:val="95"/>
          <w:sz w:val="68"/>
        </w:rPr>
        <w:t>For</w:t>
      </w:r>
      <w:r>
        <w:rPr>
          <w:b/>
          <w:color w:val="FFFFFF"/>
          <w:spacing w:val="12"/>
          <w:w w:val="95"/>
          <w:sz w:val="68"/>
        </w:rPr>
        <w:t> </w:t>
      </w:r>
      <w:r>
        <w:rPr>
          <w:b/>
          <w:color w:val="FFFFFF"/>
          <w:w w:val="95"/>
          <w:sz w:val="68"/>
        </w:rPr>
        <w:t>All</w:t>
      </w:r>
      <w:r>
        <w:rPr>
          <w:b/>
          <w:color w:val="FFFFFF"/>
          <w:spacing w:val="-159"/>
          <w:w w:val="95"/>
          <w:sz w:val="68"/>
        </w:rPr>
        <w:t> </w:t>
      </w:r>
      <w:r>
        <w:rPr>
          <w:b/>
          <w:color w:val="FFFFFF"/>
          <w:sz w:val="68"/>
        </w:rPr>
        <w:t>Persons</w:t>
      </w:r>
      <w:r>
        <w:rPr>
          <w:b/>
          <w:color w:val="FFFFFF"/>
          <w:spacing w:val="-18"/>
          <w:sz w:val="68"/>
        </w:rPr>
        <w:t> </w:t>
      </w:r>
      <w:r>
        <w:rPr>
          <w:b/>
          <w:color w:val="FFFFFF"/>
          <w:sz w:val="68"/>
        </w:rPr>
        <w:t>With</w:t>
      </w:r>
    </w:p>
    <w:p>
      <w:pPr>
        <w:spacing w:line="735" w:lineRule="exact" w:before="0"/>
        <w:ind w:left="2326" w:right="0" w:firstLine="0"/>
        <w:jc w:val="left"/>
        <w:rPr>
          <w:b/>
          <w:sz w:val="68"/>
        </w:rPr>
      </w:pPr>
      <w:r>
        <w:rPr>
          <w:b/>
          <w:color w:val="FFFFFF"/>
          <w:sz w:val="68"/>
        </w:rPr>
        <w:t>Disabilities’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line="426" w:lineRule="exact" w:before="80"/>
        <w:ind w:left="7172" w:right="1362" w:firstLine="0"/>
        <w:jc w:val="center"/>
        <w:rPr>
          <w:b/>
          <w:sz w:val="43"/>
        </w:rPr>
      </w:pPr>
      <w:r>
        <w:rPr>
          <w:b/>
          <w:color w:val="FFFFFF"/>
          <w:sz w:val="43"/>
        </w:rPr>
        <w:t>Strategic</w:t>
      </w:r>
      <w:r>
        <w:rPr>
          <w:b/>
          <w:color w:val="FFFFFF"/>
          <w:spacing w:val="-5"/>
          <w:sz w:val="43"/>
        </w:rPr>
        <w:t> </w:t>
      </w:r>
      <w:r>
        <w:rPr>
          <w:b/>
          <w:color w:val="FFFFFF"/>
          <w:sz w:val="43"/>
        </w:rPr>
        <w:t>Plan</w:t>
      </w:r>
    </w:p>
    <w:p>
      <w:pPr>
        <w:pStyle w:val="Title"/>
      </w:pPr>
      <w:r>
        <w:rPr>
          <w:color w:val="FFFFFF"/>
        </w:rPr>
        <w:t>2021 - 2025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0" w:right="1663" w:firstLine="0"/>
        <w:jc w:val="right"/>
        <w:rPr>
          <w:b/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2854pt;margin-top:-6.717741pt;width:393.75pt;height:24.4pt;mso-position-horizontal-relative:page;mso-position-vertical-relative:paragraph;z-index:-17625088" type="#_x0000_t202" filled="false" stroked="false">
            <v:textbox inset="0,0,0,0">
              <w:txbxContent>
                <w:p>
                  <w:pPr>
                    <w:tabs>
                      <w:tab w:pos="1217" w:val="left" w:leader="none"/>
                    </w:tabs>
                    <w:spacing w:line="487" w:lineRule="exact" w:before="0"/>
                    <w:ind w:left="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position w:val="-10"/>
                      <w:sz w:val="44"/>
                    </w:rPr>
                    <w:t>2.</w:t>
                    <w:tab/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'Towards</w:t>
                  </w:r>
                  <w:r>
                    <w:rPr>
                      <w:b/>
                      <w:color w:val="FFFFFF"/>
                      <w:spacing w:val="5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An</w:t>
                  </w:r>
                  <w:r>
                    <w:rPr>
                      <w:b/>
                      <w:color w:val="FFFFFF"/>
                      <w:spacing w:val="18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Inclusive</w:t>
                  </w:r>
                  <w:r>
                    <w:rPr>
                      <w:b/>
                      <w:color w:val="FFFFFF"/>
                      <w:spacing w:val="5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And</w:t>
                  </w:r>
                  <w:r>
                    <w:rPr>
                      <w:b/>
                      <w:color w:val="FFFFFF"/>
                      <w:spacing w:val="18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Resilient</w:t>
                  </w:r>
                  <w:r>
                    <w:rPr>
                      <w:b/>
                      <w:color w:val="FFFFFF"/>
                      <w:spacing w:val="17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Pacific</w:t>
                  </w:r>
                  <w:r>
                    <w:rPr>
                      <w:b/>
                      <w:color w:val="FFFFFF"/>
                      <w:spacing w:val="17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For</w:t>
                  </w:r>
                  <w:r>
                    <w:rPr>
                      <w:b/>
                      <w:color w:val="FFFFFF"/>
                      <w:spacing w:val="2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All</w:t>
                  </w:r>
                  <w:r>
                    <w:rPr>
                      <w:b/>
                      <w:color w:val="FFFFFF"/>
                      <w:spacing w:val="17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Persons</w:t>
                  </w:r>
                  <w:r>
                    <w:rPr>
                      <w:b/>
                      <w:color w:val="FFFFFF"/>
                      <w:spacing w:val="14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With</w:t>
                  </w:r>
                  <w:r>
                    <w:rPr>
                      <w:b/>
                      <w:color w:val="FFFFFF"/>
                      <w:spacing w:val="19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Disabilities'</w:t>
                  </w:r>
                  <w:r>
                    <w:rPr>
                      <w:b/>
                      <w:color w:val="FFFFFF"/>
                      <w:spacing w:val="2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I</w:t>
                  </w:r>
                  <w:r>
                    <w:rPr>
                      <w:b/>
                      <w:color w:val="FFFFFF"/>
                      <w:spacing w:val="17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Strategic</w:t>
                  </w:r>
                  <w:r>
                    <w:rPr>
                      <w:b/>
                      <w:color w:val="FFFFFF"/>
                      <w:spacing w:val="17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Plan</w:t>
                  </w:r>
                  <w:r>
                    <w:rPr>
                      <w:b/>
                      <w:color w:val="FFFFFF"/>
                      <w:spacing w:val="19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202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w w:val="110"/>
          <w:sz w:val="16"/>
        </w:rPr>
        <w:t>1</w:t>
      </w:r>
      <w:r>
        <w:rPr>
          <w:b/>
          <w:color w:val="FFFFFF"/>
          <w:spacing w:val="-8"/>
          <w:w w:val="110"/>
          <w:sz w:val="16"/>
        </w:rPr>
        <w:t> </w:t>
      </w:r>
      <w:r>
        <w:rPr>
          <w:b/>
          <w:color w:val="FFFFFF"/>
          <w:w w:val="120"/>
          <w:sz w:val="16"/>
        </w:rPr>
        <w:t>-</w:t>
      </w:r>
      <w:r>
        <w:rPr>
          <w:b/>
          <w:color w:val="FFFFFF"/>
          <w:spacing w:val="-12"/>
          <w:w w:val="120"/>
          <w:sz w:val="16"/>
        </w:rPr>
        <w:t> </w:t>
      </w:r>
      <w:r>
        <w:rPr>
          <w:b/>
          <w:color w:val="FFFFFF"/>
          <w:w w:val="110"/>
          <w:sz w:val="16"/>
        </w:rPr>
        <w:t>2025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3"/>
        </w:rPr>
      </w:pPr>
    </w:p>
    <w:p>
      <w:pPr>
        <w:pStyle w:val="BodyText"/>
        <w:ind w:left="3992"/>
        <w:rPr>
          <w:sz w:val="20"/>
        </w:rPr>
      </w:pPr>
      <w:r>
        <w:rPr>
          <w:sz w:val="20"/>
        </w:rPr>
        <w:pict>
          <v:group style="width:167.7pt;height:25.05pt;mso-position-horizontal-relative:char;mso-position-vertical-relative:line" coordorigin="0,0" coordsize="3354,501">
            <v:shape style="position:absolute;left:0;top:0;width:3354;height:501" coordorigin="0,0" coordsize="3354,501" path="m3115,135l2984,135,2984,492,3119,492,3119,304,3125,269,3138,248,3155,238,3173,235,3351,235,3343,193,3334,181,3115,181,3115,135xm3351,235l3173,235,3197,240,3210,255,3216,277,3218,304,3218,492,3353,492,3353,246,3351,235xm3231,126l3194,130,3163,140,3137,157,3116,181,3334,181,3316,156,3277,134,3231,126xm2548,1l2412,1,2412,97,2548,97,2548,1xm2371,1l2235,1,2235,492,2371,492,2371,1xm2936,207l2767,207,2783,209,2798,214,2808,225,2812,240,2808,254,2800,263,2788,268,2775,271,2714,280,2649,295,2596,328,2574,393,2584,441,2611,475,2651,494,2700,501,2732,499,2762,492,2790,479,2814,458,2945,458,2944,454,2942,433,2942,420,2755,420,2738,418,2725,410,2716,400,2713,387,2715,372,2724,362,2739,355,2758,349,2772,346,2786,342,2799,337,2812,332,2942,332,2941,263,2939,215,2936,207xm2945,458l2815,458,2814,468,2816,482,2820,492,2958,492,2949,474,2945,458xm2942,332l2812,332,2812,365,2806,389,2794,407,2776,417,2755,420,2942,420,2942,332xm2773,126l2742,127,2710,131,2680,137,2652,147,2628,162,2609,183,2596,209,2591,243,2717,243,2719,231,2727,219,2742,210,2767,207,2936,207,2921,170,2871,139,2773,126xm2548,135l2412,135,2412,492,2548,492,2548,135xm2187,207l2019,207,2035,209,2049,214,2059,225,2063,240,2060,254,2052,263,2040,268,2026,271,1966,280,1900,295,1848,328,1826,393,1836,441,1863,475,1903,494,1951,501,1983,499,2014,492,2041,479,2065,458,2197,458,2196,454,2194,433,2193,420,2007,420,1990,418,1976,410,1967,400,1964,387,1967,372,1976,362,1990,355,2010,349,2024,346,2037,342,2051,337,2063,332,2193,332,2193,263,2191,215,2187,207xm2197,458l2067,458,2066,468,2068,482,2071,492,2210,492,2201,474,2197,458xm2193,332l2063,332,2063,365,2058,389,2046,407,2028,417,2007,420,2193,420,2193,332xm2025,126l1993,127,1962,131,1931,137,1904,147,1880,162,1861,183,1848,209,1842,243,1968,243,1971,231,1978,219,1993,210,2019,207,2187,207,2173,170,2123,139,2025,126xm1685,135l1555,135,1555,492,1690,492,1690,351,1696,302,1711,269,1737,249,1772,243,1826,243,1826,192,1685,192,1685,135xm1826,243l1772,243,1790,244,1804,246,1815,249,1826,252,1826,243xm1786,126l1753,131,1726,143,1704,164,1686,192,1826,192,1826,132,1816,130,1806,128,1796,127,1786,126xm1457,219l1321,219,1321,390,1332,447,1360,479,1399,493,1442,496,1464,495,1508,493,1529,492,1529,391,1498,391,1477,388,1465,380,1458,365,1457,344,1457,219xm1529,389l1519,390,1508,391,1529,391,1529,389xm1529,135l1261,135,1261,219,1529,219,1529,135xm1457,27l1321,27,1321,135,1457,135,1457,27xm1028,375l899,375,916,434,957,472,1013,494,1076,501,1140,495,1198,475,1240,436,1245,417,1064,417,1051,413,1044,407,1034,398,1029,387,1028,375xm1075,126l1018,132,964,149,923,184,907,240,915,281,941,312,986,335,1052,352,1090,359,1113,367,1124,376,1126,390,1122,403,1110,411,1095,416,1081,417,1245,417,1256,375,1249,337,1231,309,1204,289,1172,276,1137,266,1074,254,1053,248,1045,245,1037,240,1037,230,1041,215,1050,207,1063,203,1078,202,1235,202,1229,183,1188,149,1133,131,1075,126xm1235,202l1089,202,1100,205,1108,212,1117,219,1123,227,1124,239,1247,239,1235,202xm640,135l505,135,505,380,515,433,542,471,581,493,627,501,664,497,695,487,721,470,742,447,874,447,874,392,685,392,661,387,648,373,642,351,640,324,640,135xm874,447l744,447,744,492,874,492,874,447xm874,135l739,135,739,324,734,358,720,379,703,390,685,392,874,392,874,135xm327,0l180,0,0,490,151,490,173,420,479,420,441,315,206,315,253,164,386,164,327,0xm479,420l328,420,349,490,504,490,479,420xm386,164l254,164,298,315,441,315,386,164xe" filled="true" fillcolor="#232c64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b/>
          <w:sz w:val="6"/>
        </w:rPr>
      </w:pPr>
    </w:p>
    <w:p>
      <w:pPr>
        <w:pStyle w:val="BodyText"/>
        <w:ind w:left="3995"/>
        <w:rPr>
          <w:sz w:val="20"/>
        </w:rPr>
      </w:pPr>
      <w:r>
        <w:rPr>
          <w:sz w:val="20"/>
        </w:rPr>
        <w:pict>
          <v:group style="width:140.2pt;height:45.1pt;mso-position-horizontal-relative:char;mso-position-vertical-relative:line" coordorigin="0,0" coordsize="2804,902">
            <v:shape style="position:absolute;left:0;top:20;width:1186;height:491" coordorigin="0,20" coordsize="1186,491" path="m327,20l180,20,0,511,151,511,173,441,479,441,441,336,206,336,253,185,386,185,327,20xm479,441l328,441,349,511,504,511,479,441xm386,185l254,185,298,336,441,336,386,185xm665,20l515,20,515,511,665,511,665,20xm966,20l719,20,719,511,936,511,1014,503,1077,480,1125,444,1159,395,1163,385,869,385,869,146,1163,146,1155,125,1114,71,1051,34,966,20xm1163,146l917,146,982,160,1017,193,1032,232,1036,263,1032,301,1017,341,985,372,928,385,1163,385,1179,335,1186,265,1179,192,1163,146xe" filled="true" fillcolor="#232c64" stroked="false">
              <v:path arrowok="t"/>
              <v:fill type="solid"/>
            </v:shape>
            <v:shape style="position:absolute;left:1243;top:0;width:1560;height:902" coordorigin="1244,0" coordsize="1560,902" path="m2056,0l1990,10,1925,38,1861,82,1799,138,1737,203,1697,246,1640,298,1568,344,1484,368,1409,363,1355,339,1313,303,1272,266,1259,258,1249,255,1244,257,1245,265,1280,320,1348,397,1444,444,1499,452,1603,439,1695,405,1770,364,1821,331,1842,320,1873,373,1925,408,1972,428,2017,449,2060,509,2074,593,2080,645,2084,669,2105,737,2209,794,2299,821,2384,850,2482,885,2505,893,2523,899,2536,901,2539,901,2540,900,2543,896,2542,892,2497,846,2437,819,2347,788,2268,763,2229,749,2167,709,2155,665,2155,630,2159,604,2166,575,2181,541,2205,498,2222,467,2234,438,2240,412,2241,387,2276,397,2308,404,2332,407,2341,408,2346,437,2338,507,2310,539,2292,547,2284,556,2282,563,2284,569,2285,574,2292,577,2303,577,2363,545,2401,456,2406,444,2412,434,2424,412,2433,412,2456,409,2528,384,2581,345,2613,316,2621,310,2669,294,2682,295,2695,297,2749,309,2761,312,2804,280,2803,271,2738,210,2686,174,2623,165,2609,163,2603,139,2598,83,2596,76,2559,132,2559,139,2576,170,2581,180,2578,188,2568,205,2548,222,2515,228,2487,222,2453,206,2413,181,2368,148,2310,103,2251,62,2190,30,2126,8,2056,0xe" filled="true" fillcolor="#d2232a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line="249" w:lineRule="auto" w:before="90"/>
        <w:ind w:left="1133" w:right="1698" w:firstLine="0"/>
        <w:jc w:val="both"/>
        <w:rPr>
          <w:i/>
          <w:sz w:val="24"/>
        </w:rPr>
      </w:pPr>
      <w:r>
        <w:rPr>
          <w:i/>
          <w:color w:val="242423"/>
          <w:sz w:val="24"/>
        </w:rPr>
        <w:t>The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Pacific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Disability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Forum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is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supported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by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-9"/>
          <w:sz w:val="24"/>
        </w:rPr>
        <w:t> </w:t>
      </w:r>
      <w:r>
        <w:rPr>
          <w:i/>
          <w:color w:val="242423"/>
          <w:sz w:val="24"/>
        </w:rPr>
        <w:t>Australian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Government.</w:t>
      </w:r>
      <w:r>
        <w:rPr>
          <w:i/>
          <w:color w:val="242423"/>
          <w:spacing w:val="-6"/>
          <w:sz w:val="24"/>
        </w:rPr>
        <w:t> </w:t>
      </w:r>
      <w:r>
        <w:rPr>
          <w:i/>
          <w:color w:val="242423"/>
          <w:sz w:val="24"/>
        </w:rPr>
        <w:t>This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publication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has</w:t>
      </w:r>
      <w:r>
        <w:rPr>
          <w:i/>
          <w:color w:val="242423"/>
          <w:spacing w:val="-58"/>
          <w:sz w:val="24"/>
        </w:rPr>
        <w:t> </w:t>
      </w:r>
      <w:r>
        <w:rPr>
          <w:i/>
          <w:color w:val="242423"/>
          <w:sz w:val="24"/>
        </w:rPr>
        <w:t>been funded by the Australian Government through the Department of Foreign Affairs and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Trade. The views expressed in this publication are the author's alone and are not necessarily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views of the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Australian Government.</w:t>
      </w:r>
    </w:p>
    <w:p>
      <w:pPr>
        <w:spacing w:after="0" w:line="249" w:lineRule="auto"/>
        <w:jc w:val="both"/>
        <w:rPr>
          <w:sz w:val="24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3"/>
        </w:rPr>
      </w:pPr>
    </w:p>
    <w:p>
      <w:pPr>
        <w:pStyle w:val="Heading1"/>
        <w:spacing w:before="79"/>
      </w:pPr>
      <w:r>
        <w:rPr>
          <w:color w:val="386EB6"/>
        </w:rPr>
        <w:t>TABLE</w:t>
      </w:r>
      <w:r>
        <w:rPr>
          <w:color w:val="386EB6"/>
          <w:spacing w:val="-9"/>
        </w:rPr>
        <w:t> </w:t>
      </w:r>
      <w:r>
        <w:rPr>
          <w:color w:val="386EB6"/>
        </w:rPr>
        <w:t>OF</w:t>
      </w:r>
      <w:r>
        <w:rPr>
          <w:color w:val="386EB6"/>
          <w:spacing w:val="-25"/>
        </w:rPr>
        <w:t> </w:t>
      </w:r>
      <w:r>
        <w:rPr>
          <w:color w:val="386EB6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860" w:val="left" w:leader="none"/>
            </w:tabs>
            <w:spacing w:before="249"/>
            <w:ind w:left="1700" w:firstLine="0"/>
          </w:pPr>
          <w:r>
            <w:rPr>
              <w:color w:val="242423"/>
            </w:rPr>
            <w:t>CEO's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Message</w:t>
          </w:r>
          <w:r>
            <w:rPr>
              <w:color w:val="242423"/>
            </w:rPr>
            <w:tab/>
          </w:r>
          <w:r>
            <w:rPr>
              <w:color w:val="242423"/>
            </w:rPr>
            <w:t>1</w:t>
          </w:r>
        </w:p>
        <w:p>
          <w:pPr>
            <w:pStyle w:val="TOC1"/>
            <w:tabs>
              <w:tab w:pos="9860" w:val="left" w:leader="none"/>
            </w:tabs>
            <w:ind w:left="1700" w:firstLine="0"/>
          </w:pPr>
          <w:hyperlink w:history="true" w:anchor="_TOC_250022">
            <w:r>
              <w:rPr>
                <w:color w:val="242423"/>
              </w:rPr>
              <w:t>Executive</w:t>
            </w:r>
            <w:r>
              <w:rPr>
                <w:color w:val="242423"/>
                <w:spacing w:val="-3"/>
              </w:rPr>
              <w:t> </w:t>
            </w:r>
            <w:r>
              <w:rPr>
                <w:color w:val="242423"/>
              </w:rPr>
              <w:t>Summary</w:t>
            </w:r>
            <w:r>
              <w:rPr>
                <w:color w:val="242423"/>
              </w:rPr>
              <w:tab/>
            </w:r>
            <w:r>
              <w:rPr>
                <w:color w:val="242423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941" w:val="left" w:leader="none"/>
              <w:tab w:pos="9860" w:val="left" w:leader="none"/>
            </w:tabs>
            <w:spacing w:line="240" w:lineRule="auto" w:before="12" w:after="0"/>
            <w:ind w:left="1940" w:right="0" w:hanging="241"/>
            <w:jc w:val="left"/>
          </w:pPr>
          <w:hyperlink w:history="true" w:anchor="_TOC_250021">
            <w:r>
              <w:rPr>
                <w:color w:val="242423"/>
              </w:rPr>
              <w:t>Introduction</w:t>
            </w:r>
            <w:r>
              <w:rPr>
                <w:color w:val="242423"/>
              </w:rPr>
              <w:tab/>
            </w:r>
            <w:r>
              <w:rPr>
                <w:color w:val="242423"/>
              </w:rPr>
              <w:t>6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997" w:val="left" w:leader="none"/>
              <w:tab w:pos="9860" w:val="left" w:leader="none"/>
            </w:tabs>
            <w:spacing w:line="240" w:lineRule="auto" w:before="12" w:after="0"/>
            <w:ind w:left="1996" w:right="0" w:hanging="137"/>
            <w:jc w:val="left"/>
          </w:pPr>
          <w:hyperlink w:history="true" w:anchor="_TOC_250020">
            <w:r>
              <w:rPr>
                <w:color w:val="242423"/>
              </w:rPr>
              <w:t>The</w:t>
            </w:r>
            <w:r>
              <w:rPr>
                <w:color w:val="242423"/>
                <w:spacing w:val="-10"/>
              </w:rPr>
              <w:t> </w:t>
            </w:r>
            <w:r>
              <w:rPr>
                <w:color w:val="242423"/>
              </w:rPr>
              <w:t>Vision</w:t>
              <w:tab/>
              <w:t>6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997" w:val="left" w:leader="none"/>
              <w:tab w:pos="9860" w:val="left" w:leader="none"/>
            </w:tabs>
            <w:spacing w:line="240" w:lineRule="auto" w:before="12" w:after="0"/>
            <w:ind w:left="1996" w:right="0" w:hanging="137"/>
            <w:jc w:val="left"/>
          </w:pPr>
          <w:hyperlink w:history="true" w:anchor="_TOC_250019">
            <w:r>
              <w:rPr>
                <w:color w:val="242423"/>
              </w:rPr>
              <w:t>The</w:t>
            </w:r>
            <w:r>
              <w:rPr>
                <w:color w:val="242423"/>
                <w:spacing w:val="-3"/>
              </w:rPr>
              <w:t> </w:t>
            </w:r>
            <w:r>
              <w:rPr>
                <w:color w:val="242423"/>
              </w:rPr>
              <w:t>Mission</w:t>
              <w:tab/>
              <w:t>6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997" w:val="left" w:leader="none"/>
              <w:tab w:pos="9860" w:val="left" w:leader="none"/>
            </w:tabs>
            <w:spacing w:line="240" w:lineRule="auto" w:before="12" w:after="0"/>
            <w:ind w:left="1996" w:right="0" w:hanging="137"/>
            <w:jc w:val="left"/>
          </w:pPr>
          <w:hyperlink w:history="true" w:anchor="_TOC_250018">
            <w:r>
              <w:rPr>
                <w:color w:val="242423"/>
              </w:rPr>
              <w:t>Values</w:t>
              <w:tab/>
              <w:t>6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2001" w:val="left" w:leader="none"/>
              <w:tab w:pos="9860" w:val="left" w:leader="none"/>
            </w:tabs>
            <w:spacing w:line="240" w:lineRule="auto" w:before="12" w:after="0"/>
            <w:ind w:left="2000" w:right="0" w:hanging="141"/>
            <w:jc w:val="left"/>
          </w:pPr>
          <w:hyperlink w:history="true" w:anchor="_TOC_250017">
            <w:r>
              <w:rPr>
                <w:color w:val="242423"/>
              </w:rPr>
              <w:t>Objectives</w:t>
              <w:tab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941" w:val="left" w:leader="none"/>
              <w:tab w:pos="9860" w:val="left" w:leader="none"/>
            </w:tabs>
            <w:spacing w:line="240" w:lineRule="auto" w:before="12" w:after="0"/>
            <w:ind w:left="1940" w:right="0" w:hanging="241"/>
            <w:jc w:val="left"/>
          </w:pPr>
          <w:hyperlink w:history="true" w:anchor="_TOC_250016">
            <w:r>
              <w:rPr>
                <w:color w:val="242423"/>
              </w:rPr>
              <w:t>Overview Of PDF</w:t>
            </w:r>
            <w:r>
              <w:rPr>
                <w:color w:val="242423"/>
              </w:rPr>
              <w:tab/>
            </w:r>
            <w:r>
              <w:rPr>
                <w:color w:val="242423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937" w:val="left" w:leader="none"/>
              <w:tab w:pos="9740" w:val="left" w:leader="none"/>
            </w:tabs>
            <w:spacing w:line="240" w:lineRule="auto" w:before="12" w:after="0"/>
            <w:ind w:left="1936" w:right="0" w:hanging="237"/>
            <w:jc w:val="left"/>
          </w:pPr>
          <w:hyperlink w:history="true" w:anchor="_TOC_250015">
            <w:r>
              <w:rPr>
                <w:color w:val="242423"/>
              </w:rPr>
              <w:t>The</w:t>
            </w:r>
            <w:r>
              <w:rPr>
                <w:color w:val="242423"/>
                <w:spacing w:val="-3"/>
              </w:rPr>
              <w:t> </w:t>
            </w:r>
            <w:r>
              <w:rPr>
                <w:color w:val="242423"/>
              </w:rPr>
              <w:t>Context</w:t>
            </w:r>
            <w:r>
              <w:rPr>
                <w:color w:val="242423"/>
              </w:rPr>
              <w:tab/>
            </w:r>
            <w:r>
              <w:rPr>
                <w:color w:val="242423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941" w:val="left" w:leader="none"/>
              <w:tab w:pos="9740" w:val="left" w:leader="none"/>
            </w:tabs>
            <w:spacing w:line="240" w:lineRule="auto" w:before="12" w:after="0"/>
            <w:ind w:left="1940" w:right="0" w:hanging="241"/>
            <w:jc w:val="left"/>
          </w:pPr>
          <w:hyperlink w:history="true" w:anchor="_TOC_250014">
            <w:r>
              <w:rPr>
                <w:color w:val="242423"/>
              </w:rPr>
              <w:t>Overview</w:t>
            </w:r>
            <w:r>
              <w:rPr>
                <w:color w:val="242423"/>
                <w:spacing w:val="-2"/>
              </w:rPr>
              <w:t> </w:t>
            </w:r>
            <w:r>
              <w:rPr>
                <w:color w:val="242423"/>
              </w:rPr>
              <w:t>Of</w:t>
            </w:r>
            <w:r>
              <w:rPr>
                <w:color w:val="242423"/>
                <w:spacing w:val="-7"/>
              </w:rPr>
              <w:t> </w:t>
            </w:r>
            <w:r>
              <w:rPr>
                <w:color w:val="242423"/>
              </w:rPr>
              <w:t>The</w:t>
            </w:r>
            <w:r>
              <w:rPr>
                <w:color w:val="242423"/>
                <w:spacing w:val="-2"/>
              </w:rPr>
              <w:t> </w:t>
            </w:r>
            <w:r>
              <w:rPr>
                <w:color w:val="242423"/>
              </w:rPr>
              <w:t>Development</w:t>
            </w:r>
            <w:r>
              <w:rPr>
                <w:color w:val="242423"/>
                <w:spacing w:val="-3"/>
              </w:rPr>
              <w:t> </w:t>
            </w:r>
            <w:r>
              <w:rPr>
                <w:color w:val="242423"/>
              </w:rPr>
              <w:t>Of</w:t>
            </w:r>
            <w:r>
              <w:rPr>
                <w:color w:val="242423"/>
                <w:spacing w:val="-7"/>
              </w:rPr>
              <w:t> </w:t>
            </w:r>
            <w:r>
              <w:rPr>
                <w:color w:val="242423"/>
              </w:rPr>
              <w:t>The</w:t>
            </w:r>
            <w:r>
              <w:rPr>
                <w:color w:val="242423"/>
                <w:spacing w:val="-2"/>
              </w:rPr>
              <w:t> </w:t>
            </w:r>
            <w:r>
              <w:rPr>
                <w:color w:val="242423"/>
              </w:rPr>
              <w:t>Strategic</w:t>
            </w:r>
            <w:r>
              <w:rPr>
                <w:color w:val="242423"/>
                <w:spacing w:val="-3"/>
              </w:rPr>
              <w:t> </w:t>
            </w:r>
            <w:r>
              <w:rPr>
                <w:color w:val="242423"/>
              </w:rPr>
              <w:t>Plan</w:t>
            </w:r>
            <w:r>
              <w:rPr>
                <w:color w:val="242423"/>
              </w:rPr>
              <w:tab/>
            </w:r>
            <w:r>
              <w:rPr>
                <w:color w:val="242423"/>
              </w:rPr>
              <w:t>12</w:t>
            </w:r>
          </w:hyperlink>
        </w:p>
        <w:p>
          <w:pPr>
            <w:pStyle w:val="TOC3"/>
            <w:tabs>
              <w:tab w:pos="9740" w:val="left" w:leader="none"/>
            </w:tabs>
            <w:ind w:left="1860" w:firstLine="0"/>
          </w:pPr>
          <w:hyperlink w:history="true" w:anchor="_TOC_250013">
            <w:r>
              <w:rPr>
                <w:color w:val="242423"/>
              </w:rPr>
              <w:t>-</w:t>
            </w:r>
            <w:r>
              <w:rPr>
                <w:color w:val="242423"/>
                <w:spacing w:val="-4"/>
              </w:rPr>
              <w:t> </w:t>
            </w:r>
            <w:r>
              <w:rPr>
                <w:color w:val="242423"/>
              </w:rPr>
              <w:t>Overall</w:t>
            </w:r>
            <w:r>
              <w:rPr>
                <w:color w:val="242423"/>
                <w:spacing w:val="-4"/>
              </w:rPr>
              <w:t> </w:t>
            </w:r>
            <w:r>
              <w:rPr>
                <w:color w:val="242423"/>
              </w:rPr>
              <w:t>Progress</w:t>
              <w:tab/>
              <w:t>13</w:t>
            </w:r>
          </w:hyperlink>
        </w:p>
        <w:p>
          <w:pPr>
            <w:pStyle w:val="TOC5"/>
            <w:tabs>
              <w:tab w:pos="9740" w:val="left" w:leader="none"/>
            </w:tabs>
          </w:pPr>
          <w:hyperlink w:history="true" w:anchor="_TOC_250012">
            <w:r>
              <w:rPr>
                <w:color w:val="242423"/>
                <w:spacing w:val="-1"/>
              </w:rPr>
              <w:t>-</w:t>
            </w:r>
            <w:r>
              <w:rPr>
                <w:color w:val="242423"/>
              </w:rPr>
              <w:t> </w:t>
            </w:r>
            <w:r>
              <w:rPr>
                <w:color w:val="242423"/>
                <w:spacing w:val="-1"/>
              </w:rPr>
              <w:t>Broad</w:t>
            </w:r>
            <w:r>
              <w:rPr>
                <w:color w:val="242423"/>
                <w:spacing w:val="-14"/>
              </w:rPr>
              <w:t> </w:t>
            </w:r>
            <w:r>
              <w:rPr>
                <w:color w:val="242423"/>
                <w:spacing w:val="-1"/>
              </w:rPr>
              <w:t>Assessment</w:t>
            </w:r>
            <w:r>
              <w:rPr>
                <w:color w:val="242423"/>
              </w:rPr>
              <w:t> </w:t>
            </w:r>
            <w:r>
              <w:rPr>
                <w:color w:val="242423"/>
                <w:spacing w:val="-1"/>
              </w:rPr>
              <w:t>Of 2016</w:t>
            </w:r>
            <w:r>
              <w:rPr>
                <w:color w:val="242423"/>
                <w:spacing w:val="1"/>
              </w:rPr>
              <w:t> </w:t>
            </w:r>
            <w:r>
              <w:rPr>
                <w:color w:val="242423"/>
              </w:rPr>
              <w:t>– 2020 Strategy</w:t>
              <w:tab/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937" w:val="left" w:leader="none"/>
              <w:tab w:pos="9740" w:val="left" w:leader="none"/>
            </w:tabs>
            <w:spacing w:line="240" w:lineRule="auto" w:before="12" w:after="0"/>
            <w:ind w:left="1936" w:right="0" w:hanging="237"/>
            <w:jc w:val="left"/>
          </w:pPr>
          <w:hyperlink w:history="true" w:anchor="_TOC_250011">
            <w:r>
              <w:rPr>
                <w:color w:val="242423"/>
                <w:spacing w:val="-1"/>
              </w:rPr>
              <w:t>The</w:t>
            </w:r>
            <w:r>
              <w:rPr>
                <w:color w:val="242423"/>
              </w:rPr>
              <w:t> </w:t>
            </w:r>
            <w:r>
              <w:rPr>
                <w:color w:val="242423"/>
                <w:spacing w:val="-1"/>
              </w:rPr>
              <w:t>New Normal</w:t>
            </w:r>
            <w:r>
              <w:rPr>
                <w:color w:val="242423"/>
              </w:rPr>
              <w:t> </w:t>
            </w:r>
            <w:r>
              <w:rPr>
                <w:color w:val="242423"/>
                <w:spacing w:val="-1"/>
              </w:rPr>
              <w:t>-</w:t>
            </w:r>
            <w:r>
              <w:rPr>
                <w:color w:val="242423"/>
              </w:rPr>
              <w:t> </w:t>
            </w:r>
            <w:r>
              <w:rPr>
                <w:color w:val="242423"/>
                <w:spacing w:val="-1"/>
              </w:rPr>
              <w:t>Covid 19</w:t>
            </w:r>
            <w:r>
              <w:rPr>
                <w:color w:val="242423"/>
                <w:spacing w:val="-13"/>
              </w:rPr>
              <w:t> </w:t>
            </w:r>
            <w:r>
              <w:rPr>
                <w:color w:val="242423"/>
                <w:spacing w:val="-1"/>
              </w:rPr>
              <w:t>And Development(Covid </w:t>
            </w:r>
            <w:r>
              <w:rPr>
                <w:color w:val="242423"/>
              </w:rPr>
              <w:t>19</w:t>
            </w:r>
            <w:r>
              <w:rPr>
                <w:color w:val="242423"/>
                <w:spacing w:val="1"/>
              </w:rPr>
              <w:t> </w:t>
            </w:r>
            <w:r>
              <w:rPr>
                <w:color w:val="242423"/>
              </w:rPr>
              <w:t>Impact)</w:t>
            </w:r>
            <w:r>
              <w:rPr>
                <w:color w:val="242423"/>
              </w:rPr>
              <w:tab/>
            </w:r>
            <w:r>
              <w:rPr>
                <w:color w:val="242423"/>
              </w:rPr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937" w:val="left" w:leader="none"/>
            </w:tabs>
            <w:spacing w:line="240" w:lineRule="auto" w:before="12" w:after="0"/>
            <w:ind w:left="1936" w:right="0" w:hanging="237"/>
            <w:jc w:val="left"/>
          </w:pPr>
          <w:r>
            <w:rPr>
              <w:color w:val="242423"/>
            </w:rPr>
            <w:t>The</w:t>
          </w:r>
          <w:r>
            <w:rPr>
              <w:color w:val="242423"/>
              <w:spacing w:val="-5"/>
            </w:rPr>
            <w:t> </w:t>
          </w:r>
          <w:r>
            <w:rPr>
              <w:color w:val="242423"/>
            </w:rPr>
            <w:t>Shift</w:t>
          </w:r>
          <w:r>
            <w:rPr>
              <w:color w:val="242423"/>
              <w:spacing w:val="-6"/>
            </w:rPr>
            <w:t> </w:t>
          </w:r>
          <w:r>
            <w:rPr>
              <w:color w:val="242423"/>
            </w:rPr>
            <w:t>From</w:t>
          </w:r>
          <w:r>
            <w:rPr>
              <w:color w:val="242423"/>
              <w:spacing w:val="-9"/>
            </w:rPr>
            <w:t> </w:t>
          </w:r>
          <w:r>
            <w:rPr>
              <w:color w:val="242423"/>
            </w:rPr>
            <w:t>The</w:t>
          </w:r>
          <w:r>
            <w:rPr>
              <w:color w:val="242423"/>
              <w:spacing w:val="-4"/>
            </w:rPr>
            <w:t> </w:t>
          </w:r>
          <w:r>
            <w:rPr>
              <w:color w:val="242423"/>
            </w:rPr>
            <w:t>Recognition</w:t>
          </w:r>
          <w:r>
            <w:rPr>
              <w:color w:val="242423"/>
              <w:spacing w:val="-9"/>
            </w:rPr>
            <w:t> </w:t>
          </w:r>
          <w:r>
            <w:rPr>
              <w:color w:val="242423"/>
            </w:rPr>
            <w:t>Towards</w:t>
          </w:r>
          <w:r>
            <w:rPr>
              <w:color w:val="242423"/>
              <w:spacing w:val="-10"/>
            </w:rPr>
            <w:t> </w:t>
          </w:r>
          <w:r>
            <w:rPr>
              <w:color w:val="242423"/>
            </w:rPr>
            <w:t>The</w:t>
          </w:r>
          <w:r>
            <w:rPr>
              <w:color w:val="242423"/>
              <w:spacing w:val="-4"/>
            </w:rPr>
            <w:t> </w:t>
          </w:r>
          <w:r>
            <w:rPr>
              <w:color w:val="242423"/>
            </w:rPr>
            <w:t>Realisation</w:t>
          </w:r>
          <w:r>
            <w:rPr>
              <w:color w:val="242423"/>
              <w:spacing w:val="-6"/>
            </w:rPr>
            <w:t> </w:t>
          </w:r>
          <w:r>
            <w:rPr>
              <w:color w:val="242423"/>
            </w:rPr>
            <w:t>Of</w:t>
          </w:r>
          <w:r>
            <w:rPr>
              <w:color w:val="242423"/>
              <w:spacing w:val="-4"/>
            </w:rPr>
            <w:t> </w:t>
          </w:r>
          <w:r>
            <w:rPr>
              <w:color w:val="242423"/>
            </w:rPr>
            <w:t>Rights</w:t>
          </w:r>
        </w:p>
        <w:p>
          <w:pPr>
            <w:pStyle w:val="TOC2"/>
            <w:tabs>
              <w:tab w:pos="9740" w:val="left" w:leader="none"/>
            </w:tabs>
          </w:pPr>
          <w:r>
            <w:rPr>
              <w:color w:val="242423"/>
              <w:spacing w:val="-1"/>
            </w:rPr>
            <w:t>Of</w:t>
          </w:r>
          <w:r>
            <w:rPr>
              <w:color w:val="242423"/>
              <w:spacing w:val="-14"/>
            </w:rPr>
            <w:t> </w:t>
          </w:r>
          <w:r>
            <w:rPr>
              <w:color w:val="242423"/>
              <w:spacing w:val="-1"/>
            </w:rPr>
            <w:t>All Persons</w:t>
          </w:r>
          <w:r>
            <w:rPr>
              <w:color w:val="242423"/>
              <w:spacing w:val="-5"/>
            </w:rPr>
            <w:t> </w:t>
          </w:r>
          <w:r>
            <w:rPr>
              <w:color w:val="242423"/>
              <w:spacing w:val="-1"/>
            </w:rPr>
            <w:t>With</w:t>
          </w:r>
          <w:r>
            <w:rPr>
              <w:color w:val="242423"/>
            </w:rPr>
            <w:t> </w:t>
          </w:r>
          <w:r>
            <w:rPr>
              <w:color w:val="242423"/>
              <w:spacing w:val="-1"/>
            </w:rPr>
            <w:t>Disabilities In</w:t>
          </w:r>
          <w:r>
            <w:rPr>
              <w:color w:val="242423"/>
              <w:spacing w:val="-5"/>
            </w:rPr>
            <w:t> </w:t>
          </w:r>
          <w:r>
            <w:rPr>
              <w:color w:val="242423"/>
              <w:spacing w:val="-1"/>
            </w:rPr>
            <w:t>The</w:t>
          </w:r>
          <w:r>
            <w:rPr>
              <w:color w:val="242423"/>
            </w:rPr>
            <w:t> Pacific</w:t>
          </w:r>
          <w:r>
            <w:rPr>
              <w:color w:val="242423"/>
            </w:rPr>
            <w:tab/>
          </w:r>
          <w:r>
            <w:rPr>
              <w:color w:val="242423"/>
            </w:rPr>
            <w:t>18</w:t>
          </w:r>
        </w:p>
        <w:p>
          <w:pPr>
            <w:pStyle w:val="TOC3"/>
            <w:numPr>
              <w:ilvl w:val="0"/>
              <w:numId w:val="3"/>
            </w:numPr>
            <w:tabs>
              <w:tab w:pos="2001" w:val="left" w:leader="none"/>
              <w:tab w:pos="9740" w:val="left" w:leader="none"/>
            </w:tabs>
            <w:spacing w:line="240" w:lineRule="auto" w:before="12" w:after="0"/>
            <w:ind w:left="2000" w:right="0" w:hanging="141"/>
            <w:jc w:val="left"/>
          </w:pPr>
          <w:hyperlink w:history="true" w:anchor="_TOC_250010">
            <w:r>
              <w:rPr>
                <w:color w:val="242423"/>
              </w:rPr>
              <w:t>Strategic</w:t>
            </w:r>
            <w:r>
              <w:rPr>
                <w:color w:val="242423"/>
                <w:spacing w:val="-4"/>
              </w:rPr>
              <w:t> </w:t>
            </w:r>
            <w:r>
              <w:rPr>
                <w:color w:val="242423"/>
              </w:rPr>
              <w:t>Objectives</w:t>
            </w:r>
            <w:r>
              <w:rPr>
                <w:color w:val="242423"/>
                <w:spacing w:val="-4"/>
              </w:rPr>
              <w:t> </w:t>
            </w:r>
            <w:r>
              <w:rPr>
                <w:color w:val="242423"/>
              </w:rPr>
              <w:t>2021</w:t>
            </w:r>
            <w:r>
              <w:rPr>
                <w:color w:val="242423"/>
                <w:spacing w:val="-3"/>
              </w:rPr>
              <w:t> </w:t>
            </w:r>
            <w:r>
              <w:rPr>
                <w:color w:val="242423"/>
              </w:rPr>
              <w:t>–</w:t>
            </w:r>
            <w:r>
              <w:rPr>
                <w:color w:val="242423"/>
                <w:spacing w:val="-2"/>
              </w:rPr>
              <w:t> </w:t>
            </w:r>
            <w:r>
              <w:rPr>
                <w:color w:val="242423"/>
              </w:rPr>
              <w:t>2025</w:t>
              <w:tab/>
              <w:t>19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2001" w:val="left" w:leader="none"/>
              <w:tab w:pos="9740" w:val="left" w:leader="none"/>
            </w:tabs>
            <w:spacing w:line="240" w:lineRule="auto" w:before="12" w:after="0"/>
            <w:ind w:left="2000" w:right="0" w:hanging="141"/>
            <w:jc w:val="left"/>
          </w:pPr>
          <w:hyperlink w:history="true" w:anchor="_TOC_250009">
            <w:r>
              <w:rPr>
                <w:color w:val="242423"/>
              </w:rPr>
              <w:t>Role</w:t>
            </w:r>
            <w:r>
              <w:rPr>
                <w:color w:val="242423"/>
                <w:spacing w:val="-1"/>
              </w:rPr>
              <w:t> </w:t>
            </w:r>
            <w:r>
              <w:rPr>
                <w:color w:val="242423"/>
              </w:rPr>
              <w:t>Of</w:t>
            </w:r>
            <w:r>
              <w:rPr>
                <w:color w:val="242423"/>
                <w:spacing w:val="-2"/>
              </w:rPr>
              <w:t> </w:t>
            </w:r>
            <w:r>
              <w:rPr>
                <w:color w:val="242423"/>
              </w:rPr>
              <w:t>PDF</w:t>
              <w:tab/>
              <w:t>19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2001" w:val="left" w:leader="none"/>
              <w:tab w:pos="9740" w:val="left" w:leader="none"/>
            </w:tabs>
            <w:spacing w:line="240" w:lineRule="auto" w:before="12" w:after="0"/>
            <w:ind w:left="2000" w:right="0" w:hanging="141"/>
            <w:jc w:val="left"/>
          </w:pPr>
          <w:hyperlink w:history="true" w:anchor="_TOC_250008">
            <w:r>
              <w:rPr>
                <w:color w:val="242423"/>
              </w:rPr>
              <w:t>Key</w:t>
            </w:r>
            <w:r>
              <w:rPr>
                <w:color w:val="242423"/>
                <w:spacing w:val="-4"/>
              </w:rPr>
              <w:t> </w:t>
            </w:r>
            <w:r>
              <w:rPr>
                <w:color w:val="242423"/>
              </w:rPr>
              <w:t>Partners</w:t>
              <w:tab/>
              <w:t>21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117" w:val="left" w:leader="none"/>
              <w:tab w:pos="9740" w:val="left" w:leader="none"/>
            </w:tabs>
            <w:spacing w:line="240" w:lineRule="auto" w:before="12" w:after="0"/>
            <w:ind w:left="2116" w:right="0" w:hanging="137"/>
            <w:jc w:val="left"/>
          </w:pPr>
          <w:hyperlink w:history="true" w:anchor="_TOC_250007">
            <w:r>
              <w:rPr>
                <w:color w:val="242423"/>
              </w:rPr>
              <w:t>Technical</w:t>
            </w:r>
            <w:r>
              <w:rPr>
                <w:color w:val="242423"/>
                <w:spacing w:val="-8"/>
              </w:rPr>
              <w:t> </w:t>
            </w:r>
            <w:r>
              <w:rPr>
                <w:color w:val="242423"/>
              </w:rPr>
              <w:t>Partners:</w:t>
              <w:tab/>
              <w:t>21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121" w:val="left" w:leader="none"/>
              <w:tab w:pos="9740" w:val="left" w:leader="none"/>
            </w:tabs>
            <w:spacing w:line="240" w:lineRule="auto" w:before="12" w:after="0"/>
            <w:ind w:left="2120" w:right="0" w:hanging="141"/>
            <w:jc w:val="left"/>
          </w:pPr>
          <w:hyperlink w:history="true" w:anchor="_TOC_250006">
            <w:r>
              <w:rPr>
                <w:color w:val="242423"/>
                <w:spacing w:val="-1"/>
              </w:rPr>
              <w:t>CBM</w:t>
            </w:r>
            <w:r>
              <w:rPr>
                <w:color w:val="242423"/>
                <w:spacing w:val="-14"/>
              </w:rPr>
              <w:t> </w:t>
            </w:r>
            <w:r>
              <w:rPr>
                <w:color w:val="242423"/>
                <w:spacing w:val="-1"/>
              </w:rPr>
              <w:t>Australia</w:t>
            </w:r>
            <w:r>
              <w:rPr>
                <w:color w:val="242423"/>
                <w:spacing w:val="-14"/>
              </w:rPr>
              <w:t> </w:t>
            </w:r>
            <w:r>
              <w:rPr>
                <w:color w:val="242423"/>
                <w:spacing w:val="-1"/>
              </w:rPr>
              <w:t>And Centre</w:t>
            </w:r>
            <w:r>
              <w:rPr>
                <w:color w:val="242423"/>
              </w:rPr>
              <w:t> For Inclusive Policies</w:t>
            </w:r>
            <w:r>
              <w:rPr>
                <w:color w:val="242423"/>
                <w:spacing w:val="-1"/>
              </w:rPr>
              <w:t> </w:t>
            </w:r>
            <w:r>
              <w:rPr>
                <w:color w:val="242423"/>
              </w:rPr>
              <w:t>(CIP)</w:t>
              <w:tab/>
              <w:t>22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121" w:val="left" w:leader="none"/>
              <w:tab w:pos="9740" w:val="left" w:leader="none"/>
            </w:tabs>
            <w:spacing w:line="240" w:lineRule="auto" w:before="12" w:after="0"/>
            <w:ind w:left="2120" w:right="0" w:hanging="141"/>
            <w:jc w:val="left"/>
          </w:pPr>
          <w:hyperlink w:history="true" w:anchor="_TOC_250005">
            <w:r>
              <w:rPr>
                <w:color w:val="242423"/>
              </w:rPr>
              <w:t>Stakeholder</w:t>
            </w:r>
            <w:r>
              <w:rPr>
                <w:color w:val="242423"/>
                <w:spacing w:val="-4"/>
              </w:rPr>
              <w:t> </w:t>
            </w:r>
            <w:r>
              <w:rPr>
                <w:color w:val="242423"/>
              </w:rPr>
              <w:t>Expectation</w:t>
              <w:tab/>
              <w:t>22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941" w:val="left" w:leader="none"/>
              <w:tab w:pos="9740" w:val="left" w:leader="none"/>
            </w:tabs>
            <w:spacing w:line="240" w:lineRule="auto" w:before="12" w:after="0"/>
            <w:ind w:left="1940" w:right="0" w:hanging="241"/>
            <w:jc w:val="left"/>
          </w:pPr>
          <w:r>
            <w:rPr>
              <w:color w:val="242423"/>
              <w:spacing w:val="-1"/>
            </w:rPr>
            <w:t>Key</w:t>
          </w:r>
          <w:r>
            <w:rPr>
              <w:color w:val="242423"/>
            </w:rPr>
            <w:t> </w:t>
          </w:r>
          <w:r>
            <w:rPr>
              <w:color w:val="242423"/>
              <w:spacing w:val="-1"/>
            </w:rPr>
            <w:t>Result</w:t>
          </w:r>
          <w:r>
            <w:rPr>
              <w:color w:val="242423"/>
              <w:spacing w:val="-14"/>
            </w:rPr>
            <w:t> </w:t>
          </w:r>
          <w:r>
            <w:rPr>
              <w:color w:val="242423"/>
              <w:spacing w:val="-1"/>
            </w:rPr>
            <w:t>Areas</w:t>
          </w:r>
          <w:r>
            <w:rPr>
              <w:color w:val="242423"/>
              <w:spacing w:val="-13"/>
            </w:rPr>
            <w:t> </w:t>
          </w:r>
          <w:r>
            <w:rPr>
              <w:color w:val="242423"/>
              <w:spacing w:val="-1"/>
            </w:rPr>
            <w:t>And</w:t>
          </w:r>
          <w:r>
            <w:rPr>
              <w:color w:val="242423"/>
              <w:spacing w:val="-5"/>
            </w:rPr>
            <w:t> </w:t>
          </w:r>
          <w:r>
            <w:rPr>
              <w:color w:val="242423"/>
              <w:spacing w:val="-1"/>
            </w:rPr>
            <w:t>Theory</w:t>
          </w:r>
          <w:r>
            <w:rPr>
              <w:color w:val="242423"/>
              <w:spacing w:val="1"/>
            </w:rPr>
            <w:t> </w:t>
          </w:r>
          <w:r>
            <w:rPr>
              <w:color w:val="242423"/>
            </w:rPr>
            <w:t>Of Change</w:t>
          </w:r>
          <w:r>
            <w:rPr>
              <w:color w:val="242423"/>
            </w:rPr>
            <w:tab/>
          </w:r>
          <w:r>
            <w:rPr>
              <w:color w:val="242423"/>
            </w:rPr>
            <w:t>24</w:t>
          </w:r>
        </w:p>
        <w:p>
          <w:pPr>
            <w:pStyle w:val="TOC3"/>
            <w:numPr>
              <w:ilvl w:val="0"/>
              <w:numId w:val="4"/>
            </w:numPr>
            <w:tabs>
              <w:tab w:pos="2001" w:val="left" w:leader="none"/>
              <w:tab w:pos="9740" w:val="left" w:leader="none"/>
            </w:tabs>
            <w:spacing w:line="240" w:lineRule="auto" w:before="12" w:after="0"/>
            <w:ind w:left="2000" w:right="0" w:hanging="141"/>
            <w:jc w:val="left"/>
          </w:pPr>
          <w:hyperlink w:history="true" w:anchor="_TOC_250004">
            <w:r>
              <w:rPr>
                <w:color w:val="242423"/>
                <w:spacing w:val="-1"/>
              </w:rPr>
              <w:t>7.1. </w:t>
            </w:r>
            <w:r>
              <w:rPr>
                <w:color w:val="242423"/>
              </w:rPr>
              <w:t>Key</w:t>
            </w:r>
            <w:r>
              <w:rPr>
                <w:color w:val="242423"/>
                <w:spacing w:val="-2"/>
              </w:rPr>
              <w:t> </w:t>
            </w:r>
            <w:r>
              <w:rPr>
                <w:color w:val="242423"/>
              </w:rPr>
              <w:t>Result</w:t>
            </w:r>
            <w:r>
              <w:rPr>
                <w:color w:val="242423"/>
                <w:spacing w:val="-14"/>
              </w:rPr>
              <w:t> </w:t>
            </w:r>
            <w:r>
              <w:rPr>
                <w:color w:val="242423"/>
              </w:rPr>
              <w:t>Areas</w:t>
              <w:tab/>
              <w:t>24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2001" w:val="left" w:leader="none"/>
              <w:tab w:pos="9740" w:val="left" w:leader="none"/>
            </w:tabs>
            <w:spacing w:line="240" w:lineRule="auto" w:before="12" w:after="0"/>
            <w:ind w:left="2000" w:right="0" w:hanging="141"/>
            <w:jc w:val="left"/>
          </w:pPr>
          <w:r>
            <w:rPr>
              <w:color w:val="242423"/>
              <w:spacing w:val="-1"/>
            </w:rPr>
            <w:t>7.2.</w:t>
          </w:r>
          <w:r>
            <w:rPr>
              <w:color w:val="242423"/>
            </w:rPr>
            <w:t> </w:t>
          </w:r>
          <w:r>
            <w:rPr>
              <w:color w:val="242423"/>
              <w:spacing w:val="-1"/>
            </w:rPr>
            <w:t>KRA</w:t>
          </w:r>
          <w:r>
            <w:rPr>
              <w:color w:val="242423"/>
              <w:spacing w:val="-14"/>
            </w:rPr>
            <w:t> </w:t>
          </w:r>
          <w:r>
            <w:rPr>
              <w:color w:val="242423"/>
              <w:spacing w:val="-1"/>
            </w:rPr>
            <w:t>1</w:t>
          </w:r>
          <w:r>
            <w:rPr>
              <w:color w:val="242423"/>
            </w:rPr>
            <w:t> </w:t>
          </w:r>
          <w:r>
            <w:rPr>
              <w:color w:val="242423"/>
              <w:spacing w:val="-1"/>
            </w:rPr>
            <w:t>-</w:t>
          </w:r>
          <w:r>
            <w:rPr>
              <w:color w:val="242423"/>
            </w:rPr>
            <w:t> </w:t>
          </w:r>
          <w:r>
            <w:rPr>
              <w:color w:val="242423"/>
              <w:spacing w:val="-1"/>
            </w:rPr>
            <w:t>Inclusive,</w:t>
          </w:r>
          <w:r>
            <w:rPr>
              <w:color w:val="242423"/>
            </w:rPr>
            <w:t> Responsive</w:t>
          </w:r>
          <w:r>
            <w:rPr>
              <w:color w:val="242423"/>
              <w:spacing w:val="-13"/>
            </w:rPr>
            <w:t> </w:t>
          </w:r>
          <w:r>
            <w:rPr>
              <w:color w:val="242423"/>
            </w:rPr>
            <w:t>And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Sustainable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Pdf</w:t>
            <w:tab/>
            <w:t>26</w:t>
          </w:r>
        </w:p>
        <w:p>
          <w:pPr>
            <w:pStyle w:val="TOC3"/>
            <w:numPr>
              <w:ilvl w:val="0"/>
              <w:numId w:val="4"/>
            </w:numPr>
            <w:tabs>
              <w:tab w:pos="2001" w:val="left" w:leader="none"/>
              <w:tab w:pos="9740" w:val="left" w:leader="none"/>
            </w:tabs>
            <w:spacing w:line="240" w:lineRule="auto" w:before="12" w:after="0"/>
            <w:ind w:left="2000" w:right="0" w:hanging="141"/>
            <w:jc w:val="left"/>
          </w:pPr>
          <w:r>
            <w:rPr>
              <w:color w:val="242423"/>
              <w:spacing w:val="-1"/>
            </w:rPr>
            <w:t>7.3.</w:t>
          </w:r>
          <w:r>
            <w:rPr>
              <w:color w:val="242423"/>
              <w:spacing w:val="-2"/>
            </w:rPr>
            <w:t> </w:t>
          </w:r>
          <w:r>
            <w:rPr>
              <w:color w:val="242423"/>
            </w:rPr>
            <w:t>KRA</w:t>
          </w:r>
          <w:r>
            <w:rPr>
              <w:color w:val="242423"/>
              <w:spacing w:val="-14"/>
            </w:rPr>
            <w:t> </w:t>
          </w:r>
          <w:r>
            <w:rPr>
              <w:color w:val="242423"/>
            </w:rPr>
            <w:t>2</w:t>
          </w:r>
          <w:r>
            <w:rPr>
              <w:color w:val="242423"/>
              <w:spacing w:val="-2"/>
            </w:rPr>
            <w:t> </w:t>
          </w:r>
          <w:r>
            <w:rPr>
              <w:color w:val="242423"/>
            </w:rPr>
            <w:t>-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Evidence,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Data</w:t>
          </w:r>
          <w:r>
            <w:rPr>
              <w:color w:val="242423"/>
              <w:spacing w:val="-15"/>
            </w:rPr>
            <w:t> </w:t>
          </w:r>
          <w:r>
            <w:rPr>
              <w:color w:val="242423"/>
            </w:rPr>
            <w:t>And</w:t>
          </w:r>
          <w:r>
            <w:rPr>
              <w:color w:val="242423"/>
              <w:spacing w:val="-2"/>
            </w:rPr>
            <w:t> </w:t>
          </w:r>
          <w:r>
            <w:rPr>
              <w:color w:val="242423"/>
            </w:rPr>
            <w:t>Information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For</w:t>
          </w:r>
          <w:r>
            <w:rPr>
              <w:color w:val="242423"/>
              <w:spacing w:val="-2"/>
            </w:rPr>
            <w:t> </w:t>
          </w:r>
          <w:r>
            <w:rPr>
              <w:color w:val="242423"/>
            </w:rPr>
            <w:t>Inclusive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Policies</w:t>
            <w:tab/>
            <w:t>28</w:t>
          </w:r>
        </w:p>
        <w:p>
          <w:pPr>
            <w:pStyle w:val="TOC3"/>
            <w:numPr>
              <w:ilvl w:val="0"/>
              <w:numId w:val="4"/>
            </w:numPr>
            <w:tabs>
              <w:tab w:pos="2001" w:val="left" w:leader="none"/>
              <w:tab w:pos="9740" w:val="left" w:leader="none"/>
            </w:tabs>
            <w:spacing w:line="240" w:lineRule="auto" w:before="12" w:after="0"/>
            <w:ind w:left="2000" w:right="0" w:hanging="141"/>
            <w:jc w:val="left"/>
          </w:pPr>
          <w:r>
            <w:rPr>
              <w:color w:val="242423"/>
              <w:spacing w:val="-1"/>
            </w:rPr>
            <w:t>7.4.</w:t>
          </w:r>
          <w:r>
            <w:rPr>
              <w:color w:val="242423"/>
              <w:spacing w:val="-2"/>
            </w:rPr>
            <w:t> </w:t>
          </w:r>
          <w:r>
            <w:rPr>
              <w:color w:val="242423"/>
            </w:rPr>
            <w:t>KRA</w:t>
          </w:r>
          <w:r>
            <w:rPr>
              <w:color w:val="242423"/>
              <w:spacing w:val="-14"/>
            </w:rPr>
            <w:t> </w:t>
          </w:r>
          <w:r>
            <w:rPr>
              <w:color w:val="242423"/>
            </w:rPr>
            <w:t>3</w:t>
          </w:r>
          <w:r>
            <w:rPr>
              <w:color w:val="242423"/>
              <w:spacing w:val="-2"/>
            </w:rPr>
            <w:t> </w:t>
          </w:r>
          <w:r>
            <w:rPr>
              <w:color w:val="242423"/>
            </w:rPr>
            <w:t>-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Ensuring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/Realising</w:t>
          </w:r>
          <w:r>
            <w:rPr>
              <w:color w:val="242423"/>
              <w:spacing w:val="-6"/>
            </w:rPr>
            <w:t> </w:t>
          </w:r>
          <w:r>
            <w:rPr>
              <w:color w:val="242423"/>
            </w:rPr>
            <w:t>The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Pre-Condition</w:t>
          </w:r>
          <w:r>
            <w:rPr>
              <w:color w:val="242423"/>
              <w:spacing w:val="-2"/>
            </w:rPr>
            <w:t> </w:t>
          </w:r>
          <w:r>
            <w:rPr>
              <w:color w:val="242423"/>
            </w:rPr>
            <w:t>For</w:t>
          </w:r>
          <w:r>
            <w:rPr>
              <w:color w:val="242423"/>
              <w:spacing w:val="-2"/>
            </w:rPr>
            <w:t> </w:t>
          </w:r>
          <w:r>
            <w:rPr>
              <w:color w:val="242423"/>
            </w:rPr>
            <w:t>Inclusion</w:t>
            <w:tab/>
            <w:t>30</w:t>
          </w:r>
        </w:p>
        <w:p>
          <w:pPr>
            <w:pStyle w:val="TOC3"/>
            <w:numPr>
              <w:ilvl w:val="0"/>
              <w:numId w:val="4"/>
            </w:numPr>
            <w:tabs>
              <w:tab w:pos="2001" w:val="left" w:leader="none"/>
              <w:tab w:pos="9740" w:val="left" w:leader="none"/>
            </w:tabs>
            <w:spacing w:line="240" w:lineRule="auto" w:before="12" w:after="0"/>
            <w:ind w:left="2000" w:right="0" w:hanging="141"/>
            <w:jc w:val="left"/>
          </w:pPr>
          <w:r>
            <w:rPr>
              <w:color w:val="242423"/>
              <w:spacing w:val="-1"/>
            </w:rPr>
            <w:t>7.5.</w:t>
          </w:r>
          <w:r>
            <w:rPr>
              <w:color w:val="242423"/>
            </w:rPr>
            <w:t> </w:t>
          </w:r>
          <w:r>
            <w:rPr>
              <w:color w:val="242423"/>
              <w:spacing w:val="-1"/>
            </w:rPr>
            <w:t>KRA</w:t>
          </w:r>
          <w:r>
            <w:rPr>
              <w:color w:val="242423"/>
              <w:spacing w:val="-13"/>
            </w:rPr>
            <w:t> </w:t>
          </w:r>
          <w:r>
            <w:rPr>
              <w:color w:val="242423"/>
              <w:spacing w:val="-1"/>
            </w:rPr>
            <w:t>4</w:t>
          </w:r>
          <w:r>
            <w:rPr>
              <w:color w:val="242423"/>
              <w:spacing w:val="1"/>
            </w:rPr>
            <w:t> </w:t>
          </w:r>
          <w:r>
            <w:rPr>
              <w:color w:val="242423"/>
              <w:spacing w:val="-1"/>
            </w:rPr>
            <w:t>-</w:t>
          </w:r>
          <w:r>
            <w:rPr>
              <w:color w:val="242423"/>
            </w:rPr>
            <w:t> </w:t>
          </w:r>
          <w:r>
            <w:rPr>
              <w:color w:val="242423"/>
              <w:spacing w:val="-1"/>
            </w:rPr>
            <w:t>Promoting</w:t>
          </w:r>
          <w:r>
            <w:rPr>
              <w:color w:val="242423"/>
            </w:rPr>
            <w:t> </w:t>
          </w:r>
          <w:r>
            <w:rPr>
              <w:color w:val="242423"/>
              <w:spacing w:val="-1"/>
            </w:rPr>
            <w:t>Leadership</w:t>
          </w:r>
          <w:r>
            <w:rPr>
              <w:color w:val="242423"/>
              <w:spacing w:val="-13"/>
            </w:rPr>
            <w:t> </w:t>
          </w:r>
          <w:r>
            <w:rPr>
              <w:color w:val="242423"/>
              <w:spacing w:val="-1"/>
            </w:rPr>
            <w:t>And Deepening</w:t>
          </w:r>
          <w:r>
            <w:rPr>
              <w:color w:val="242423"/>
            </w:rPr>
            <w:t> Partnership For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Inclusion</w:t>
            <w:tab/>
            <w:t>34</w:t>
          </w:r>
        </w:p>
        <w:p>
          <w:pPr>
            <w:pStyle w:val="TOC3"/>
            <w:numPr>
              <w:ilvl w:val="0"/>
              <w:numId w:val="4"/>
            </w:numPr>
            <w:tabs>
              <w:tab w:pos="2001" w:val="left" w:leader="none"/>
              <w:tab w:pos="9740" w:val="left" w:leader="none"/>
            </w:tabs>
            <w:spacing w:line="240" w:lineRule="auto" w:before="12" w:after="0"/>
            <w:ind w:left="2000" w:right="0" w:hanging="141"/>
            <w:jc w:val="left"/>
          </w:pPr>
          <w:r>
            <w:rPr>
              <w:color w:val="242423"/>
              <w:spacing w:val="-1"/>
            </w:rPr>
            <w:t>7.6.KRA</w:t>
          </w:r>
          <w:r>
            <w:rPr>
              <w:color w:val="242423"/>
              <w:spacing w:val="-14"/>
            </w:rPr>
            <w:t> </w:t>
          </w:r>
          <w:r>
            <w:rPr>
              <w:color w:val="242423"/>
              <w:spacing w:val="-1"/>
            </w:rPr>
            <w:t>5</w:t>
          </w:r>
          <w:r>
            <w:rPr>
              <w:color w:val="242423"/>
            </w:rPr>
            <w:t> </w:t>
          </w:r>
          <w:r>
            <w:rPr>
              <w:color w:val="242423"/>
              <w:spacing w:val="-1"/>
            </w:rPr>
            <w:t>-</w:t>
          </w:r>
          <w:r>
            <w:rPr>
              <w:color w:val="242423"/>
              <w:spacing w:val="61"/>
            </w:rPr>
            <w:t> </w:t>
          </w:r>
          <w:r>
            <w:rPr>
              <w:color w:val="242423"/>
              <w:spacing w:val="-1"/>
            </w:rPr>
            <w:t>Regional</w:t>
          </w:r>
          <w:r>
            <w:rPr>
              <w:color w:val="242423"/>
            </w:rPr>
            <w:t> Cooperation</w:t>
          </w:r>
          <w:r>
            <w:rPr>
              <w:color w:val="242423"/>
              <w:spacing w:val="-13"/>
            </w:rPr>
            <w:t> </w:t>
          </w:r>
          <w:r>
            <w:rPr>
              <w:color w:val="242423"/>
            </w:rPr>
            <w:t>And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Resource Mobilisation</w:t>
            <w:tab/>
            <w:t>37</w:t>
          </w:r>
        </w:p>
        <w:p>
          <w:pPr>
            <w:pStyle w:val="TOC1"/>
            <w:numPr>
              <w:ilvl w:val="0"/>
              <w:numId w:val="1"/>
            </w:numPr>
            <w:tabs>
              <w:tab w:pos="1941" w:val="left" w:leader="none"/>
              <w:tab w:pos="9740" w:val="left" w:leader="none"/>
            </w:tabs>
            <w:spacing w:line="240" w:lineRule="auto" w:before="12" w:after="0"/>
            <w:ind w:left="1940" w:right="0" w:hanging="241"/>
            <w:jc w:val="left"/>
          </w:pPr>
          <w:hyperlink w:history="true" w:anchor="_TOC_250003">
            <w:r>
              <w:rPr>
                <w:color w:val="242423"/>
              </w:rPr>
              <w:t>Capability</w:t>
            </w:r>
            <w:r>
              <w:rPr>
                <w:color w:val="242423"/>
                <w:spacing w:val="-4"/>
              </w:rPr>
              <w:t> </w:t>
            </w:r>
            <w:r>
              <w:rPr>
                <w:color w:val="242423"/>
              </w:rPr>
              <w:t>Framework</w:t>
            </w:r>
            <w:r>
              <w:rPr>
                <w:color w:val="242423"/>
              </w:rPr>
              <w:tab/>
            </w:r>
            <w:r>
              <w:rPr>
                <w:color w:val="242423"/>
              </w:rPr>
              <w:t>39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941" w:val="left" w:leader="none"/>
              <w:tab w:pos="9740" w:val="left" w:leader="none"/>
            </w:tabs>
            <w:spacing w:line="249" w:lineRule="auto" w:before="12" w:after="0"/>
            <w:ind w:left="1940" w:right="1922" w:hanging="240"/>
            <w:jc w:val="left"/>
          </w:pPr>
          <w:r>
            <w:rPr>
              <w:color w:val="242423"/>
            </w:rPr>
            <w:t>Proposed PDF Organisational Structure Based On Above Capability</w:t>
          </w:r>
          <w:r>
            <w:rPr>
              <w:color w:val="242423"/>
              <w:spacing w:val="1"/>
            </w:rPr>
            <w:t> </w:t>
          </w:r>
          <w:r>
            <w:rPr>
              <w:color w:val="242423"/>
            </w:rPr>
            <w:t>Framework</w:t>
          </w:r>
          <w:r>
            <w:rPr>
              <w:color w:val="242423"/>
              <w:spacing w:val="13"/>
            </w:rPr>
            <w:t> </w:t>
          </w:r>
          <w:r>
            <w:rPr>
              <w:color w:val="242423"/>
            </w:rPr>
            <w:t>2021</w:t>
          </w:r>
          <w:r>
            <w:rPr>
              <w:color w:val="242423"/>
              <w:spacing w:val="13"/>
            </w:rPr>
            <w:t> </w:t>
          </w:r>
          <w:r>
            <w:rPr>
              <w:color w:val="242423"/>
            </w:rPr>
            <w:t>-</w:t>
          </w:r>
          <w:r>
            <w:rPr>
              <w:color w:val="242423"/>
              <w:spacing w:val="14"/>
            </w:rPr>
            <w:t> </w:t>
          </w:r>
          <w:r>
            <w:rPr>
              <w:color w:val="242423"/>
            </w:rPr>
            <w:t>2025</w:t>
          </w:r>
          <w:r>
            <w:rPr>
              <w:color w:val="242423"/>
            </w:rPr>
            <w:tab/>
          </w:r>
          <w:r>
            <w:rPr>
              <w:color w:val="242423"/>
              <w:spacing w:val="-7"/>
              <w:w w:val="105"/>
            </w:rPr>
            <w:t>42</w:t>
          </w:r>
        </w:p>
        <w:p>
          <w:pPr>
            <w:pStyle w:val="TOC1"/>
            <w:numPr>
              <w:ilvl w:val="0"/>
              <w:numId w:val="1"/>
            </w:numPr>
            <w:tabs>
              <w:tab w:pos="2061" w:val="left" w:leader="none"/>
              <w:tab w:pos="9740" w:val="left" w:leader="none"/>
            </w:tabs>
            <w:spacing w:line="240" w:lineRule="auto" w:before="2" w:after="0"/>
            <w:ind w:left="2060" w:right="0" w:hanging="361"/>
            <w:jc w:val="left"/>
          </w:pPr>
          <w:hyperlink w:history="true" w:anchor="_TOC_250002">
            <w:r>
              <w:rPr>
                <w:color w:val="242423"/>
              </w:rPr>
              <w:t>Proposed</w:t>
            </w:r>
            <w:r>
              <w:rPr>
                <w:color w:val="242423"/>
                <w:spacing w:val="3"/>
              </w:rPr>
              <w:t> </w:t>
            </w:r>
            <w:r>
              <w:rPr>
                <w:color w:val="242423"/>
              </w:rPr>
              <w:t>PDF</w:t>
            </w:r>
            <w:r>
              <w:rPr>
                <w:color w:val="242423"/>
                <w:spacing w:val="-6"/>
              </w:rPr>
              <w:t> </w:t>
            </w:r>
            <w:r>
              <w:rPr>
                <w:color w:val="242423"/>
              </w:rPr>
              <w:t>Organisational</w:t>
            </w:r>
            <w:r>
              <w:rPr>
                <w:color w:val="242423"/>
                <w:spacing w:val="4"/>
              </w:rPr>
              <w:t> </w:t>
            </w:r>
            <w:r>
              <w:rPr>
                <w:color w:val="242423"/>
              </w:rPr>
              <w:t>Structure</w:t>
            </w:r>
            <w:r>
              <w:rPr>
                <w:color w:val="242423"/>
                <w:spacing w:val="3"/>
              </w:rPr>
              <w:t> </w:t>
            </w:r>
            <w:r>
              <w:rPr>
                <w:color w:val="242423"/>
              </w:rPr>
              <w:t>2021</w:t>
            </w:r>
            <w:r>
              <w:rPr>
                <w:color w:val="242423"/>
                <w:spacing w:val="4"/>
              </w:rPr>
              <w:t> </w:t>
            </w:r>
            <w:r>
              <w:rPr>
                <w:color w:val="242423"/>
              </w:rPr>
              <w:t>-</w:t>
            </w:r>
            <w:r>
              <w:rPr>
                <w:color w:val="242423"/>
                <w:spacing w:val="3"/>
              </w:rPr>
              <w:t> </w:t>
            </w:r>
            <w:r>
              <w:rPr>
                <w:color w:val="242423"/>
              </w:rPr>
              <w:t>2025</w:t>
            </w:r>
            <w:r>
              <w:rPr>
                <w:color w:val="242423"/>
              </w:rPr>
              <w:tab/>
            </w:r>
            <w:r>
              <w:rPr>
                <w:color w:val="242423"/>
                <w:w w:val="105"/>
              </w:rPr>
              <w:t>43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989" w:val="left" w:leader="none"/>
              <w:tab w:pos="9740" w:val="left" w:leader="none"/>
            </w:tabs>
            <w:spacing w:line="240" w:lineRule="auto" w:before="12" w:after="0"/>
            <w:ind w:left="1988" w:right="0" w:hanging="289"/>
            <w:jc w:val="left"/>
          </w:pPr>
          <w:hyperlink w:history="true" w:anchor="_TOC_250001">
            <w:r>
              <w:rPr>
                <w:color w:val="242423"/>
              </w:rPr>
              <w:t>Risk Framework</w:t>
            </w:r>
            <w:r>
              <w:rPr>
                <w:color w:val="242423"/>
              </w:rPr>
              <w:tab/>
            </w:r>
            <w:r>
              <w:rPr>
                <w:color w:val="242423"/>
              </w:rPr>
              <w:t>49</w:t>
            </w:r>
          </w:hyperlink>
        </w:p>
        <w:p>
          <w:pPr>
            <w:pStyle w:val="TOC1"/>
            <w:numPr>
              <w:ilvl w:val="0"/>
              <w:numId w:val="5"/>
            </w:numPr>
            <w:tabs>
              <w:tab w:pos="2048" w:val="left" w:leader="none"/>
              <w:tab w:pos="9740" w:val="left" w:leader="none"/>
            </w:tabs>
            <w:spacing w:line="240" w:lineRule="auto" w:before="12" w:after="0"/>
            <w:ind w:left="2047" w:right="0" w:hanging="348"/>
            <w:jc w:val="left"/>
          </w:pPr>
          <w:r>
            <w:rPr>
              <w:color w:val="242423"/>
            </w:rPr>
            <w:t>MEAL</w:t>
          </w:r>
          <w:r>
            <w:rPr>
              <w:color w:val="242423"/>
              <w:spacing w:val="-15"/>
            </w:rPr>
            <w:t> </w:t>
          </w:r>
          <w:r>
            <w:rPr>
              <w:color w:val="242423"/>
            </w:rPr>
            <w:t>Framework</w:t>
          </w:r>
          <w:r>
            <w:rPr>
              <w:color w:val="242423"/>
              <w:spacing w:val="-6"/>
            </w:rPr>
            <w:t> </w:t>
          </w:r>
          <w:r>
            <w:rPr>
              <w:color w:val="242423"/>
            </w:rPr>
            <w:t>Theory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Of</w:t>
          </w:r>
          <w:r>
            <w:rPr>
              <w:color w:val="242423"/>
              <w:spacing w:val="-1"/>
            </w:rPr>
            <w:t> </w:t>
          </w:r>
          <w:r>
            <w:rPr>
              <w:color w:val="242423"/>
            </w:rPr>
            <w:t>Change</w:t>
          </w:r>
          <w:r>
            <w:rPr>
              <w:color w:val="242423"/>
            </w:rPr>
            <w:tab/>
          </w:r>
          <w:r>
            <w:rPr>
              <w:color w:val="242423"/>
            </w:rPr>
            <w:t>52</w:t>
          </w:r>
        </w:p>
        <w:p>
          <w:pPr>
            <w:pStyle w:val="TOC1"/>
            <w:numPr>
              <w:ilvl w:val="0"/>
              <w:numId w:val="5"/>
            </w:numPr>
            <w:tabs>
              <w:tab w:pos="2061" w:val="left" w:leader="none"/>
              <w:tab w:pos="9740" w:val="left" w:leader="none"/>
            </w:tabs>
            <w:spacing w:line="240" w:lineRule="auto" w:before="12" w:after="0"/>
            <w:ind w:left="2060" w:right="0" w:hanging="361"/>
            <w:jc w:val="left"/>
          </w:pPr>
          <w:r>
            <w:rPr>
              <w:color w:val="242423"/>
            </w:rPr>
            <w:t>Performance Management Framework</w:t>
          </w:r>
          <w:r>
            <w:rPr>
              <w:color w:val="242423"/>
            </w:rPr>
            <w:tab/>
          </w:r>
          <w:r>
            <w:rPr>
              <w:color w:val="242423"/>
            </w:rPr>
            <w:t>52</w:t>
          </w:r>
        </w:p>
        <w:p>
          <w:pPr>
            <w:pStyle w:val="TOC1"/>
            <w:tabs>
              <w:tab w:pos="9740" w:val="left" w:leader="none"/>
            </w:tabs>
            <w:ind w:left="1700" w:firstLine="0"/>
          </w:pPr>
          <w:hyperlink w:history="true" w:anchor="_TOC_250000">
            <w:r>
              <w:rPr>
                <w:color w:val="242423"/>
              </w:rPr>
              <w:t>Annexes</w:t>
            </w:r>
            <w:r>
              <w:rPr>
                <w:color w:val="242423"/>
              </w:rPr>
              <w:tab/>
            </w:r>
            <w:r>
              <w:rPr>
                <w:color w:val="242423"/>
              </w:rPr>
              <w:t>53</w:t>
            </w:r>
          </w:hyperlink>
        </w:p>
      </w:sdtContent>
    </w:sdt>
    <w:p>
      <w:pPr>
        <w:spacing w:after="0"/>
        <w:sectPr>
          <w:pgSz w:w="11910" w:h="16840"/>
          <w:pgMar w:top="1580" w:bottom="280" w:left="0" w:right="0"/>
        </w:sectPr>
      </w:pPr>
    </w:p>
    <w:p>
      <w:pPr>
        <w:spacing w:line="249" w:lineRule="auto" w:before="53"/>
        <w:ind w:left="1133" w:right="891" w:firstLine="0"/>
        <w:jc w:val="left"/>
        <w:rPr>
          <w:b/>
          <w:sz w:val="48"/>
        </w:rPr>
      </w:pPr>
      <w:r>
        <w:rPr>
          <w:b/>
          <w:color w:val="386EB6"/>
          <w:sz w:val="48"/>
        </w:rPr>
        <w:t>Message</w:t>
      </w:r>
      <w:r>
        <w:rPr>
          <w:b/>
          <w:color w:val="386EB6"/>
          <w:spacing w:val="-19"/>
          <w:sz w:val="48"/>
        </w:rPr>
        <w:t> </w:t>
      </w:r>
      <w:r>
        <w:rPr>
          <w:b/>
          <w:color w:val="386EB6"/>
          <w:sz w:val="48"/>
        </w:rPr>
        <w:t>From</w:t>
      </w:r>
      <w:r>
        <w:rPr>
          <w:b/>
          <w:color w:val="386EB6"/>
          <w:spacing w:val="-26"/>
          <w:sz w:val="48"/>
        </w:rPr>
        <w:t> </w:t>
      </w:r>
      <w:r>
        <w:rPr>
          <w:b/>
          <w:color w:val="386EB6"/>
          <w:sz w:val="48"/>
        </w:rPr>
        <w:t>The</w:t>
      </w:r>
      <w:r>
        <w:rPr>
          <w:b/>
          <w:color w:val="386EB6"/>
          <w:spacing w:val="-18"/>
          <w:sz w:val="48"/>
        </w:rPr>
        <w:t> </w:t>
      </w:r>
      <w:r>
        <w:rPr>
          <w:b/>
          <w:color w:val="386EB6"/>
          <w:sz w:val="48"/>
        </w:rPr>
        <w:t>Chief</w:t>
      </w:r>
      <w:r>
        <w:rPr>
          <w:b/>
          <w:color w:val="386EB6"/>
          <w:spacing w:val="-20"/>
          <w:sz w:val="48"/>
        </w:rPr>
        <w:t> </w:t>
      </w:r>
      <w:r>
        <w:rPr>
          <w:b/>
          <w:color w:val="386EB6"/>
          <w:sz w:val="48"/>
        </w:rPr>
        <w:t>Executive</w:t>
      </w:r>
      <w:r>
        <w:rPr>
          <w:b/>
          <w:color w:val="386EB6"/>
          <w:spacing w:val="-18"/>
          <w:sz w:val="48"/>
        </w:rPr>
        <w:t> </w:t>
      </w:r>
      <w:r>
        <w:rPr>
          <w:b/>
          <w:color w:val="386EB6"/>
          <w:sz w:val="48"/>
        </w:rPr>
        <w:t>Officer,</w:t>
      </w:r>
      <w:r>
        <w:rPr>
          <w:b/>
          <w:color w:val="386EB6"/>
          <w:spacing w:val="-117"/>
          <w:sz w:val="48"/>
        </w:rPr>
        <w:t> </w:t>
      </w:r>
      <w:r>
        <w:rPr>
          <w:b/>
          <w:color w:val="386EB6"/>
          <w:sz w:val="48"/>
        </w:rPr>
        <w:t>Pacific</w:t>
      </w:r>
      <w:r>
        <w:rPr>
          <w:b/>
          <w:color w:val="386EB6"/>
          <w:spacing w:val="-2"/>
          <w:sz w:val="48"/>
        </w:rPr>
        <w:t> </w:t>
      </w:r>
      <w:r>
        <w:rPr>
          <w:b/>
          <w:color w:val="386EB6"/>
          <w:sz w:val="48"/>
        </w:rPr>
        <w:t>Disability</w:t>
      </w:r>
      <w:r>
        <w:rPr>
          <w:b/>
          <w:color w:val="386EB6"/>
          <w:spacing w:val="-2"/>
          <w:sz w:val="48"/>
        </w:rPr>
        <w:t> </w:t>
      </w:r>
      <w:r>
        <w:rPr>
          <w:b/>
          <w:color w:val="386EB6"/>
          <w:sz w:val="48"/>
        </w:rPr>
        <w:t>Forum</w:t>
      </w:r>
    </w:p>
    <w:p>
      <w:pPr>
        <w:pStyle w:val="BodyText"/>
        <w:spacing w:line="249" w:lineRule="auto" w:before="251"/>
        <w:ind w:left="1133" w:right="1698"/>
        <w:jc w:val="both"/>
      </w:pPr>
      <w:r>
        <w:rPr>
          <w:color w:val="242423"/>
        </w:rPr>
        <w:t>From its humble beginning almost eighteen years ago, the Pacific Disability Forum (PDF) has</w:t>
      </w:r>
      <w:r>
        <w:rPr>
          <w:color w:val="242423"/>
          <w:spacing w:val="-57"/>
        </w:rPr>
        <w:t> </w:t>
      </w:r>
      <w:r>
        <w:rPr>
          <w:color w:val="242423"/>
        </w:rPr>
        <w:t>grown to be a bigger, stronger and reputable regional civil society organisation in the Pacific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today.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Being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the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regional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peak</w:t>
      </w:r>
      <w:r>
        <w:rPr>
          <w:color w:val="242423"/>
          <w:spacing w:val="-15"/>
        </w:rPr>
        <w:t> </w:t>
      </w:r>
      <w:r>
        <w:rPr>
          <w:color w:val="242423"/>
        </w:rPr>
        <w:t>body</w:t>
      </w:r>
      <w:r>
        <w:rPr>
          <w:color w:val="242423"/>
          <w:spacing w:val="-15"/>
        </w:rPr>
        <w:t> </w:t>
      </w:r>
      <w:r>
        <w:rPr>
          <w:color w:val="242423"/>
        </w:rPr>
        <w:t>on</w:t>
      </w:r>
      <w:r>
        <w:rPr>
          <w:color w:val="242423"/>
          <w:spacing w:val="-15"/>
        </w:rPr>
        <w:t> </w:t>
      </w:r>
      <w:r>
        <w:rPr>
          <w:color w:val="242423"/>
        </w:rPr>
        <w:t>disability</w:t>
      </w:r>
      <w:r>
        <w:rPr>
          <w:color w:val="242423"/>
          <w:spacing w:val="-15"/>
        </w:rPr>
        <w:t> </w:t>
      </w:r>
      <w:r>
        <w:rPr>
          <w:color w:val="242423"/>
        </w:rPr>
        <w:t>established</w:t>
      </w:r>
      <w:r>
        <w:rPr>
          <w:color w:val="242423"/>
          <w:spacing w:val="-15"/>
        </w:rPr>
        <w:t> </w:t>
      </w:r>
      <w:r>
        <w:rPr>
          <w:color w:val="242423"/>
        </w:rPr>
        <w:t>by</w:t>
      </w:r>
      <w:r>
        <w:rPr>
          <w:color w:val="242423"/>
          <w:spacing w:val="-15"/>
        </w:rPr>
        <w:t> </w:t>
      </w:r>
      <w:r>
        <w:rPr>
          <w:color w:val="242423"/>
        </w:rPr>
        <w:t>several</w:t>
      </w:r>
      <w:r>
        <w:rPr>
          <w:color w:val="242423"/>
          <w:spacing w:val="-15"/>
        </w:rPr>
        <w:t> </w:t>
      </w:r>
      <w:r>
        <w:rPr>
          <w:color w:val="242423"/>
        </w:rPr>
        <w:t>persons</w:t>
      </w:r>
      <w:r>
        <w:rPr>
          <w:color w:val="242423"/>
          <w:spacing w:val="-15"/>
        </w:rPr>
        <w:t> </w:t>
      </w:r>
      <w:r>
        <w:rPr>
          <w:color w:val="242423"/>
        </w:rPr>
        <w:t>with</w:t>
      </w:r>
      <w:r>
        <w:rPr>
          <w:color w:val="242423"/>
          <w:spacing w:val="-15"/>
        </w:rPr>
        <w:t> </w:t>
      </w:r>
      <w:r>
        <w:rPr>
          <w:color w:val="242423"/>
        </w:rPr>
        <w:t>disabilities</w:t>
      </w:r>
      <w:r>
        <w:rPr>
          <w:color w:val="242423"/>
          <w:spacing w:val="-57"/>
        </w:rPr>
        <w:t> </w:t>
      </w:r>
      <w:r>
        <w:rPr>
          <w:color w:val="242423"/>
        </w:rPr>
        <w:t>themselves,</w:t>
      </w:r>
      <w:r>
        <w:rPr>
          <w:color w:val="242423"/>
          <w:spacing w:val="-6"/>
        </w:rPr>
        <w:t> </w:t>
      </w:r>
      <w:r>
        <w:rPr>
          <w:color w:val="242423"/>
        </w:rPr>
        <w:t>their</w:t>
      </w:r>
      <w:r>
        <w:rPr>
          <w:color w:val="242423"/>
          <w:spacing w:val="-6"/>
        </w:rPr>
        <w:t> </w:t>
      </w:r>
      <w:r>
        <w:rPr>
          <w:color w:val="242423"/>
        </w:rPr>
        <w:t>representative</w:t>
      </w:r>
      <w:r>
        <w:rPr>
          <w:color w:val="242423"/>
          <w:spacing w:val="-5"/>
        </w:rPr>
        <w:t> </w:t>
      </w:r>
      <w:r>
        <w:rPr>
          <w:color w:val="242423"/>
        </w:rPr>
        <w:t>organisations</w:t>
      </w:r>
      <w:r>
        <w:rPr>
          <w:color w:val="242423"/>
          <w:spacing w:val="-6"/>
        </w:rPr>
        <w:t> </w:t>
      </w:r>
      <w:r>
        <w:rPr>
          <w:color w:val="242423"/>
        </w:rPr>
        <w:t>and</w:t>
      </w:r>
      <w:r>
        <w:rPr>
          <w:color w:val="242423"/>
          <w:spacing w:val="-5"/>
        </w:rPr>
        <w:t> </w:t>
      </w:r>
      <w:r>
        <w:rPr>
          <w:color w:val="242423"/>
        </w:rPr>
        <w:t>like-minded</w:t>
      </w:r>
      <w:r>
        <w:rPr>
          <w:color w:val="242423"/>
          <w:spacing w:val="-6"/>
        </w:rPr>
        <w:t> </w:t>
      </w:r>
      <w:r>
        <w:rPr>
          <w:color w:val="242423"/>
        </w:rPr>
        <w:t>partners</w:t>
      </w:r>
      <w:r>
        <w:rPr>
          <w:color w:val="242423"/>
          <w:spacing w:val="-5"/>
        </w:rPr>
        <w:t> </w:t>
      </w:r>
      <w:r>
        <w:rPr>
          <w:color w:val="242423"/>
        </w:rPr>
        <w:t>in</w:t>
      </w:r>
      <w:r>
        <w:rPr>
          <w:color w:val="242423"/>
          <w:spacing w:val="-6"/>
        </w:rPr>
        <w:t> </w:t>
      </w:r>
      <w:r>
        <w:rPr>
          <w:color w:val="242423"/>
        </w:rPr>
        <w:t>2002</w:t>
      </w:r>
      <w:r>
        <w:rPr>
          <w:color w:val="242423"/>
          <w:spacing w:val="-5"/>
        </w:rPr>
        <w:t> </w:t>
      </w:r>
      <w:r>
        <w:rPr>
          <w:color w:val="242423"/>
        </w:rPr>
        <w:t>and</w:t>
      </w:r>
      <w:r>
        <w:rPr>
          <w:color w:val="242423"/>
          <w:spacing w:val="-6"/>
        </w:rPr>
        <w:t> </w:t>
      </w:r>
      <w:r>
        <w:rPr>
          <w:color w:val="242423"/>
        </w:rPr>
        <w:t>formalised</w:t>
      </w:r>
      <w:r>
        <w:rPr>
          <w:color w:val="242423"/>
          <w:spacing w:val="-58"/>
        </w:rPr>
        <w:t> </w:t>
      </w:r>
      <w:r>
        <w:rPr>
          <w:color w:val="242423"/>
        </w:rPr>
        <w:t>in 2004, PDF has become what it is today through the generous funding support of both the</w:t>
      </w:r>
      <w:r>
        <w:rPr>
          <w:color w:val="242423"/>
          <w:spacing w:val="1"/>
        </w:rPr>
        <w:t> </w:t>
      </w:r>
      <w:r>
        <w:rPr>
          <w:color w:val="242423"/>
        </w:rPr>
        <w:t>Governments</w:t>
      </w:r>
      <w:r>
        <w:rPr>
          <w:color w:val="242423"/>
          <w:spacing w:val="22"/>
        </w:rPr>
        <w:t> </w:t>
      </w:r>
      <w:r>
        <w:rPr>
          <w:color w:val="242423"/>
        </w:rPr>
        <w:t>of</w:t>
      </w:r>
      <w:r>
        <w:rPr>
          <w:color w:val="242423"/>
          <w:spacing w:val="9"/>
        </w:rPr>
        <w:t> </w:t>
      </w:r>
      <w:r>
        <w:rPr>
          <w:color w:val="242423"/>
        </w:rPr>
        <w:t>Australia</w:t>
      </w:r>
      <w:r>
        <w:rPr>
          <w:color w:val="242423"/>
          <w:spacing w:val="22"/>
        </w:rPr>
        <w:t> </w:t>
      </w:r>
      <w:r>
        <w:rPr>
          <w:color w:val="242423"/>
        </w:rPr>
        <w:t>and</w:t>
      </w:r>
      <w:r>
        <w:rPr>
          <w:color w:val="242423"/>
          <w:spacing w:val="23"/>
        </w:rPr>
        <w:t> </w:t>
      </w:r>
      <w:r>
        <w:rPr>
          <w:color w:val="242423"/>
        </w:rPr>
        <w:t>New</w:t>
      </w:r>
      <w:r>
        <w:rPr>
          <w:color w:val="242423"/>
          <w:spacing w:val="22"/>
        </w:rPr>
        <w:t> </w:t>
      </w:r>
      <w:r>
        <w:rPr>
          <w:color w:val="242423"/>
        </w:rPr>
        <w:t>Zealand,</w:t>
      </w:r>
      <w:r>
        <w:rPr>
          <w:color w:val="242423"/>
          <w:spacing w:val="22"/>
        </w:rPr>
        <w:t> </w:t>
      </w:r>
      <w:r>
        <w:rPr>
          <w:color w:val="242423"/>
        </w:rPr>
        <w:t>project</w:t>
      </w:r>
      <w:r>
        <w:rPr>
          <w:color w:val="242423"/>
          <w:spacing w:val="22"/>
        </w:rPr>
        <w:t> </w:t>
      </w:r>
      <w:r>
        <w:rPr>
          <w:color w:val="242423"/>
        </w:rPr>
        <w:t>funding</w:t>
      </w:r>
      <w:r>
        <w:rPr>
          <w:color w:val="242423"/>
          <w:spacing w:val="23"/>
        </w:rPr>
        <w:t> </w:t>
      </w:r>
      <w:r>
        <w:rPr>
          <w:color w:val="242423"/>
        </w:rPr>
        <w:t>received</w:t>
      </w:r>
      <w:r>
        <w:rPr>
          <w:color w:val="242423"/>
          <w:spacing w:val="22"/>
        </w:rPr>
        <w:t> </w:t>
      </w:r>
      <w:r>
        <w:rPr>
          <w:color w:val="242423"/>
        </w:rPr>
        <w:t>from</w:t>
      </w:r>
      <w:r>
        <w:rPr>
          <w:color w:val="242423"/>
          <w:spacing w:val="22"/>
        </w:rPr>
        <w:t> </w:t>
      </w:r>
      <w:r>
        <w:rPr>
          <w:color w:val="242423"/>
        </w:rPr>
        <w:t>multiple</w:t>
      </w:r>
      <w:r>
        <w:rPr>
          <w:color w:val="242423"/>
          <w:spacing w:val="22"/>
        </w:rPr>
        <w:t> </w:t>
      </w:r>
      <w:r>
        <w:rPr>
          <w:color w:val="242423"/>
        </w:rPr>
        <w:t>donors</w:t>
      </w:r>
      <w:r>
        <w:rPr>
          <w:color w:val="242423"/>
          <w:spacing w:val="-57"/>
        </w:rPr>
        <w:t> </w:t>
      </w:r>
      <w:r>
        <w:rPr>
          <w:color w:val="242423"/>
        </w:rPr>
        <w:t>as well as strategic partnerships developed with UN agencies such as ILO, UNDP, UNDRR,</w:t>
      </w:r>
      <w:r>
        <w:rPr>
          <w:color w:val="242423"/>
          <w:spacing w:val="1"/>
        </w:rPr>
        <w:t> </w:t>
      </w:r>
      <w:r>
        <w:rPr>
          <w:color w:val="242423"/>
        </w:rPr>
        <w:t>UNESCAP, UNICEF and WHO among others, and regional intergovernmental organisations</w:t>
      </w:r>
      <w:r>
        <w:rPr>
          <w:color w:val="242423"/>
          <w:spacing w:val="1"/>
        </w:rPr>
        <w:t> </w:t>
      </w:r>
      <w:r>
        <w:rPr>
          <w:color w:val="242423"/>
        </w:rPr>
        <w:t>such as the Pacific Islands Forum Secretariat (PIFS) and Secretariat of Pacific Community</w:t>
      </w:r>
      <w:r>
        <w:rPr>
          <w:color w:val="242423"/>
          <w:spacing w:val="1"/>
        </w:rPr>
        <w:t> </w:t>
      </w:r>
      <w:r>
        <w:rPr>
          <w:color w:val="242423"/>
        </w:rPr>
        <w:t>(SPC). The strong alliance PDF enjoyed with other regional civil society organisations such as</w:t>
      </w:r>
      <w:r>
        <w:rPr>
          <w:color w:val="242423"/>
          <w:spacing w:val="-58"/>
        </w:rPr>
        <w:t> </w:t>
      </w:r>
      <w:r>
        <w:rPr>
          <w:color w:val="242423"/>
          <w:w w:val="95"/>
        </w:rPr>
        <w:t>FSPI, PACFAW, PANG, PCC, PIANGO, SPATS and WWF contributed significantly to our joint</w:t>
      </w:r>
      <w:r>
        <w:rPr>
          <w:color w:val="242423"/>
          <w:spacing w:val="1"/>
          <w:w w:val="95"/>
        </w:rPr>
        <w:t> </w:t>
      </w:r>
      <w:r>
        <w:rPr>
          <w:color w:val="242423"/>
        </w:rPr>
        <w:t>advocacy efforts at regional level and building strong movements at national level. Also, we</w:t>
      </w:r>
      <w:r>
        <w:rPr>
          <w:color w:val="242423"/>
          <w:spacing w:val="1"/>
        </w:rPr>
        <w:t> </w:t>
      </w:r>
      <w:r>
        <w:rPr>
          <w:color w:val="242423"/>
        </w:rPr>
        <w:t>advocate</w:t>
      </w:r>
      <w:r>
        <w:rPr>
          <w:color w:val="242423"/>
          <w:spacing w:val="-4"/>
        </w:rPr>
        <w:t> </w:t>
      </w:r>
      <w:r>
        <w:rPr>
          <w:color w:val="242423"/>
        </w:rPr>
        <w:t>for</w:t>
      </w:r>
      <w:r>
        <w:rPr>
          <w:color w:val="242423"/>
          <w:spacing w:val="-4"/>
        </w:rPr>
        <w:t> </w:t>
      </w:r>
      <w:r>
        <w:rPr>
          <w:color w:val="242423"/>
        </w:rPr>
        <w:t>disability</w:t>
      </w:r>
      <w:r>
        <w:rPr>
          <w:color w:val="242423"/>
          <w:spacing w:val="-4"/>
        </w:rPr>
        <w:t> </w:t>
      </w:r>
      <w:r>
        <w:rPr>
          <w:color w:val="242423"/>
        </w:rPr>
        <w:t>inclusive</w:t>
      </w:r>
      <w:r>
        <w:rPr>
          <w:color w:val="242423"/>
          <w:spacing w:val="-4"/>
        </w:rPr>
        <w:t> </w:t>
      </w:r>
      <w:r>
        <w:rPr>
          <w:color w:val="242423"/>
        </w:rPr>
        <w:t>development</w:t>
      </w:r>
      <w:r>
        <w:rPr>
          <w:color w:val="242423"/>
          <w:spacing w:val="-4"/>
        </w:rPr>
        <w:t> </w:t>
      </w:r>
      <w:r>
        <w:rPr>
          <w:color w:val="242423"/>
        </w:rPr>
        <w:t>and</w:t>
      </w:r>
      <w:r>
        <w:rPr>
          <w:color w:val="242423"/>
          <w:spacing w:val="-4"/>
        </w:rPr>
        <w:t> </w:t>
      </w:r>
      <w:r>
        <w:rPr>
          <w:color w:val="242423"/>
        </w:rPr>
        <w:t>contribute</w:t>
      </w:r>
      <w:r>
        <w:rPr>
          <w:color w:val="242423"/>
          <w:spacing w:val="-4"/>
        </w:rPr>
        <w:t> </w:t>
      </w:r>
      <w:r>
        <w:rPr>
          <w:color w:val="242423"/>
        </w:rPr>
        <w:t>to</w:t>
      </w:r>
      <w:r>
        <w:rPr>
          <w:color w:val="242423"/>
          <w:spacing w:val="-4"/>
        </w:rPr>
        <w:t> </w:t>
      </w:r>
      <w:r>
        <w:rPr>
          <w:color w:val="242423"/>
        </w:rPr>
        <w:t>a</w:t>
      </w:r>
      <w:r>
        <w:rPr>
          <w:color w:val="242423"/>
          <w:spacing w:val="-4"/>
        </w:rPr>
        <w:t> </w:t>
      </w:r>
      <w:r>
        <w:rPr>
          <w:color w:val="242423"/>
        </w:rPr>
        <w:t>stronger</w:t>
      </w:r>
      <w:r>
        <w:rPr>
          <w:color w:val="242423"/>
          <w:spacing w:val="-4"/>
        </w:rPr>
        <w:t> </w:t>
      </w:r>
      <w:r>
        <w:rPr>
          <w:color w:val="242423"/>
        </w:rPr>
        <w:t>disability</w:t>
      </w:r>
      <w:r>
        <w:rPr>
          <w:color w:val="242423"/>
          <w:spacing w:val="-4"/>
        </w:rPr>
        <w:t> </w:t>
      </w:r>
      <w:r>
        <w:rPr>
          <w:color w:val="242423"/>
        </w:rPr>
        <w:t>movement</w:t>
      </w:r>
      <w:r>
        <w:rPr>
          <w:color w:val="242423"/>
          <w:spacing w:val="-58"/>
        </w:rPr>
        <w:t> </w:t>
      </w:r>
      <w:r>
        <w:rPr>
          <w:color w:val="242423"/>
        </w:rPr>
        <w:t>at national, regional and global levels through our collaborative efforts with organisations like</w:t>
      </w:r>
      <w:r>
        <w:rPr>
          <w:color w:val="242423"/>
          <w:spacing w:val="-57"/>
        </w:rPr>
        <w:t> </w:t>
      </w:r>
      <w:r>
        <w:rPr>
          <w:color w:val="242423"/>
        </w:rPr>
        <w:t>CBM</w:t>
      </w:r>
      <w:r>
        <w:rPr>
          <w:color w:val="242423"/>
          <w:spacing w:val="-15"/>
        </w:rPr>
        <w:t> </w:t>
      </w:r>
      <w:r>
        <w:rPr>
          <w:color w:val="242423"/>
        </w:rPr>
        <w:t>Australia</w:t>
      </w:r>
      <w:r>
        <w:rPr>
          <w:color w:val="242423"/>
          <w:spacing w:val="-2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joining</w:t>
      </w:r>
      <w:r>
        <w:rPr>
          <w:color w:val="242423"/>
          <w:spacing w:val="-1"/>
        </w:rPr>
        <w:t> </w:t>
      </w:r>
      <w:r>
        <w:rPr>
          <w:color w:val="242423"/>
        </w:rPr>
        <w:t>organisations</w:t>
      </w:r>
      <w:r>
        <w:rPr>
          <w:color w:val="242423"/>
          <w:spacing w:val="-1"/>
        </w:rPr>
        <w:t> </w:t>
      </w:r>
      <w:r>
        <w:rPr>
          <w:color w:val="242423"/>
        </w:rPr>
        <w:t>like</w:t>
      </w:r>
      <w:r>
        <w:rPr>
          <w:color w:val="242423"/>
          <w:spacing w:val="-1"/>
        </w:rPr>
        <w:t> </w:t>
      </w:r>
      <w:r>
        <w:rPr>
          <w:color w:val="242423"/>
        </w:rPr>
        <w:t>International</w:t>
      </w:r>
      <w:r>
        <w:rPr>
          <w:color w:val="242423"/>
          <w:spacing w:val="-1"/>
        </w:rPr>
        <w:t> </w:t>
      </w:r>
      <w:r>
        <w:rPr>
          <w:color w:val="242423"/>
        </w:rPr>
        <w:t>Disability</w:t>
      </w:r>
      <w:r>
        <w:rPr>
          <w:color w:val="242423"/>
          <w:spacing w:val="-15"/>
        </w:rPr>
        <w:t> </w:t>
      </w:r>
      <w:r>
        <w:rPr>
          <w:color w:val="242423"/>
        </w:rPr>
        <w:t>Alliance.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49" w:lineRule="auto"/>
        <w:ind w:left="1133" w:right="1696"/>
        <w:jc w:val="both"/>
      </w:pPr>
      <w:r>
        <w:rPr>
          <w:color w:val="242423"/>
        </w:rPr>
        <w:t>I could also attribute PDF’s achievements to a robust planning mechanism adopted by the</w:t>
      </w:r>
      <w:r>
        <w:rPr>
          <w:color w:val="242423"/>
          <w:spacing w:val="1"/>
        </w:rPr>
        <w:t> </w:t>
      </w:r>
      <w:r>
        <w:rPr>
          <w:color w:val="242423"/>
        </w:rPr>
        <w:t>organisation. To-date, PDF has developed and implemented four strategic plans between 2004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and</w:t>
      </w:r>
      <w:r>
        <w:rPr>
          <w:color w:val="242423"/>
          <w:spacing w:val="-11"/>
        </w:rPr>
        <w:t> </w:t>
      </w:r>
      <w:r>
        <w:rPr>
          <w:color w:val="242423"/>
          <w:spacing w:val="-1"/>
        </w:rPr>
        <w:t>2020</w:t>
      </w:r>
      <w:r>
        <w:rPr>
          <w:color w:val="242423"/>
          <w:spacing w:val="-12"/>
        </w:rPr>
        <w:t> </w:t>
      </w:r>
      <w:r>
        <w:rPr>
          <w:color w:val="242423"/>
          <w:spacing w:val="-1"/>
        </w:rPr>
        <w:t>but</w:t>
      </w:r>
      <w:r>
        <w:rPr>
          <w:color w:val="242423"/>
          <w:spacing w:val="-12"/>
        </w:rPr>
        <w:t> </w:t>
      </w:r>
      <w:r>
        <w:rPr>
          <w:color w:val="242423"/>
        </w:rPr>
        <w:t>we</w:t>
      </w:r>
      <w:r>
        <w:rPr>
          <w:color w:val="242423"/>
          <w:spacing w:val="-12"/>
        </w:rPr>
        <w:t> </w:t>
      </w:r>
      <w:r>
        <w:rPr>
          <w:color w:val="242423"/>
        </w:rPr>
        <w:t>are</w:t>
      </w:r>
      <w:r>
        <w:rPr>
          <w:color w:val="242423"/>
          <w:spacing w:val="-11"/>
        </w:rPr>
        <w:t> </w:t>
      </w:r>
      <w:r>
        <w:rPr>
          <w:color w:val="242423"/>
        </w:rPr>
        <w:t>not</w:t>
      </w:r>
      <w:r>
        <w:rPr>
          <w:color w:val="242423"/>
          <w:spacing w:val="-12"/>
        </w:rPr>
        <w:t> </w:t>
      </w:r>
      <w:r>
        <w:rPr>
          <w:color w:val="242423"/>
        </w:rPr>
        <w:t>done</w:t>
      </w:r>
      <w:r>
        <w:rPr>
          <w:color w:val="242423"/>
          <w:spacing w:val="-12"/>
        </w:rPr>
        <w:t> </w:t>
      </w:r>
      <w:r>
        <w:rPr>
          <w:color w:val="242423"/>
        </w:rPr>
        <w:t>yet!</w:t>
      </w:r>
      <w:r>
        <w:rPr>
          <w:color w:val="242423"/>
          <w:spacing w:val="-16"/>
        </w:rPr>
        <w:t> </w:t>
      </w:r>
      <w:r>
        <w:rPr>
          <w:color w:val="242423"/>
        </w:rPr>
        <w:t>Whilst</w:t>
      </w:r>
      <w:r>
        <w:rPr>
          <w:color w:val="242423"/>
          <w:spacing w:val="-11"/>
        </w:rPr>
        <w:t> </w:t>
      </w:r>
      <w:r>
        <w:rPr>
          <w:color w:val="242423"/>
        </w:rPr>
        <w:t>we</w:t>
      </w:r>
      <w:r>
        <w:rPr>
          <w:color w:val="242423"/>
          <w:spacing w:val="-12"/>
        </w:rPr>
        <w:t> </w:t>
      </w:r>
      <w:r>
        <w:rPr>
          <w:color w:val="242423"/>
        </w:rPr>
        <w:t>have</w:t>
      </w:r>
      <w:r>
        <w:rPr>
          <w:color w:val="242423"/>
          <w:spacing w:val="-12"/>
        </w:rPr>
        <w:t> </w:t>
      </w:r>
      <w:r>
        <w:rPr>
          <w:color w:val="242423"/>
        </w:rPr>
        <w:t>witnessed</w:t>
      </w:r>
      <w:r>
        <w:rPr>
          <w:color w:val="242423"/>
          <w:spacing w:val="-12"/>
        </w:rPr>
        <w:t> </w:t>
      </w:r>
      <w:r>
        <w:rPr>
          <w:color w:val="242423"/>
        </w:rPr>
        <w:t>positive</w:t>
      </w:r>
      <w:r>
        <w:rPr>
          <w:color w:val="242423"/>
          <w:spacing w:val="-12"/>
        </w:rPr>
        <w:t> </w:t>
      </w:r>
      <w:r>
        <w:rPr>
          <w:color w:val="242423"/>
        </w:rPr>
        <w:t>trends</w:t>
      </w:r>
      <w:r>
        <w:rPr>
          <w:color w:val="242423"/>
          <w:spacing w:val="-11"/>
        </w:rPr>
        <w:t> </w:t>
      </w:r>
      <w:r>
        <w:rPr>
          <w:color w:val="242423"/>
        </w:rPr>
        <w:t>towards</w:t>
      </w:r>
      <w:r>
        <w:rPr>
          <w:color w:val="242423"/>
          <w:spacing w:val="-11"/>
        </w:rPr>
        <w:t> </w:t>
      </w:r>
      <w:r>
        <w:rPr>
          <w:color w:val="242423"/>
        </w:rPr>
        <w:t>greater</w:t>
      </w:r>
      <w:r>
        <w:rPr>
          <w:color w:val="242423"/>
          <w:spacing w:val="-12"/>
        </w:rPr>
        <w:t> </w:t>
      </w:r>
      <w:r>
        <w:rPr>
          <w:color w:val="242423"/>
        </w:rPr>
        <w:t>and</w:t>
      </w:r>
      <w:r>
        <w:rPr>
          <w:color w:val="242423"/>
          <w:spacing w:val="-58"/>
        </w:rPr>
        <w:t> </w:t>
      </w:r>
      <w:r>
        <w:rPr>
          <w:color w:val="242423"/>
        </w:rPr>
        <w:t>better recognition of our human rights as persons with disabilities in Pacific Island countries</w:t>
      </w:r>
      <w:r>
        <w:rPr>
          <w:color w:val="242423"/>
          <w:spacing w:val="1"/>
        </w:rPr>
        <w:t> </w:t>
      </w:r>
      <w:r>
        <w:rPr>
          <w:color w:val="242423"/>
        </w:rPr>
        <w:t>and territories, we have yet to see the realisation and enjoyment of all human rights by all</w:t>
      </w:r>
      <w:r>
        <w:rPr>
          <w:color w:val="242423"/>
          <w:spacing w:val="1"/>
        </w:rPr>
        <w:t> </w:t>
      </w:r>
      <w:r>
        <w:rPr>
          <w:color w:val="242423"/>
        </w:rPr>
        <w:t>persons with disabilities in this region. This is where our new 2021-2025 Strategic Plan comes</w:t>
      </w:r>
      <w:r>
        <w:rPr>
          <w:color w:val="242423"/>
          <w:spacing w:val="-57"/>
        </w:rPr>
        <w:t> </w:t>
      </w:r>
      <w:r>
        <w:rPr>
          <w:color w:val="242423"/>
        </w:rPr>
        <w:t>in</w:t>
      </w:r>
      <w:r>
        <w:rPr>
          <w:color w:val="242423"/>
          <w:spacing w:val="-1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intends to</w:t>
      </w:r>
      <w:r>
        <w:rPr>
          <w:color w:val="242423"/>
          <w:spacing w:val="-1"/>
        </w:rPr>
        <w:t> </w:t>
      </w:r>
      <w:r>
        <w:rPr>
          <w:color w:val="242423"/>
        </w:rPr>
        <w:t>make a</w:t>
      </w:r>
      <w:r>
        <w:rPr>
          <w:color w:val="242423"/>
          <w:spacing w:val="-1"/>
        </w:rPr>
        <w:t> </w:t>
      </w:r>
      <w:r>
        <w:rPr>
          <w:color w:val="242423"/>
        </w:rPr>
        <w:t>significant</w:t>
      </w:r>
      <w:r>
        <w:rPr>
          <w:color w:val="242423"/>
          <w:spacing w:val="-2"/>
        </w:rPr>
        <w:t> </w:t>
      </w:r>
      <w:r>
        <w:rPr>
          <w:color w:val="242423"/>
        </w:rPr>
        <w:t>impact during</w:t>
      </w:r>
      <w:r>
        <w:rPr>
          <w:color w:val="242423"/>
          <w:spacing w:val="-1"/>
        </w:rPr>
        <w:t> </w:t>
      </w:r>
      <w:r>
        <w:rPr>
          <w:color w:val="242423"/>
        </w:rPr>
        <w:t>its implementation</w:t>
      </w:r>
      <w:r>
        <w:rPr>
          <w:color w:val="242423"/>
          <w:spacing w:val="-1"/>
        </w:rPr>
        <w:t> </w:t>
      </w:r>
      <w:r>
        <w:rPr>
          <w:color w:val="242423"/>
        </w:rPr>
        <w:t>period.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1133" w:right="1697"/>
        <w:jc w:val="both"/>
      </w:pPr>
      <w:r>
        <w:rPr>
          <w:color w:val="242423"/>
        </w:rPr>
        <w:t>I therefore call upon all our current, future and potential partners to join us towards our vision</w:t>
      </w:r>
      <w:r>
        <w:rPr>
          <w:color w:val="242423"/>
          <w:spacing w:val="1"/>
        </w:rPr>
        <w:t> </w:t>
      </w:r>
      <w:r>
        <w:rPr>
          <w:color w:val="242423"/>
        </w:rPr>
        <w:t>for a disability-inclusive Pacific. Together we can and let us seize every opportunity to make a</w:t>
      </w:r>
      <w:r>
        <w:rPr>
          <w:color w:val="242423"/>
          <w:spacing w:val="-57"/>
        </w:rPr>
        <w:t> </w:t>
      </w:r>
      <w:r>
        <w:rPr>
          <w:color w:val="242423"/>
        </w:rPr>
        <w:t>difference!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720001</wp:posOffset>
            </wp:positionH>
            <wp:positionV relativeFrom="paragraph">
              <wp:posOffset>121994</wp:posOffset>
            </wp:positionV>
            <wp:extent cx="1732712" cy="1619726"/>
            <wp:effectExtent l="0" t="0" r="0" b="0"/>
            <wp:wrapTopAndBottom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712" cy="161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11"/>
        <w:ind w:left="1133" w:right="8271" w:firstLine="0"/>
        <w:jc w:val="left"/>
        <w:rPr>
          <w:b/>
          <w:sz w:val="24"/>
        </w:rPr>
      </w:pPr>
      <w:r>
        <w:rPr>
          <w:color w:val="242423"/>
          <w:sz w:val="24"/>
        </w:rPr>
        <w:t>Setareki S. Macanawai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Chief Executive Officer</w:t>
      </w:r>
      <w:r>
        <w:rPr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Pacific</w:t>
      </w:r>
      <w:r>
        <w:rPr>
          <w:b/>
          <w:color w:val="242423"/>
          <w:spacing w:val="-10"/>
          <w:sz w:val="24"/>
        </w:rPr>
        <w:t> </w:t>
      </w:r>
      <w:r>
        <w:rPr>
          <w:b/>
          <w:color w:val="242423"/>
          <w:sz w:val="24"/>
        </w:rPr>
        <w:t>Disability</w:t>
      </w:r>
      <w:r>
        <w:rPr>
          <w:b/>
          <w:color w:val="242423"/>
          <w:spacing w:val="-11"/>
          <w:sz w:val="24"/>
        </w:rPr>
        <w:t> </w:t>
      </w:r>
      <w:r>
        <w:rPr>
          <w:b/>
          <w:color w:val="242423"/>
          <w:sz w:val="24"/>
        </w:rPr>
        <w:t>Forum</w:t>
      </w:r>
    </w:p>
    <w:p>
      <w:pPr>
        <w:spacing w:after="0" w:line="249" w:lineRule="auto"/>
        <w:jc w:val="left"/>
        <w:rPr>
          <w:sz w:val="24"/>
        </w:rPr>
        <w:sectPr>
          <w:footerReference w:type="default" r:id="rId9"/>
          <w:footerReference w:type="even" r:id="rId10"/>
          <w:pgSz w:w="11910" w:h="16840"/>
          <w:pgMar w:footer="1123" w:header="0" w:top="940" w:bottom="1320" w:left="0" w:right="0"/>
          <w:pgNumType w:start="1"/>
        </w:sectPr>
      </w:pPr>
    </w:p>
    <w:p>
      <w:pPr>
        <w:pStyle w:val="Heading1"/>
        <w:jc w:val="both"/>
      </w:pPr>
      <w:bookmarkStart w:name="_TOC_250022" w:id="1"/>
      <w:r>
        <w:rPr>
          <w:color w:val="386EB6"/>
        </w:rPr>
        <w:t>Executive</w:t>
      </w:r>
      <w:r>
        <w:rPr>
          <w:color w:val="386EB6"/>
          <w:spacing w:val="-2"/>
        </w:rPr>
        <w:t> </w:t>
      </w:r>
      <w:bookmarkEnd w:id="1"/>
      <w:r>
        <w:rPr>
          <w:color w:val="386EB6"/>
        </w:rPr>
        <w:t>Summary</w:t>
      </w:r>
    </w:p>
    <w:p>
      <w:pPr>
        <w:pStyle w:val="BodyText"/>
        <w:spacing w:before="9"/>
        <w:rPr>
          <w:b/>
          <w:sz w:val="53"/>
        </w:rPr>
      </w:pPr>
    </w:p>
    <w:p>
      <w:pPr>
        <w:pStyle w:val="BodyText"/>
        <w:spacing w:line="249" w:lineRule="auto"/>
        <w:ind w:left="1700" w:right="1129"/>
        <w:jc w:val="both"/>
      </w:pPr>
      <w:r>
        <w:rPr>
          <w:color w:val="242423"/>
        </w:rPr>
        <w:t>The</w:t>
      </w:r>
      <w:r>
        <w:rPr>
          <w:color w:val="242423"/>
          <w:spacing w:val="-11"/>
        </w:rPr>
        <w:t> </w:t>
      </w:r>
      <w:r>
        <w:rPr>
          <w:color w:val="242423"/>
        </w:rPr>
        <w:t>2021</w:t>
      </w:r>
      <w:r>
        <w:rPr>
          <w:color w:val="242423"/>
          <w:spacing w:val="-10"/>
        </w:rPr>
        <w:t> </w:t>
      </w:r>
      <w:r>
        <w:rPr>
          <w:color w:val="242423"/>
        </w:rPr>
        <w:t>-</w:t>
      </w:r>
      <w:r>
        <w:rPr>
          <w:color w:val="242423"/>
          <w:spacing w:val="-10"/>
        </w:rPr>
        <w:t> </w:t>
      </w:r>
      <w:r>
        <w:rPr>
          <w:color w:val="242423"/>
        </w:rPr>
        <w:t>2025</w:t>
      </w:r>
      <w:r>
        <w:rPr>
          <w:color w:val="242423"/>
          <w:spacing w:val="-10"/>
        </w:rPr>
        <w:t> </w:t>
      </w:r>
      <w:r>
        <w:rPr>
          <w:color w:val="242423"/>
        </w:rPr>
        <w:t>Strategy</w:t>
      </w:r>
      <w:r>
        <w:rPr>
          <w:color w:val="242423"/>
          <w:spacing w:val="-11"/>
        </w:rPr>
        <w:t> </w:t>
      </w:r>
      <w:r>
        <w:rPr>
          <w:color w:val="242423"/>
        </w:rPr>
        <w:t>presents</w:t>
      </w:r>
      <w:r>
        <w:rPr>
          <w:color w:val="242423"/>
          <w:spacing w:val="-10"/>
        </w:rPr>
        <w:t> </w:t>
      </w:r>
      <w:r>
        <w:rPr>
          <w:color w:val="242423"/>
        </w:rPr>
        <w:t>the</w:t>
      </w:r>
      <w:r>
        <w:rPr>
          <w:color w:val="242423"/>
          <w:spacing w:val="-10"/>
        </w:rPr>
        <w:t> </w:t>
      </w:r>
      <w:r>
        <w:rPr>
          <w:color w:val="242423"/>
        </w:rPr>
        <w:t>dreams</w:t>
      </w:r>
      <w:r>
        <w:rPr>
          <w:color w:val="242423"/>
          <w:spacing w:val="-10"/>
        </w:rPr>
        <w:t> </w:t>
      </w:r>
      <w:r>
        <w:rPr>
          <w:color w:val="242423"/>
        </w:rPr>
        <w:t>and</w:t>
      </w:r>
      <w:r>
        <w:rPr>
          <w:color w:val="242423"/>
          <w:spacing w:val="-10"/>
        </w:rPr>
        <w:t> </w:t>
      </w:r>
      <w:r>
        <w:rPr>
          <w:color w:val="242423"/>
        </w:rPr>
        <w:t>hopes</w:t>
      </w:r>
      <w:r>
        <w:rPr>
          <w:color w:val="242423"/>
          <w:spacing w:val="-11"/>
        </w:rPr>
        <w:t> </w:t>
      </w:r>
      <w:r>
        <w:rPr>
          <w:color w:val="242423"/>
        </w:rPr>
        <w:t>of</w:t>
      </w:r>
      <w:r>
        <w:rPr>
          <w:color w:val="242423"/>
          <w:spacing w:val="-10"/>
        </w:rPr>
        <w:t> </w:t>
      </w:r>
      <w:r>
        <w:rPr>
          <w:color w:val="242423"/>
        </w:rPr>
        <w:t>the</w:t>
      </w:r>
      <w:r>
        <w:rPr>
          <w:color w:val="242423"/>
          <w:spacing w:val="-10"/>
        </w:rPr>
        <w:t> </w:t>
      </w:r>
      <w:r>
        <w:rPr>
          <w:color w:val="242423"/>
        </w:rPr>
        <w:t>Pacific</w:t>
      </w:r>
      <w:r>
        <w:rPr>
          <w:color w:val="242423"/>
          <w:spacing w:val="-10"/>
        </w:rPr>
        <w:t> </w:t>
      </w:r>
      <w:r>
        <w:rPr>
          <w:color w:val="242423"/>
        </w:rPr>
        <w:t>Disability</w:t>
      </w:r>
      <w:r>
        <w:rPr>
          <w:color w:val="242423"/>
          <w:spacing w:val="-10"/>
        </w:rPr>
        <w:t> </w:t>
      </w:r>
      <w:r>
        <w:rPr>
          <w:color w:val="242423"/>
        </w:rPr>
        <w:t>movement</w:t>
      </w:r>
      <w:r>
        <w:rPr>
          <w:color w:val="242423"/>
          <w:spacing w:val="-11"/>
        </w:rPr>
        <w:t> </w:t>
      </w:r>
      <w:r>
        <w:rPr>
          <w:color w:val="242423"/>
        </w:rPr>
        <w:t>for</w:t>
      </w:r>
      <w:r>
        <w:rPr>
          <w:color w:val="242423"/>
          <w:spacing w:val="-57"/>
        </w:rPr>
        <w:t> </w:t>
      </w:r>
      <w:r>
        <w:rPr>
          <w:color w:val="242423"/>
        </w:rPr>
        <w:t>an inclusive and resilient Pacific. The strategic orientation of the organisation for the next five</w:t>
      </w:r>
      <w:r>
        <w:rPr>
          <w:color w:val="242423"/>
          <w:spacing w:val="-57"/>
        </w:rPr>
        <w:t> </w:t>
      </w:r>
      <w:r>
        <w:rPr>
          <w:color w:val="242423"/>
        </w:rPr>
        <w:t>years,</w:t>
      </w:r>
      <w:r>
        <w:rPr>
          <w:color w:val="242423"/>
          <w:spacing w:val="-1"/>
        </w:rPr>
        <w:t> </w:t>
      </w:r>
      <w:r>
        <w:rPr>
          <w:color w:val="242423"/>
        </w:rPr>
        <w:t>as</w:t>
      </w:r>
      <w:r>
        <w:rPr>
          <w:color w:val="242423"/>
          <w:spacing w:val="-1"/>
        </w:rPr>
        <w:t> </w:t>
      </w:r>
      <w:r>
        <w:rPr>
          <w:color w:val="242423"/>
        </w:rPr>
        <w:t>discussed</w:t>
      </w:r>
      <w:r>
        <w:rPr>
          <w:color w:val="242423"/>
          <w:spacing w:val="-1"/>
        </w:rPr>
        <w:t> </w:t>
      </w:r>
      <w:r>
        <w:rPr>
          <w:color w:val="242423"/>
        </w:rPr>
        <w:t>in</w:t>
      </w:r>
      <w:r>
        <w:rPr>
          <w:color w:val="242423"/>
          <w:spacing w:val="-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Key</w:t>
      </w:r>
      <w:r>
        <w:rPr>
          <w:color w:val="242423"/>
          <w:spacing w:val="-15"/>
        </w:rPr>
        <w:t> </w:t>
      </w:r>
      <w:r>
        <w:rPr>
          <w:color w:val="242423"/>
        </w:rPr>
        <w:t>Areas</w:t>
      </w:r>
      <w:r>
        <w:rPr>
          <w:color w:val="242423"/>
          <w:spacing w:val="-1"/>
        </w:rPr>
        <w:t> </w:t>
      </w:r>
      <w:r>
        <w:rPr>
          <w:color w:val="242423"/>
        </w:rPr>
        <w:t>of</w:t>
      </w:r>
      <w:r>
        <w:rPr>
          <w:color w:val="242423"/>
          <w:spacing w:val="-6"/>
        </w:rPr>
        <w:t> </w:t>
      </w:r>
      <w:r>
        <w:rPr>
          <w:color w:val="242423"/>
        </w:rPr>
        <w:t>Work,</w:t>
      </w:r>
      <w:r>
        <w:rPr>
          <w:color w:val="242423"/>
          <w:spacing w:val="-1"/>
        </w:rPr>
        <w:t> </w:t>
      </w:r>
      <w:r>
        <w:rPr>
          <w:color w:val="242423"/>
        </w:rPr>
        <w:t>was</w:t>
      </w:r>
      <w:r>
        <w:rPr>
          <w:color w:val="242423"/>
          <w:spacing w:val="-1"/>
        </w:rPr>
        <w:t> </w:t>
      </w:r>
      <w:r>
        <w:rPr>
          <w:color w:val="242423"/>
        </w:rPr>
        <w:t>developed</w:t>
      </w:r>
      <w:r>
        <w:rPr>
          <w:color w:val="242423"/>
          <w:spacing w:val="-1"/>
        </w:rPr>
        <w:t> </w:t>
      </w:r>
      <w:r>
        <w:rPr>
          <w:color w:val="242423"/>
        </w:rPr>
        <w:t>through</w:t>
      </w:r>
      <w:r>
        <w:rPr>
          <w:color w:val="242423"/>
          <w:spacing w:val="-1"/>
        </w:rPr>
        <w:t> </w:t>
      </w:r>
      <w:r>
        <w:rPr>
          <w:color w:val="242423"/>
        </w:rPr>
        <w:t>a</w:t>
      </w:r>
      <w:r>
        <w:rPr>
          <w:color w:val="242423"/>
          <w:spacing w:val="-1"/>
        </w:rPr>
        <w:t> </w:t>
      </w:r>
      <w:r>
        <w:rPr>
          <w:color w:val="242423"/>
        </w:rPr>
        <w:t>participatory</w:t>
      </w:r>
      <w:r>
        <w:rPr>
          <w:color w:val="242423"/>
          <w:spacing w:val="-2"/>
        </w:rPr>
        <w:t> </w:t>
      </w:r>
      <w:r>
        <w:rPr>
          <w:color w:val="242423"/>
        </w:rPr>
        <w:t>approach</w:t>
      </w:r>
      <w:r>
        <w:rPr>
          <w:color w:val="242423"/>
          <w:spacing w:val="-57"/>
        </w:rPr>
        <w:t> </w:t>
      </w:r>
      <w:r>
        <w:rPr>
          <w:color w:val="242423"/>
        </w:rPr>
        <w:t>with</w:t>
      </w:r>
      <w:r>
        <w:rPr>
          <w:color w:val="242423"/>
          <w:spacing w:val="-3"/>
        </w:rPr>
        <w:t> </w:t>
      </w:r>
      <w:r>
        <w:rPr>
          <w:color w:val="242423"/>
        </w:rPr>
        <w:t>our</w:t>
      </w:r>
      <w:r>
        <w:rPr>
          <w:color w:val="242423"/>
          <w:spacing w:val="-3"/>
        </w:rPr>
        <w:t> </w:t>
      </w:r>
      <w:r>
        <w:rPr>
          <w:color w:val="242423"/>
        </w:rPr>
        <w:t>members</w:t>
      </w:r>
      <w:r>
        <w:rPr>
          <w:color w:val="242423"/>
          <w:spacing w:val="-3"/>
        </w:rPr>
        <w:t> </w:t>
      </w:r>
      <w:r>
        <w:rPr>
          <w:color w:val="242423"/>
        </w:rPr>
        <w:t>and</w:t>
      </w:r>
      <w:r>
        <w:rPr>
          <w:color w:val="242423"/>
          <w:spacing w:val="-2"/>
        </w:rPr>
        <w:t> </w:t>
      </w:r>
      <w:r>
        <w:rPr>
          <w:color w:val="242423"/>
        </w:rPr>
        <w:t>reconfirmed</w:t>
      </w:r>
      <w:r>
        <w:rPr>
          <w:color w:val="242423"/>
          <w:spacing w:val="-3"/>
        </w:rPr>
        <w:t> </w:t>
      </w:r>
      <w:r>
        <w:rPr>
          <w:color w:val="242423"/>
        </w:rPr>
        <w:t>by</w:t>
      </w:r>
      <w:r>
        <w:rPr>
          <w:color w:val="242423"/>
          <w:spacing w:val="-3"/>
        </w:rPr>
        <w:t> </w:t>
      </w:r>
      <w:r>
        <w:rPr>
          <w:color w:val="242423"/>
        </w:rPr>
        <w:t>the</w:t>
      </w:r>
      <w:r>
        <w:rPr>
          <w:color w:val="242423"/>
          <w:spacing w:val="-2"/>
        </w:rPr>
        <w:t> </w:t>
      </w:r>
      <w:r>
        <w:rPr>
          <w:color w:val="242423"/>
        </w:rPr>
        <w:t>current</w:t>
      </w:r>
      <w:r>
        <w:rPr>
          <w:color w:val="242423"/>
          <w:spacing w:val="-3"/>
        </w:rPr>
        <w:t> </w:t>
      </w:r>
      <w:r>
        <w:rPr>
          <w:color w:val="242423"/>
        </w:rPr>
        <w:t>pandemic</w:t>
      </w:r>
      <w:r>
        <w:rPr>
          <w:color w:val="242423"/>
          <w:spacing w:val="-3"/>
        </w:rPr>
        <w:t> </w:t>
      </w:r>
      <w:r>
        <w:rPr>
          <w:color w:val="242423"/>
        </w:rPr>
        <w:t>as</w:t>
      </w:r>
      <w:r>
        <w:rPr>
          <w:color w:val="242423"/>
          <w:spacing w:val="-2"/>
        </w:rPr>
        <w:t> </w:t>
      </w:r>
      <w:r>
        <w:rPr>
          <w:color w:val="242423"/>
        </w:rPr>
        <w:t>well</w:t>
      </w:r>
      <w:r>
        <w:rPr>
          <w:color w:val="242423"/>
          <w:spacing w:val="-3"/>
        </w:rPr>
        <w:t> </w:t>
      </w:r>
      <w:r>
        <w:rPr>
          <w:color w:val="242423"/>
        </w:rPr>
        <w:t>as</w:t>
      </w:r>
      <w:r>
        <w:rPr>
          <w:color w:val="242423"/>
          <w:spacing w:val="-3"/>
        </w:rPr>
        <w:t> </w:t>
      </w:r>
      <w:r>
        <w:rPr>
          <w:color w:val="242423"/>
        </w:rPr>
        <w:t>confirming</w:t>
      </w:r>
      <w:r>
        <w:rPr>
          <w:color w:val="242423"/>
          <w:spacing w:val="-2"/>
        </w:rPr>
        <w:t> </w:t>
      </w:r>
      <w:r>
        <w:rPr>
          <w:color w:val="242423"/>
        </w:rPr>
        <w:t>the</w:t>
      </w:r>
      <w:r>
        <w:rPr>
          <w:color w:val="242423"/>
          <w:spacing w:val="-3"/>
        </w:rPr>
        <w:t> </w:t>
      </w:r>
      <w:r>
        <w:rPr>
          <w:color w:val="242423"/>
        </w:rPr>
        <w:t>findings</w:t>
      </w:r>
      <w:r>
        <w:rPr>
          <w:color w:val="242423"/>
          <w:spacing w:val="-58"/>
        </w:rPr>
        <w:t> </w:t>
      </w:r>
      <w:r>
        <w:rPr>
          <w:color w:val="242423"/>
        </w:rPr>
        <w:t>and</w:t>
      </w:r>
      <w:r>
        <w:rPr>
          <w:color w:val="242423"/>
          <w:spacing w:val="-10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recommendations</w:t>
      </w:r>
      <w:r>
        <w:rPr>
          <w:color w:val="242423"/>
          <w:spacing w:val="-9"/>
        </w:rPr>
        <w:t> </w:t>
      </w:r>
      <w:r>
        <w:rPr>
          <w:color w:val="242423"/>
        </w:rPr>
        <w:t>of</w:t>
      </w:r>
      <w:r>
        <w:rPr>
          <w:color w:val="242423"/>
          <w:spacing w:val="-9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SDG-CRPD</w:t>
      </w:r>
      <w:r>
        <w:rPr>
          <w:color w:val="242423"/>
          <w:spacing w:val="-9"/>
        </w:rPr>
        <w:t> </w:t>
      </w:r>
      <w:r>
        <w:rPr>
          <w:color w:val="242423"/>
        </w:rPr>
        <w:t>Pacific</w:t>
      </w:r>
      <w:r>
        <w:rPr>
          <w:color w:val="242423"/>
          <w:spacing w:val="-9"/>
        </w:rPr>
        <w:t> </w:t>
      </w:r>
      <w:r>
        <w:rPr>
          <w:color w:val="242423"/>
        </w:rPr>
        <w:t>Regional</w:t>
      </w:r>
      <w:r>
        <w:rPr>
          <w:color w:val="242423"/>
          <w:spacing w:val="-9"/>
        </w:rPr>
        <w:t> </w:t>
      </w:r>
      <w:r>
        <w:rPr>
          <w:color w:val="242423"/>
        </w:rPr>
        <w:t>Report</w:t>
      </w:r>
      <w:r>
        <w:rPr>
          <w:color w:val="242423"/>
          <w:spacing w:val="-10"/>
        </w:rPr>
        <w:t> </w:t>
      </w:r>
      <w:r>
        <w:rPr>
          <w:color w:val="242423"/>
        </w:rPr>
        <w:t>2018.</w:t>
      </w:r>
      <w:r>
        <w:rPr>
          <w:color w:val="242423"/>
          <w:spacing w:val="-12"/>
        </w:rPr>
        <w:t> </w:t>
      </w:r>
      <w:r>
        <w:rPr>
          <w:color w:val="242423"/>
        </w:rPr>
        <w:t>The</w:t>
      </w:r>
      <w:r>
        <w:rPr>
          <w:color w:val="242423"/>
          <w:spacing w:val="-10"/>
        </w:rPr>
        <w:t> </w:t>
      </w:r>
      <w:r>
        <w:rPr>
          <w:color w:val="242423"/>
        </w:rPr>
        <w:t>past</w:t>
      </w:r>
      <w:r>
        <w:rPr>
          <w:color w:val="242423"/>
          <w:spacing w:val="-9"/>
        </w:rPr>
        <w:t> </w:t>
      </w:r>
      <w:r>
        <w:rPr>
          <w:color w:val="242423"/>
        </w:rPr>
        <w:t>five</w:t>
      </w:r>
      <w:r>
        <w:rPr>
          <w:color w:val="242423"/>
          <w:spacing w:val="-9"/>
        </w:rPr>
        <w:t> </w:t>
      </w:r>
      <w:r>
        <w:rPr>
          <w:color w:val="242423"/>
        </w:rPr>
        <w:t>years</w:t>
      </w:r>
      <w:r>
        <w:rPr>
          <w:color w:val="242423"/>
          <w:spacing w:val="-57"/>
        </w:rPr>
        <w:t> </w:t>
      </w:r>
      <w:r>
        <w:rPr>
          <w:color w:val="242423"/>
        </w:rPr>
        <w:t>offered a great deal of learning for PDF, through the challenges, achievements, struggles and</w:t>
      </w:r>
      <w:r>
        <w:rPr>
          <w:color w:val="242423"/>
          <w:spacing w:val="1"/>
        </w:rPr>
        <w:t> </w:t>
      </w:r>
      <w:r>
        <w:rPr>
          <w:color w:val="242423"/>
        </w:rPr>
        <w:t>moments</w:t>
      </w:r>
      <w:r>
        <w:rPr>
          <w:color w:val="242423"/>
          <w:spacing w:val="-12"/>
        </w:rPr>
        <w:t> </w:t>
      </w:r>
      <w:r>
        <w:rPr>
          <w:color w:val="242423"/>
        </w:rPr>
        <w:t>of</w:t>
      </w:r>
      <w:r>
        <w:rPr>
          <w:color w:val="242423"/>
          <w:spacing w:val="-11"/>
        </w:rPr>
        <w:t> </w:t>
      </w:r>
      <w:r>
        <w:rPr>
          <w:color w:val="242423"/>
        </w:rPr>
        <w:t>celebration</w:t>
      </w:r>
      <w:r>
        <w:rPr>
          <w:color w:val="242423"/>
          <w:spacing w:val="-11"/>
        </w:rPr>
        <w:t> </w:t>
      </w:r>
      <w:r>
        <w:rPr>
          <w:color w:val="242423"/>
        </w:rPr>
        <w:t>that</w:t>
      </w:r>
      <w:r>
        <w:rPr>
          <w:color w:val="242423"/>
          <w:spacing w:val="-12"/>
        </w:rPr>
        <w:t> </w:t>
      </w:r>
      <w:r>
        <w:rPr>
          <w:color w:val="242423"/>
        </w:rPr>
        <w:t>helped</w:t>
      </w:r>
      <w:r>
        <w:rPr>
          <w:color w:val="242423"/>
          <w:spacing w:val="-11"/>
        </w:rPr>
        <w:t> </w:t>
      </w:r>
      <w:r>
        <w:rPr>
          <w:color w:val="242423"/>
        </w:rPr>
        <w:t>inform</w:t>
      </w:r>
      <w:r>
        <w:rPr>
          <w:color w:val="242423"/>
          <w:spacing w:val="-11"/>
        </w:rPr>
        <w:t> </w:t>
      </w:r>
      <w:r>
        <w:rPr>
          <w:color w:val="242423"/>
        </w:rPr>
        <w:t>and</w:t>
      </w:r>
      <w:r>
        <w:rPr>
          <w:color w:val="242423"/>
          <w:spacing w:val="-11"/>
        </w:rPr>
        <w:t> </w:t>
      </w:r>
      <w:r>
        <w:rPr>
          <w:color w:val="242423"/>
        </w:rPr>
        <w:t>shape</w:t>
      </w:r>
      <w:r>
        <w:rPr>
          <w:color w:val="242423"/>
          <w:spacing w:val="-12"/>
        </w:rPr>
        <w:t> </w:t>
      </w:r>
      <w:r>
        <w:rPr>
          <w:color w:val="242423"/>
        </w:rPr>
        <w:t>our</w:t>
      </w:r>
      <w:r>
        <w:rPr>
          <w:color w:val="242423"/>
          <w:spacing w:val="-11"/>
        </w:rPr>
        <w:t> </w:t>
      </w:r>
      <w:r>
        <w:rPr>
          <w:color w:val="242423"/>
        </w:rPr>
        <w:t>dreams</w:t>
      </w:r>
      <w:r>
        <w:rPr>
          <w:color w:val="242423"/>
          <w:spacing w:val="-11"/>
        </w:rPr>
        <w:t> </w:t>
      </w:r>
      <w:r>
        <w:rPr>
          <w:color w:val="242423"/>
        </w:rPr>
        <w:t>and</w:t>
      </w:r>
      <w:r>
        <w:rPr>
          <w:color w:val="242423"/>
          <w:spacing w:val="-11"/>
        </w:rPr>
        <w:t> </w:t>
      </w:r>
      <w:r>
        <w:rPr>
          <w:color w:val="242423"/>
        </w:rPr>
        <w:t>hopes</w:t>
      </w:r>
      <w:r>
        <w:rPr>
          <w:color w:val="242423"/>
          <w:spacing w:val="-12"/>
        </w:rPr>
        <w:t> </w:t>
      </w:r>
      <w:r>
        <w:rPr>
          <w:color w:val="242423"/>
        </w:rPr>
        <w:t>for</w:t>
      </w:r>
      <w:r>
        <w:rPr>
          <w:color w:val="242423"/>
          <w:spacing w:val="-11"/>
        </w:rPr>
        <w:t> </w:t>
      </w:r>
      <w:r>
        <w:rPr>
          <w:color w:val="242423"/>
        </w:rPr>
        <w:t>an</w:t>
      </w:r>
      <w:r>
        <w:rPr>
          <w:color w:val="242423"/>
          <w:spacing w:val="-11"/>
        </w:rPr>
        <w:t> </w:t>
      </w:r>
      <w:r>
        <w:rPr>
          <w:color w:val="242423"/>
        </w:rPr>
        <w:t>inclusive</w:t>
      </w:r>
      <w:r>
        <w:rPr>
          <w:color w:val="242423"/>
          <w:spacing w:val="-11"/>
        </w:rPr>
        <w:t> </w:t>
      </w:r>
      <w:r>
        <w:rPr>
          <w:color w:val="242423"/>
        </w:rPr>
        <w:t>and</w:t>
      </w:r>
      <w:r>
        <w:rPr>
          <w:color w:val="242423"/>
          <w:spacing w:val="-58"/>
        </w:rPr>
        <w:t> </w:t>
      </w:r>
      <w:r>
        <w:rPr>
          <w:color w:val="242423"/>
        </w:rPr>
        <w:t>resilient</w:t>
      </w:r>
      <w:r>
        <w:rPr>
          <w:color w:val="242423"/>
          <w:spacing w:val="-1"/>
        </w:rPr>
        <w:t> </w:t>
      </w:r>
      <w:r>
        <w:rPr>
          <w:color w:val="242423"/>
        </w:rPr>
        <w:t>Pacific</w:t>
      </w:r>
      <w:r>
        <w:rPr>
          <w:color w:val="242423"/>
          <w:spacing w:val="-1"/>
        </w:rPr>
        <w:t> </w:t>
      </w:r>
      <w:r>
        <w:rPr>
          <w:color w:val="242423"/>
        </w:rPr>
        <w:t>for all.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1123" w:top="940" w:bottom="1320" w:left="0" w:right="0"/>
        </w:sectPr>
      </w:pPr>
    </w:p>
    <w:p>
      <w:pPr>
        <w:pStyle w:val="BodyText"/>
        <w:spacing w:line="249" w:lineRule="auto" w:before="90"/>
        <w:ind w:left="1700"/>
        <w:jc w:val="both"/>
      </w:pPr>
      <w:r>
        <w:rPr>
          <w:color w:val="242423"/>
        </w:rPr>
        <w:t>The vision for ‘An inclusive and equitable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43"/>
        </w:rPr>
        <w:t> </w:t>
      </w:r>
      <w:r>
        <w:rPr>
          <w:color w:val="242423"/>
        </w:rPr>
        <w:t>Society</w:t>
      </w:r>
      <w:r>
        <w:rPr>
          <w:color w:val="242423"/>
          <w:spacing w:val="43"/>
        </w:rPr>
        <w:t> </w:t>
      </w:r>
      <w:r>
        <w:rPr>
          <w:color w:val="242423"/>
        </w:rPr>
        <w:t>where</w:t>
      </w:r>
      <w:r>
        <w:rPr>
          <w:color w:val="242423"/>
          <w:spacing w:val="44"/>
        </w:rPr>
        <w:t> </w:t>
      </w:r>
      <w:r>
        <w:rPr>
          <w:color w:val="242423"/>
        </w:rPr>
        <w:t>all</w:t>
      </w:r>
      <w:r>
        <w:rPr>
          <w:color w:val="242423"/>
          <w:spacing w:val="43"/>
        </w:rPr>
        <w:t> </w:t>
      </w:r>
      <w:r>
        <w:rPr>
          <w:color w:val="242423"/>
        </w:rPr>
        <w:t>human</w:t>
      </w:r>
      <w:r>
        <w:rPr>
          <w:color w:val="242423"/>
          <w:spacing w:val="44"/>
        </w:rPr>
        <w:t> </w:t>
      </w:r>
      <w:r>
        <w:rPr>
          <w:color w:val="242423"/>
        </w:rPr>
        <w:t>rights</w:t>
      </w:r>
      <w:r>
        <w:rPr>
          <w:color w:val="242423"/>
          <w:spacing w:val="43"/>
        </w:rPr>
        <w:t> </w:t>
      </w:r>
      <w:r>
        <w:rPr>
          <w:color w:val="242423"/>
        </w:rPr>
        <w:t>of</w:t>
      </w:r>
      <w:r>
        <w:rPr>
          <w:color w:val="242423"/>
          <w:spacing w:val="-58"/>
        </w:rPr>
        <w:t> </w:t>
      </w:r>
      <w:r>
        <w:rPr>
          <w:color w:val="242423"/>
        </w:rPr>
        <w:t>all persons with disabilities are realised as</w:t>
      </w:r>
      <w:r>
        <w:rPr>
          <w:color w:val="242423"/>
          <w:spacing w:val="1"/>
        </w:rPr>
        <w:t> </w:t>
      </w:r>
      <w:r>
        <w:rPr>
          <w:color w:val="242423"/>
        </w:rPr>
        <w:t>outlined</w:t>
      </w:r>
      <w:r>
        <w:rPr>
          <w:color w:val="242423"/>
          <w:spacing w:val="-10"/>
        </w:rPr>
        <w:t> </w:t>
      </w:r>
      <w:r>
        <w:rPr>
          <w:color w:val="242423"/>
        </w:rPr>
        <w:t>in</w:t>
      </w:r>
      <w:r>
        <w:rPr>
          <w:color w:val="242423"/>
          <w:spacing w:val="-9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UN</w:t>
      </w:r>
      <w:r>
        <w:rPr>
          <w:color w:val="242423"/>
          <w:spacing w:val="-9"/>
        </w:rPr>
        <w:t> </w:t>
      </w:r>
      <w:r>
        <w:rPr>
          <w:color w:val="242423"/>
        </w:rPr>
        <w:t>Convention</w:t>
      </w:r>
      <w:r>
        <w:rPr>
          <w:color w:val="242423"/>
          <w:spacing w:val="-9"/>
        </w:rPr>
        <w:t> </w:t>
      </w:r>
      <w:r>
        <w:rPr>
          <w:color w:val="242423"/>
        </w:rPr>
        <w:t>on</w:t>
      </w:r>
      <w:r>
        <w:rPr>
          <w:color w:val="242423"/>
          <w:spacing w:val="-9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Rights</w:t>
      </w:r>
      <w:r>
        <w:rPr>
          <w:color w:val="242423"/>
          <w:spacing w:val="-58"/>
        </w:rPr>
        <w:t> </w:t>
      </w:r>
      <w:r>
        <w:rPr>
          <w:color w:val="242423"/>
        </w:rPr>
        <w:t>of Persons with Disabilities (UN CRPD)’</w:t>
      </w:r>
      <w:r>
        <w:rPr>
          <w:color w:val="242423"/>
          <w:spacing w:val="1"/>
        </w:rPr>
        <w:t> </w:t>
      </w:r>
      <w:r>
        <w:rPr>
          <w:color w:val="242423"/>
          <w:w w:val="95"/>
        </w:rPr>
        <w:t>aspiring to be fulfilled to ensure full inclusion</w:t>
      </w:r>
      <w:r>
        <w:rPr>
          <w:color w:val="242423"/>
          <w:spacing w:val="1"/>
          <w:w w:val="95"/>
        </w:rPr>
        <w:t> </w:t>
      </w:r>
      <w:r>
        <w:rPr>
          <w:color w:val="242423"/>
        </w:rPr>
        <w:t>and effective participation of persons with</w:t>
      </w:r>
      <w:r>
        <w:rPr>
          <w:color w:val="242423"/>
          <w:spacing w:val="1"/>
        </w:rPr>
        <w:t> </w:t>
      </w:r>
      <w:r>
        <w:rPr>
          <w:color w:val="242423"/>
        </w:rPr>
        <w:t>disabilities in Pacific Island countries and</w:t>
      </w:r>
      <w:r>
        <w:rPr>
          <w:color w:val="242423"/>
          <w:spacing w:val="1"/>
        </w:rPr>
        <w:t> </w:t>
      </w:r>
      <w:r>
        <w:rPr>
          <w:color w:val="242423"/>
        </w:rPr>
        <w:t>territories through:</w:t>
      </w:r>
    </w:p>
    <w:p>
      <w:pPr>
        <w:pStyle w:val="ListParagraph"/>
        <w:numPr>
          <w:ilvl w:val="0"/>
          <w:numId w:val="6"/>
        </w:numPr>
        <w:tabs>
          <w:tab w:pos="2081" w:val="left" w:leader="none"/>
        </w:tabs>
        <w:spacing w:line="240" w:lineRule="auto" w:before="9" w:after="0"/>
        <w:ind w:left="2080" w:right="0" w:hanging="221"/>
        <w:jc w:val="both"/>
        <w:rPr>
          <w:sz w:val="24"/>
        </w:rPr>
      </w:pPr>
      <w:r>
        <w:rPr>
          <w:color w:val="242423"/>
          <w:sz w:val="24"/>
        </w:rPr>
        <w:t>our evidence-based advocacy and</w:t>
      </w:r>
    </w:p>
    <w:p>
      <w:pPr>
        <w:pStyle w:val="ListParagraph"/>
        <w:numPr>
          <w:ilvl w:val="0"/>
          <w:numId w:val="6"/>
        </w:numPr>
        <w:tabs>
          <w:tab w:pos="2082" w:val="left" w:leader="none"/>
        </w:tabs>
        <w:spacing w:line="249" w:lineRule="auto" w:before="12" w:after="0"/>
        <w:ind w:left="2081" w:right="12" w:hanging="221"/>
        <w:jc w:val="both"/>
        <w:rPr>
          <w:sz w:val="24"/>
        </w:rPr>
      </w:pPr>
      <w:r>
        <w:rPr>
          <w:color w:val="242423"/>
          <w:sz w:val="24"/>
        </w:rPr>
        <w:t>active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engagement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policy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implementation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monitoring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CRPD,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SDG,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PFRPD,</w:t>
      </w:r>
      <w:r>
        <w:rPr>
          <w:color w:val="242423"/>
          <w:spacing w:val="-58"/>
          <w:sz w:val="24"/>
        </w:rPr>
        <w:t> </w:t>
      </w:r>
      <w:r>
        <w:rPr>
          <w:color w:val="242423"/>
          <w:spacing w:val="-1"/>
          <w:sz w:val="24"/>
        </w:rPr>
        <w:t>Incheon</w:t>
      </w:r>
      <w:r>
        <w:rPr>
          <w:color w:val="242423"/>
          <w:spacing w:val="-18"/>
          <w:sz w:val="24"/>
        </w:rPr>
        <w:t> </w:t>
      </w:r>
      <w:r>
        <w:rPr>
          <w:color w:val="242423"/>
          <w:spacing w:val="-1"/>
          <w:sz w:val="24"/>
        </w:rPr>
        <w:t>Strategy,</w:t>
      </w:r>
      <w:r>
        <w:rPr>
          <w:color w:val="242423"/>
          <w:spacing w:val="-18"/>
          <w:sz w:val="24"/>
        </w:rPr>
        <w:t> </w:t>
      </w:r>
      <w:r>
        <w:rPr>
          <w:color w:val="242423"/>
          <w:spacing w:val="-1"/>
          <w:sz w:val="24"/>
        </w:rPr>
        <w:t>PRF</w:t>
      </w:r>
      <w:r>
        <w:rPr>
          <w:color w:val="242423"/>
          <w:spacing w:val="-16"/>
          <w:sz w:val="24"/>
        </w:rPr>
        <w:t> </w:t>
      </w:r>
      <w:r>
        <w:rPr>
          <w:color w:val="242423"/>
          <w:spacing w:val="-1"/>
          <w:sz w:val="24"/>
        </w:rPr>
        <w:t>and</w:t>
      </w:r>
      <w:r>
        <w:rPr>
          <w:color w:val="242423"/>
          <w:spacing w:val="-17"/>
          <w:sz w:val="24"/>
        </w:rPr>
        <w:t> </w:t>
      </w:r>
      <w:r>
        <w:rPr>
          <w:color w:val="242423"/>
          <w:spacing w:val="-1"/>
          <w:sz w:val="24"/>
        </w:rPr>
        <w:t>other</w:t>
      </w:r>
      <w:r>
        <w:rPr>
          <w:color w:val="242423"/>
          <w:spacing w:val="-18"/>
          <w:sz w:val="24"/>
        </w:rPr>
        <w:t> </w:t>
      </w:r>
      <w:r>
        <w:rPr>
          <w:color w:val="242423"/>
          <w:sz w:val="24"/>
        </w:rPr>
        <w:t>relevant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global and regional frameworks,</w:t>
      </w:r>
    </w:p>
    <w:p>
      <w:pPr>
        <w:pStyle w:val="ListParagraph"/>
        <w:numPr>
          <w:ilvl w:val="0"/>
          <w:numId w:val="6"/>
        </w:numPr>
        <w:tabs>
          <w:tab w:pos="2082" w:val="left" w:leader="none"/>
        </w:tabs>
        <w:spacing w:line="249" w:lineRule="auto" w:before="5" w:after="0"/>
        <w:ind w:left="2081" w:right="12" w:hanging="221"/>
        <w:jc w:val="both"/>
        <w:rPr>
          <w:sz w:val="24"/>
        </w:rPr>
      </w:pP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collaboration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relevant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stakeholders.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 w:before="1"/>
        <w:ind w:left="1701" w:right="13"/>
        <w:jc w:val="both"/>
      </w:pPr>
      <w:r>
        <w:rPr>
          <w:color w:val="242423"/>
        </w:rPr>
        <w:t>The 2018 Pacific Disability Forum SDG-</w:t>
      </w:r>
      <w:r>
        <w:rPr>
          <w:color w:val="242423"/>
          <w:spacing w:val="1"/>
        </w:rPr>
        <w:t> </w:t>
      </w:r>
      <w:r>
        <w:rPr>
          <w:color w:val="242423"/>
        </w:rPr>
        <w:t>CRPD</w:t>
      </w:r>
      <w:r>
        <w:rPr>
          <w:color w:val="242423"/>
          <w:spacing w:val="1"/>
        </w:rPr>
        <w:t> </w:t>
      </w:r>
      <w:r>
        <w:rPr>
          <w:color w:val="242423"/>
        </w:rPr>
        <w:t>Monitoring</w:t>
      </w:r>
      <w:r>
        <w:rPr>
          <w:color w:val="242423"/>
          <w:spacing w:val="1"/>
        </w:rPr>
        <w:t> </w:t>
      </w:r>
      <w:r>
        <w:rPr>
          <w:color w:val="242423"/>
        </w:rPr>
        <w:t>Report</w:t>
      </w:r>
      <w:r>
        <w:rPr>
          <w:color w:val="242423"/>
          <w:spacing w:val="1"/>
        </w:rPr>
        <w:t> </w:t>
      </w:r>
      <w:r>
        <w:rPr>
          <w:color w:val="242423"/>
        </w:rPr>
        <w:t>–</w:t>
      </w:r>
      <w:r>
        <w:rPr>
          <w:color w:val="242423"/>
          <w:spacing w:val="1"/>
        </w:rPr>
        <w:t> </w:t>
      </w:r>
      <w:r>
        <w:rPr>
          <w:color w:val="242423"/>
        </w:rPr>
        <w:t>“From</w:t>
      </w:r>
      <w:r>
        <w:rPr>
          <w:color w:val="242423"/>
          <w:spacing w:val="1"/>
        </w:rPr>
        <w:t> </w:t>
      </w:r>
      <w:r>
        <w:rPr>
          <w:color w:val="242423"/>
        </w:rPr>
        <w:t>Recognition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Realisation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Rights:</w:t>
      </w:r>
      <w:r>
        <w:rPr>
          <w:color w:val="242423"/>
          <w:spacing w:val="1"/>
        </w:rPr>
        <w:t> </w:t>
      </w:r>
      <w:r>
        <w:rPr>
          <w:color w:val="242423"/>
        </w:rPr>
        <w:t>Furthering</w:t>
      </w:r>
      <w:r>
        <w:rPr>
          <w:color w:val="242423"/>
          <w:spacing w:val="1"/>
        </w:rPr>
        <w:t> </w:t>
      </w:r>
      <w:r>
        <w:rPr>
          <w:color w:val="242423"/>
        </w:rPr>
        <w:t>Effective</w:t>
      </w:r>
      <w:r>
        <w:rPr>
          <w:color w:val="242423"/>
          <w:spacing w:val="1"/>
        </w:rPr>
        <w:t> </w:t>
      </w:r>
      <w:r>
        <w:rPr>
          <w:color w:val="242423"/>
        </w:rPr>
        <w:t>Partnership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an</w:t>
      </w:r>
      <w:r>
        <w:rPr>
          <w:color w:val="242423"/>
          <w:spacing w:val="-57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2030"</w:t>
      </w:r>
      <w:r>
        <w:rPr>
          <w:color w:val="242423"/>
          <w:spacing w:val="1"/>
        </w:rPr>
        <w:t> </w:t>
      </w:r>
      <w:r>
        <w:rPr>
          <w:color w:val="242423"/>
        </w:rPr>
        <w:t>lays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platform</w:t>
      </w:r>
      <w:r>
        <w:rPr>
          <w:color w:val="242423"/>
          <w:spacing w:val="-57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foundation</w:t>
      </w:r>
      <w:r>
        <w:rPr>
          <w:color w:val="242423"/>
          <w:spacing w:val="-1"/>
        </w:rPr>
        <w:t> </w:t>
      </w:r>
      <w:r>
        <w:rPr>
          <w:color w:val="242423"/>
        </w:rPr>
        <w:t>of</w:t>
      </w:r>
      <w:r>
        <w:rPr>
          <w:color w:val="242423"/>
          <w:spacing w:val="-1"/>
        </w:rPr>
        <w:t> </w:t>
      </w:r>
      <w:r>
        <w:rPr>
          <w:color w:val="242423"/>
        </w:rPr>
        <w:t>this</w:t>
      </w:r>
      <w:r>
        <w:rPr>
          <w:color w:val="242423"/>
          <w:spacing w:val="-1"/>
        </w:rPr>
        <w:t> </w:t>
      </w:r>
      <w:r>
        <w:rPr>
          <w:color w:val="242423"/>
        </w:rPr>
        <w:t>strategy.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1701" w:right="12"/>
        <w:jc w:val="both"/>
      </w:pPr>
      <w:r>
        <w:rPr>
          <w:color w:val="242423"/>
        </w:rPr>
        <w:t>PDF’s</w:t>
      </w:r>
      <w:r>
        <w:rPr>
          <w:color w:val="242423"/>
          <w:spacing w:val="1"/>
        </w:rPr>
        <w:t> </w:t>
      </w:r>
      <w:r>
        <w:rPr>
          <w:color w:val="242423"/>
        </w:rPr>
        <w:t>response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realising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rights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reflected in the key recommendation of its</w:t>
      </w:r>
      <w:r>
        <w:rPr>
          <w:color w:val="242423"/>
          <w:spacing w:val="1"/>
        </w:rPr>
        <w:t> </w:t>
      </w:r>
      <w:r>
        <w:rPr>
          <w:color w:val="242423"/>
        </w:rPr>
        <w:t>2018</w:t>
      </w:r>
      <w:r>
        <w:rPr>
          <w:color w:val="242423"/>
          <w:spacing w:val="1"/>
        </w:rPr>
        <w:t> </w:t>
      </w:r>
      <w:r>
        <w:rPr>
          <w:color w:val="242423"/>
        </w:rPr>
        <w:t>CRPD-SDG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Monitoring</w:t>
      </w:r>
      <w:r>
        <w:rPr>
          <w:color w:val="242423"/>
          <w:spacing w:val="1"/>
        </w:rPr>
        <w:t> </w:t>
      </w:r>
      <w:r>
        <w:rPr>
          <w:color w:val="242423"/>
        </w:rPr>
        <w:t>Report,</w:t>
      </w:r>
      <w:r>
        <w:rPr>
          <w:color w:val="242423"/>
          <w:spacing w:val="1"/>
        </w:rPr>
        <w:t> </w:t>
      </w:r>
      <w:r>
        <w:rPr>
          <w:color w:val="242423"/>
        </w:rPr>
        <w:t>i.e.,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development</w:t>
      </w:r>
      <w:r>
        <w:rPr>
          <w:color w:val="242423"/>
          <w:spacing w:val="61"/>
        </w:rPr>
        <w:t> </w:t>
      </w:r>
      <w:r>
        <w:rPr>
          <w:color w:val="242423"/>
        </w:rPr>
        <w:t>of</w:t>
      </w:r>
      <w:r>
        <w:rPr>
          <w:color w:val="242423"/>
          <w:spacing w:val="61"/>
        </w:rPr>
        <w:t> </w:t>
      </w:r>
      <w:r>
        <w:rPr>
          <w:color w:val="242423"/>
        </w:rPr>
        <w:t>an</w:t>
      </w:r>
      <w:r>
        <w:rPr>
          <w:color w:val="242423"/>
          <w:spacing w:val="-57"/>
        </w:rPr>
        <w:t> </w:t>
      </w:r>
      <w:r>
        <w:rPr>
          <w:color w:val="242423"/>
        </w:rPr>
        <w:t>effective and innovative regional and multi-</w:t>
      </w:r>
      <w:r>
        <w:rPr>
          <w:color w:val="242423"/>
          <w:spacing w:val="-57"/>
        </w:rPr>
        <w:t> </w:t>
      </w:r>
      <w:r>
        <w:rPr>
          <w:color w:val="242423"/>
        </w:rPr>
        <w:t>stakeholder</w:t>
      </w:r>
      <w:r>
        <w:rPr>
          <w:color w:val="242423"/>
          <w:spacing w:val="60"/>
        </w:rPr>
        <w:t> </w:t>
      </w:r>
      <w:r>
        <w:rPr>
          <w:color w:val="242423"/>
        </w:rPr>
        <w:t>mechanism</w:t>
      </w:r>
      <w:r>
        <w:rPr>
          <w:color w:val="242423"/>
          <w:spacing w:val="60"/>
        </w:rPr>
        <w:t> </w:t>
      </w:r>
      <w:r>
        <w:rPr>
          <w:color w:val="242423"/>
        </w:rPr>
        <w:t>that</w:t>
      </w:r>
      <w:r>
        <w:rPr>
          <w:color w:val="242423"/>
          <w:spacing w:val="60"/>
        </w:rPr>
        <w:t> </w:t>
      </w:r>
      <w:r>
        <w:rPr>
          <w:color w:val="242423"/>
        </w:rPr>
        <w:t>would</w:t>
      </w:r>
      <w:r>
        <w:rPr>
          <w:color w:val="242423"/>
          <w:spacing w:val="60"/>
        </w:rPr>
        <w:t> </w:t>
      </w:r>
      <w:r>
        <w:rPr>
          <w:color w:val="242423"/>
        </w:rPr>
        <w:t>allow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6"/>
        </w:rPr>
        <w:t> </w:t>
      </w:r>
      <w:r>
        <w:rPr>
          <w:color w:val="242423"/>
        </w:rPr>
        <w:t>more</w:t>
      </w:r>
      <w:r>
        <w:rPr>
          <w:color w:val="242423"/>
          <w:spacing w:val="16"/>
        </w:rPr>
        <w:t> </w:t>
      </w:r>
      <w:r>
        <w:rPr>
          <w:color w:val="242423"/>
        </w:rPr>
        <w:t>tailored</w:t>
      </w:r>
      <w:r>
        <w:rPr>
          <w:color w:val="242423"/>
          <w:spacing w:val="16"/>
        </w:rPr>
        <w:t> </w:t>
      </w:r>
      <w:r>
        <w:rPr>
          <w:color w:val="242423"/>
        </w:rPr>
        <w:t>responsive</w:t>
      </w:r>
      <w:r>
        <w:rPr>
          <w:color w:val="242423"/>
          <w:spacing w:val="16"/>
        </w:rPr>
        <w:t> </w:t>
      </w:r>
      <w:r>
        <w:rPr>
          <w:color w:val="242423"/>
        </w:rPr>
        <w:t>support</w:t>
      </w:r>
      <w:r>
        <w:rPr>
          <w:color w:val="242423"/>
          <w:spacing w:val="16"/>
        </w:rPr>
        <w:t> </w:t>
      </w:r>
      <w:r>
        <w:rPr>
          <w:color w:val="242423"/>
        </w:rPr>
        <w:t>to</w:t>
      </w:r>
    </w:p>
    <w:p>
      <w:pPr>
        <w:pStyle w:val="BodyText"/>
        <w:spacing w:line="249" w:lineRule="auto" w:before="90"/>
        <w:ind w:left="511" w:right="1129"/>
        <w:jc w:val="both"/>
      </w:pPr>
      <w:r>
        <w:rPr/>
        <w:br w:type="column"/>
      </w:r>
      <w:r>
        <w:rPr>
          <w:color w:val="242423"/>
        </w:rPr>
        <w:t>countries</w:t>
      </w:r>
      <w:r>
        <w:rPr>
          <w:color w:val="242423"/>
          <w:spacing w:val="1"/>
        </w:rPr>
        <w:t> </w:t>
      </w:r>
      <w:r>
        <w:rPr>
          <w:color w:val="242423"/>
        </w:rPr>
        <w:t>on-going</w:t>
      </w:r>
      <w:r>
        <w:rPr>
          <w:color w:val="242423"/>
          <w:spacing w:val="1"/>
        </w:rPr>
        <w:t> </w:t>
      </w:r>
      <w:r>
        <w:rPr>
          <w:color w:val="242423"/>
        </w:rPr>
        <w:t>effort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challenges,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7"/>
        </w:rPr>
        <w:t> </w:t>
      </w:r>
      <w:r>
        <w:rPr>
          <w:color w:val="242423"/>
        </w:rPr>
        <w:t>would</w:t>
      </w:r>
      <w:r>
        <w:rPr>
          <w:color w:val="242423"/>
          <w:spacing w:val="-7"/>
        </w:rPr>
        <w:t> </w:t>
      </w:r>
      <w:r>
        <w:rPr>
          <w:color w:val="242423"/>
        </w:rPr>
        <w:t>contribute</w:t>
      </w:r>
      <w:r>
        <w:rPr>
          <w:color w:val="242423"/>
          <w:spacing w:val="-7"/>
        </w:rPr>
        <w:t> </w:t>
      </w:r>
      <w:r>
        <w:rPr>
          <w:color w:val="242423"/>
        </w:rPr>
        <w:t>to</w:t>
      </w:r>
      <w:r>
        <w:rPr>
          <w:color w:val="242423"/>
          <w:spacing w:val="-7"/>
        </w:rPr>
        <w:t> </w:t>
      </w:r>
      <w:r>
        <w:rPr>
          <w:color w:val="242423"/>
        </w:rPr>
        <w:t>greater</w:t>
      </w:r>
      <w:r>
        <w:rPr>
          <w:color w:val="242423"/>
          <w:spacing w:val="-6"/>
        </w:rPr>
        <w:t> </w:t>
      </w:r>
      <w:r>
        <w:rPr>
          <w:color w:val="242423"/>
        </w:rPr>
        <w:t>investments,</w:t>
      </w:r>
      <w:r>
        <w:rPr>
          <w:color w:val="242423"/>
          <w:spacing w:val="-58"/>
        </w:rPr>
        <w:t> </w:t>
      </w:r>
      <w:r>
        <w:rPr>
          <w:color w:val="242423"/>
        </w:rPr>
        <w:t>further coordination of technical assistance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55"/>
        </w:rPr>
        <w:t> </w:t>
      </w:r>
      <w:r>
        <w:rPr>
          <w:color w:val="242423"/>
        </w:rPr>
        <w:t>gain</w:t>
      </w:r>
      <w:r>
        <w:rPr>
          <w:color w:val="242423"/>
          <w:spacing w:val="56"/>
        </w:rPr>
        <w:t> </w:t>
      </w:r>
      <w:r>
        <w:rPr>
          <w:color w:val="242423"/>
        </w:rPr>
        <w:t>in</w:t>
      </w:r>
      <w:r>
        <w:rPr>
          <w:color w:val="242423"/>
          <w:spacing w:val="56"/>
        </w:rPr>
        <w:t> </w:t>
      </w:r>
      <w:r>
        <w:rPr>
          <w:color w:val="242423"/>
        </w:rPr>
        <w:t>economy</w:t>
      </w:r>
      <w:r>
        <w:rPr>
          <w:color w:val="242423"/>
          <w:spacing w:val="56"/>
        </w:rPr>
        <w:t> </w:t>
      </w:r>
      <w:r>
        <w:rPr>
          <w:color w:val="242423"/>
        </w:rPr>
        <w:t>of</w:t>
      </w:r>
      <w:r>
        <w:rPr>
          <w:color w:val="242423"/>
          <w:spacing w:val="56"/>
        </w:rPr>
        <w:t> </w:t>
      </w:r>
      <w:r>
        <w:rPr>
          <w:color w:val="242423"/>
        </w:rPr>
        <w:t>scale</w:t>
      </w:r>
      <w:r>
        <w:rPr>
          <w:color w:val="242423"/>
          <w:spacing w:val="56"/>
        </w:rPr>
        <w:t> </w:t>
      </w:r>
      <w:r>
        <w:rPr>
          <w:color w:val="242423"/>
        </w:rPr>
        <w:t>in</w:t>
      </w:r>
      <w:r>
        <w:rPr>
          <w:color w:val="242423"/>
          <w:spacing w:val="56"/>
        </w:rPr>
        <w:t> </w:t>
      </w:r>
      <w:r>
        <w:rPr>
          <w:color w:val="242423"/>
        </w:rPr>
        <w:t>relation</w:t>
      </w:r>
      <w:r>
        <w:rPr>
          <w:color w:val="242423"/>
          <w:spacing w:val="-57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procurement,</w:t>
      </w:r>
      <w:r>
        <w:rPr>
          <w:color w:val="242423"/>
          <w:spacing w:val="1"/>
        </w:rPr>
        <w:t> </w:t>
      </w:r>
      <w:r>
        <w:rPr>
          <w:color w:val="242423"/>
        </w:rPr>
        <w:t>development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human</w:t>
      </w:r>
      <w:r>
        <w:rPr>
          <w:color w:val="242423"/>
          <w:spacing w:val="1"/>
        </w:rPr>
        <w:t> </w:t>
      </w:r>
      <w:r>
        <w:rPr>
          <w:color w:val="242423"/>
        </w:rPr>
        <w:t>resources</w:t>
      </w:r>
      <w:r>
        <w:rPr>
          <w:color w:val="242423"/>
          <w:spacing w:val="-1"/>
        </w:rPr>
        <w:t> </w:t>
      </w:r>
      <w:r>
        <w:rPr>
          <w:color w:val="242423"/>
        </w:rPr>
        <w:t>and access</w:t>
      </w:r>
      <w:r>
        <w:rPr>
          <w:color w:val="242423"/>
          <w:spacing w:val="-1"/>
        </w:rPr>
        <w:t> </w:t>
      </w:r>
      <w:r>
        <w:rPr>
          <w:color w:val="242423"/>
        </w:rPr>
        <w:t>to services.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511" w:right="1129"/>
        <w:jc w:val="both"/>
      </w:pPr>
      <w:r>
        <w:rPr>
          <w:color w:val="242423"/>
        </w:rPr>
        <w:t>To-date, we have achieved the recognition</w:t>
      </w:r>
      <w:r>
        <w:rPr>
          <w:color w:val="242423"/>
          <w:spacing w:val="1"/>
        </w:rPr>
        <w:t> </w:t>
      </w:r>
      <w:r>
        <w:rPr>
          <w:color w:val="242423"/>
        </w:rPr>
        <w:t>of our rights with all PICs, except two, to</w:t>
      </w:r>
      <w:r>
        <w:rPr>
          <w:color w:val="242423"/>
          <w:spacing w:val="1"/>
        </w:rPr>
        <w:t> </w:t>
      </w:r>
      <w:r>
        <w:rPr>
          <w:color w:val="242423"/>
        </w:rPr>
        <w:t>ratify</w:t>
      </w:r>
      <w:r>
        <w:rPr>
          <w:color w:val="242423"/>
          <w:spacing w:val="60"/>
        </w:rPr>
        <w:t> </w:t>
      </w:r>
      <w:r>
        <w:rPr>
          <w:color w:val="242423"/>
        </w:rPr>
        <w:t>the</w:t>
      </w:r>
      <w:r>
        <w:rPr>
          <w:color w:val="242423"/>
          <w:spacing w:val="60"/>
        </w:rPr>
        <w:t> </w:t>
      </w:r>
      <w:r>
        <w:rPr>
          <w:color w:val="242423"/>
        </w:rPr>
        <w:t>UNCRPD.</w:t>
      </w:r>
      <w:r>
        <w:rPr>
          <w:color w:val="242423"/>
          <w:spacing w:val="60"/>
        </w:rPr>
        <w:t> </w:t>
      </w:r>
      <w:r>
        <w:rPr>
          <w:color w:val="242423"/>
        </w:rPr>
        <w:t>We</w:t>
      </w:r>
      <w:r>
        <w:rPr>
          <w:color w:val="242423"/>
          <w:spacing w:val="60"/>
        </w:rPr>
        <w:t> </w:t>
      </w:r>
      <w:r>
        <w:rPr>
          <w:color w:val="242423"/>
        </w:rPr>
        <w:t>have</w:t>
      </w:r>
      <w:r>
        <w:rPr>
          <w:color w:val="242423"/>
          <w:spacing w:val="60"/>
        </w:rPr>
        <w:t> </w:t>
      </w:r>
      <w:r>
        <w:rPr>
          <w:color w:val="242423"/>
        </w:rPr>
        <w:t>achieved</w:t>
      </w:r>
      <w:r>
        <w:rPr>
          <w:color w:val="242423"/>
          <w:spacing w:val="1"/>
        </w:rPr>
        <w:t> </w:t>
      </w:r>
      <w:r>
        <w:rPr>
          <w:color w:val="242423"/>
        </w:rPr>
        <w:t>an overall level of awareness around legal</w:t>
      </w:r>
      <w:r>
        <w:rPr>
          <w:color w:val="242423"/>
          <w:spacing w:val="1"/>
        </w:rPr>
        <w:t> </w:t>
      </w:r>
      <w:r>
        <w:rPr>
          <w:color w:val="242423"/>
        </w:rPr>
        <w:t>harmonisation,</w:t>
      </w:r>
      <w:r>
        <w:rPr>
          <w:color w:val="242423"/>
          <w:spacing w:val="1"/>
        </w:rPr>
        <w:t> </w:t>
      </w:r>
      <w:r>
        <w:rPr>
          <w:color w:val="242423"/>
        </w:rPr>
        <w:t>data</w:t>
      </w:r>
      <w:r>
        <w:rPr>
          <w:color w:val="242423"/>
          <w:spacing w:val="1"/>
        </w:rPr>
        <w:t> </w:t>
      </w:r>
      <w:r>
        <w:rPr>
          <w:color w:val="242423"/>
        </w:rPr>
        <w:t>collection,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-57"/>
        </w:rPr>
        <w:t> </w:t>
      </w:r>
      <w:r>
        <w:rPr>
          <w:color w:val="242423"/>
        </w:rPr>
        <w:t>education,</w:t>
      </w:r>
      <w:r>
        <w:rPr>
          <w:color w:val="242423"/>
          <w:spacing w:val="1"/>
        </w:rPr>
        <w:t> </w:t>
      </w:r>
      <w:r>
        <w:rPr>
          <w:color w:val="242423"/>
        </w:rPr>
        <w:t>assistive</w:t>
      </w:r>
      <w:r>
        <w:rPr>
          <w:color w:val="242423"/>
          <w:spacing w:val="1"/>
        </w:rPr>
        <w:t> </w:t>
      </w:r>
      <w:r>
        <w:rPr>
          <w:color w:val="242423"/>
        </w:rPr>
        <w:t>devices,</w:t>
      </w:r>
      <w:r>
        <w:rPr>
          <w:color w:val="242423"/>
          <w:spacing w:val="1"/>
        </w:rPr>
        <w:t> </w:t>
      </w:r>
      <w:r>
        <w:rPr>
          <w:color w:val="242423"/>
        </w:rPr>
        <w:t>social</w:t>
      </w:r>
      <w:r>
        <w:rPr>
          <w:color w:val="242423"/>
          <w:spacing w:val="-57"/>
        </w:rPr>
        <w:t> </w:t>
      </w:r>
      <w:r>
        <w:rPr>
          <w:color w:val="242423"/>
        </w:rPr>
        <w:t>protection,</w:t>
      </w:r>
      <w:r>
        <w:rPr>
          <w:color w:val="242423"/>
          <w:spacing w:val="1"/>
        </w:rPr>
        <w:t> </w:t>
      </w:r>
      <w:r>
        <w:rPr>
          <w:color w:val="242423"/>
        </w:rPr>
        <w:t>disaster</w:t>
      </w:r>
      <w:r>
        <w:rPr>
          <w:color w:val="242423"/>
          <w:spacing w:val="1"/>
        </w:rPr>
        <w:t> </w:t>
      </w:r>
      <w:r>
        <w:rPr>
          <w:color w:val="242423"/>
        </w:rPr>
        <w:t>risk</w:t>
      </w:r>
      <w:r>
        <w:rPr>
          <w:color w:val="242423"/>
          <w:spacing w:val="1"/>
        </w:rPr>
        <w:t> </w:t>
      </w:r>
      <w:r>
        <w:rPr>
          <w:color w:val="242423"/>
        </w:rPr>
        <w:t>reduction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humanitarian</w:t>
      </w:r>
      <w:r>
        <w:rPr>
          <w:color w:val="242423"/>
          <w:spacing w:val="1"/>
        </w:rPr>
        <w:t> </w:t>
      </w:r>
      <w:r>
        <w:rPr>
          <w:color w:val="242423"/>
        </w:rPr>
        <w:t>responses.</w:t>
      </w:r>
      <w:r>
        <w:rPr>
          <w:color w:val="242423"/>
          <w:spacing w:val="1"/>
        </w:rPr>
        <w:t> </w:t>
      </w:r>
      <w:r>
        <w:rPr>
          <w:color w:val="242423"/>
        </w:rPr>
        <w:t>There</w:t>
      </w:r>
      <w:r>
        <w:rPr>
          <w:color w:val="242423"/>
          <w:spacing w:val="1"/>
        </w:rPr>
        <w:t> </w:t>
      </w:r>
      <w:r>
        <w:rPr>
          <w:color w:val="242423"/>
        </w:rPr>
        <w:t>has</w:t>
      </w:r>
      <w:r>
        <w:rPr>
          <w:color w:val="242423"/>
          <w:spacing w:val="1"/>
        </w:rPr>
        <w:t> </w:t>
      </w:r>
      <w:r>
        <w:rPr>
          <w:color w:val="242423"/>
        </w:rPr>
        <w:t>been</w:t>
      </w:r>
      <w:r>
        <w:rPr>
          <w:color w:val="242423"/>
          <w:spacing w:val="1"/>
        </w:rPr>
        <w:t> </w:t>
      </w:r>
      <w:r>
        <w:rPr>
          <w:color w:val="242423"/>
        </w:rPr>
        <w:t>improved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61"/>
        </w:rPr>
        <w:t> </w:t>
      </w:r>
      <w:r>
        <w:rPr>
          <w:color w:val="242423"/>
        </w:rPr>
        <w:t>strengthened</w:t>
      </w:r>
      <w:r>
        <w:rPr>
          <w:color w:val="242423"/>
          <w:spacing w:val="61"/>
        </w:rPr>
        <w:t> </w:t>
      </w:r>
      <w:r>
        <w:rPr>
          <w:color w:val="242423"/>
        </w:rPr>
        <w:t>engagement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partnership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DPO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their</w:t>
      </w:r>
      <w:r>
        <w:rPr>
          <w:color w:val="242423"/>
          <w:spacing w:val="1"/>
        </w:rPr>
        <w:t> </w:t>
      </w:r>
      <w:r>
        <w:rPr>
          <w:color w:val="242423"/>
        </w:rPr>
        <w:t>national governments has increased and the</w:t>
      </w:r>
      <w:r>
        <w:rPr>
          <w:color w:val="242423"/>
          <w:spacing w:val="1"/>
        </w:rPr>
        <w:t> </w:t>
      </w:r>
      <w:r>
        <w:rPr>
          <w:color w:val="242423"/>
        </w:rPr>
        <w:t>partnership with and between governments,</w:t>
      </w:r>
      <w:r>
        <w:rPr>
          <w:color w:val="242423"/>
          <w:spacing w:val="1"/>
        </w:rPr>
        <w:t> </w:t>
      </w:r>
      <w:r>
        <w:rPr>
          <w:color w:val="242423"/>
        </w:rPr>
        <w:t>DPOs, regional organisation, UN agencies,</w:t>
      </w:r>
      <w:r>
        <w:rPr>
          <w:color w:val="242423"/>
          <w:spacing w:val="1"/>
        </w:rPr>
        <w:t> </w:t>
      </w:r>
      <w:r>
        <w:rPr>
          <w:color w:val="242423"/>
        </w:rPr>
        <w:t>development</w:t>
      </w:r>
      <w:r>
        <w:rPr>
          <w:color w:val="242423"/>
          <w:spacing w:val="1"/>
        </w:rPr>
        <w:t> </w:t>
      </w:r>
      <w:r>
        <w:rPr>
          <w:color w:val="242423"/>
        </w:rPr>
        <w:t>partners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donor</w:t>
      </w:r>
      <w:r>
        <w:rPr>
          <w:color w:val="242423"/>
          <w:spacing w:val="1"/>
        </w:rPr>
        <w:t> </w:t>
      </w:r>
      <w:r>
        <w:rPr>
          <w:color w:val="242423"/>
        </w:rPr>
        <w:t>partners.</w:t>
      </w:r>
      <w:r>
        <w:rPr>
          <w:color w:val="242423"/>
          <w:spacing w:val="-57"/>
        </w:rPr>
        <w:t> </w:t>
      </w:r>
      <w:r>
        <w:rPr>
          <w:color w:val="242423"/>
        </w:rPr>
        <w:t>This shift from advocacy for recognition to</w:t>
      </w:r>
      <w:r>
        <w:rPr>
          <w:color w:val="242423"/>
          <w:spacing w:val="1"/>
        </w:rPr>
        <w:t> </w:t>
      </w:r>
      <w:r>
        <w:rPr>
          <w:color w:val="242423"/>
        </w:rPr>
        <w:t>realisation of the rights has been branded as</w:t>
      </w:r>
      <w:r>
        <w:rPr>
          <w:color w:val="242423"/>
          <w:spacing w:val="-57"/>
        </w:rPr>
        <w:t> </w:t>
      </w:r>
      <w:r>
        <w:rPr>
          <w:color w:val="242423"/>
        </w:rPr>
        <w:t>the ‘Partnerships Towards an Inclusive and</w:t>
      </w:r>
      <w:r>
        <w:rPr>
          <w:color w:val="242423"/>
          <w:spacing w:val="1"/>
        </w:rPr>
        <w:t> </w:t>
      </w:r>
      <w:r>
        <w:rPr>
          <w:color w:val="242423"/>
        </w:rPr>
        <w:t>Resilient Pacific</w:t>
      </w:r>
      <w:r>
        <w:rPr>
          <w:color w:val="242423"/>
          <w:spacing w:val="-1"/>
        </w:rPr>
        <w:t> </w:t>
      </w:r>
      <w:r>
        <w:rPr>
          <w:color w:val="242423"/>
        </w:rPr>
        <w:t>2030'.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49" w:lineRule="auto"/>
        <w:ind w:left="511" w:right="1130"/>
        <w:jc w:val="both"/>
      </w:pPr>
      <w:r>
        <w:rPr>
          <w:color w:val="242423"/>
        </w:rPr>
        <w:t>This shift implies that the fundamentals for</w:t>
      </w:r>
      <w:r>
        <w:rPr>
          <w:color w:val="242423"/>
          <w:spacing w:val="1"/>
        </w:rPr>
        <w:t> </w:t>
      </w:r>
      <w:r>
        <w:rPr>
          <w:color w:val="242423"/>
        </w:rPr>
        <w:t>PDF in terms of identity, mission and vision</w:t>
      </w:r>
      <w:r>
        <w:rPr>
          <w:color w:val="242423"/>
          <w:spacing w:val="-57"/>
        </w:rPr>
        <w:t> </w:t>
      </w:r>
      <w:r>
        <w:rPr>
          <w:color w:val="242423"/>
        </w:rPr>
        <w:t>remain the same but the ways of working</w:t>
      </w:r>
      <w:r>
        <w:rPr>
          <w:color w:val="242423"/>
          <w:spacing w:val="1"/>
        </w:rPr>
        <w:t> </w:t>
      </w:r>
      <w:r>
        <w:rPr>
          <w:color w:val="242423"/>
        </w:rPr>
        <w:t>and the type of work PDF will do will adapt</w:t>
      </w:r>
      <w:r>
        <w:rPr>
          <w:color w:val="242423"/>
          <w:spacing w:val="-57"/>
        </w:rPr>
        <w:t> </w:t>
      </w:r>
      <w:r>
        <w:rPr>
          <w:color w:val="242423"/>
        </w:rPr>
        <w:t>to the new normal and this new phase of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PDF and</w:t>
      </w:r>
      <w:r>
        <w:rPr>
          <w:color w:val="242423"/>
        </w:rPr>
        <w:t> </w:t>
      </w:r>
      <w:r>
        <w:rPr>
          <w:color w:val="242423"/>
          <w:spacing w:val="-1"/>
        </w:rPr>
        <w:t>its</w:t>
      </w:r>
      <w:r>
        <w:rPr>
          <w:color w:val="242423"/>
        </w:rPr>
        <w:t> </w:t>
      </w:r>
      <w:r>
        <w:rPr>
          <w:color w:val="242423"/>
          <w:spacing w:val="-1"/>
        </w:rPr>
        <w:t>members’</w:t>
      </w:r>
      <w:r>
        <w:rPr>
          <w:color w:val="242423"/>
          <w:spacing w:val="-17"/>
        </w:rPr>
        <w:t> </w:t>
      </w:r>
      <w:r>
        <w:rPr>
          <w:color w:val="242423"/>
          <w:spacing w:val="-1"/>
        </w:rPr>
        <w:t>journey.</w:t>
      </w:r>
    </w:p>
    <w:p>
      <w:pPr>
        <w:spacing w:after="0" w:line="249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5969" w:space="40"/>
            <w:col w:w="5901"/>
          </w:cols>
        </w:sectPr>
      </w:pPr>
    </w:p>
    <w:p>
      <w:pPr>
        <w:pStyle w:val="Heading2"/>
      </w:pPr>
      <w:r>
        <w:rPr>
          <w:color w:val="386EB6"/>
        </w:rPr>
        <w:t>The</w:t>
      </w:r>
      <w:r>
        <w:rPr>
          <w:color w:val="386EB6"/>
          <w:spacing w:val="-2"/>
        </w:rPr>
        <w:t> </w:t>
      </w:r>
      <w:r>
        <w:rPr>
          <w:color w:val="386EB6"/>
        </w:rPr>
        <w:t>Process</w:t>
      </w:r>
    </w:p>
    <w:p>
      <w:pPr>
        <w:pStyle w:val="BodyText"/>
        <w:spacing w:line="252" w:lineRule="auto" w:before="279"/>
        <w:ind w:left="1133"/>
        <w:jc w:val="both"/>
      </w:pP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2021</w:t>
      </w:r>
      <w:r>
        <w:rPr>
          <w:color w:val="242423"/>
          <w:spacing w:val="1"/>
        </w:rPr>
        <w:t> </w:t>
      </w:r>
      <w:r>
        <w:rPr>
          <w:color w:val="242423"/>
        </w:rPr>
        <w:t>–</w:t>
      </w:r>
      <w:r>
        <w:rPr>
          <w:color w:val="242423"/>
          <w:spacing w:val="1"/>
        </w:rPr>
        <w:t> </w:t>
      </w:r>
      <w:r>
        <w:rPr>
          <w:color w:val="242423"/>
        </w:rPr>
        <w:t>2025</w:t>
      </w:r>
      <w:r>
        <w:rPr>
          <w:color w:val="242423"/>
          <w:spacing w:val="1"/>
        </w:rPr>
        <w:t> </w:t>
      </w:r>
      <w:r>
        <w:rPr>
          <w:color w:val="242423"/>
        </w:rPr>
        <w:t>Strategic</w:t>
      </w:r>
      <w:r>
        <w:rPr>
          <w:color w:val="242423"/>
          <w:spacing w:val="1"/>
        </w:rPr>
        <w:t> </w:t>
      </w:r>
      <w:r>
        <w:rPr>
          <w:color w:val="242423"/>
        </w:rPr>
        <w:t>Plan</w:t>
      </w:r>
      <w:r>
        <w:rPr>
          <w:color w:val="242423"/>
          <w:spacing w:val="1"/>
        </w:rPr>
        <w:t> </w:t>
      </w:r>
      <w:r>
        <w:rPr>
          <w:color w:val="242423"/>
        </w:rPr>
        <w:t>has</w:t>
      </w:r>
      <w:r>
        <w:rPr>
          <w:color w:val="242423"/>
          <w:spacing w:val="1"/>
        </w:rPr>
        <w:t> </w:t>
      </w:r>
      <w:r>
        <w:rPr>
          <w:color w:val="242423"/>
        </w:rPr>
        <w:t>undergone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comprehensive</w:t>
      </w:r>
      <w:r>
        <w:rPr>
          <w:color w:val="242423"/>
          <w:spacing w:val="1"/>
        </w:rPr>
        <w:t> </w:t>
      </w:r>
      <w:r>
        <w:rPr>
          <w:color w:val="242423"/>
        </w:rPr>
        <w:t>process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-57"/>
        </w:rPr>
        <w:t> </w:t>
      </w:r>
      <w:r>
        <w:rPr>
          <w:color w:val="242423"/>
        </w:rPr>
        <w:t>consultation with the governing board, the</w:t>
      </w:r>
      <w:r>
        <w:rPr>
          <w:color w:val="242423"/>
          <w:spacing w:val="1"/>
        </w:rPr>
        <w:t> </w:t>
      </w:r>
      <w:r>
        <w:rPr>
          <w:color w:val="242423"/>
        </w:rPr>
        <w:t>secretariat</w:t>
      </w:r>
      <w:r>
        <w:rPr>
          <w:color w:val="242423"/>
          <w:spacing w:val="1"/>
        </w:rPr>
        <w:t> </w:t>
      </w:r>
      <w:r>
        <w:rPr>
          <w:color w:val="242423"/>
        </w:rPr>
        <w:t>members,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stakeholder</w:t>
      </w:r>
      <w:r>
        <w:rPr>
          <w:color w:val="242423"/>
          <w:spacing w:val="1"/>
        </w:rPr>
        <w:t> </w:t>
      </w:r>
      <w:r>
        <w:rPr>
          <w:color w:val="242423"/>
        </w:rPr>
        <w:t>based   in   Suva,   and   partners   outside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region,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comments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inputs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strengthen</w:t>
      </w:r>
      <w:r>
        <w:rPr>
          <w:color w:val="242423"/>
          <w:spacing w:val="-3"/>
        </w:rPr>
        <w:t> </w:t>
      </w:r>
      <w:r>
        <w:rPr>
          <w:color w:val="242423"/>
          <w:spacing w:val="-1"/>
        </w:rPr>
        <w:t>and</w:t>
      </w:r>
      <w:r>
        <w:rPr>
          <w:color w:val="242423"/>
          <w:spacing w:val="-2"/>
        </w:rPr>
        <w:t> </w:t>
      </w:r>
      <w:r>
        <w:rPr>
          <w:color w:val="242423"/>
          <w:spacing w:val="-1"/>
        </w:rPr>
        <w:t>sharpen</w:t>
      </w:r>
      <w:r>
        <w:rPr>
          <w:color w:val="242423"/>
          <w:spacing w:val="-3"/>
        </w:rPr>
        <w:t> </w:t>
      </w:r>
      <w:r>
        <w:rPr>
          <w:color w:val="242423"/>
          <w:spacing w:val="-1"/>
        </w:rPr>
        <w:t>the</w:t>
      </w:r>
      <w:r>
        <w:rPr>
          <w:color w:val="242423"/>
          <w:spacing w:val="-2"/>
        </w:rPr>
        <w:t> </w:t>
      </w:r>
      <w:r>
        <w:rPr>
          <w:color w:val="242423"/>
        </w:rPr>
        <w:t>strategy.</w:t>
      </w:r>
      <w:r>
        <w:rPr>
          <w:color w:val="242423"/>
          <w:spacing w:val="-15"/>
        </w:rPr>
        <w:t> </w:t>
      </w:r>
      <w:r>
        <w:rPr>
          <w:color w:val="242423"/>
        </w:rPr>
        <w:t>A</w:t>
      </w:r>
      <w:r>
        <w:rPr>
          <w:color w:val="242423"/>
          <w:spacing w:val="-15"/>
        </w:rPr>
        <w:t> </w:t>
      </w:r>
      <w:r>
        <w:rPr>
          <w:color w:val="242423"/>
        </w:rPr>
        <w:t>series</w:t>
      </w:r>
      <w:r>
        <w:rPr>
          <w:color w:val="242423"/>
          <w:spacing w:val="-57"/>
        </w:rPr>
        <w:t> </w:t>
      </w:r>
      <w:r>
        <w:rPr>
          <w:color w:val="242423"/>
        </w:rPr>
        <w:t>of meetings, including a multi-stakeholder</w:t>
      </w:r>
      <w:r>
        <w:rPr>
          <w:color w:val="242423"/>
          <w:spacing w:val="1"/>
        </w:rPr>
        <w:t> </w:t>
      </w:r>
      <w:r>
        <w:rPr>
          <w:color w:val="242423"/>
        </w:rPr>
        <w:t>meeting,</w:t>
      </w:r>
      <w:r>
        <w:rPr>
          <w:color w:val="242423"/>
          <w:spacing w:val="1"/>
        </w:rPr>
        <w:t> </w:t>
      </w:r>
      <w:r>
        <w:rPr>
          <w:color w:val="242423"/>
        </w:rPr>
        <w:t>were</w:t>
      </w:r>
      <w:r>
        <w:rPr>
          <w:color w:val="242423"/>
          <w:spacing w:val="1"/>
        </w:rPr>
        <w:t> </w:t>
      </w:r>
      <w:r>
        <w:rPr>
          <w:color w:val="242423"/>
        </w:rPr>
        <w:t>held</w:t>
      </w:r>
      <w:r>
        <w:rPr>
          <w:color w:val="242423"/>
          <w:spacing w:val="61"/>
        </w:rPr>
        <w:t> </w:t>
      </w:r>
      <w:r>
        <w:rPr>
          <w:color w:val="242423"/>
        </w:rPr>
        <w:t>between</w:t>
      </w:r>
      <w:r>
        <w:rPr>
          <w:color w:val="242423"/>
          <w:spacing w:val="61"/>
        </w:rPr>
        <w:t> </w:t>
      </w:r>
      <w:r>
        <w:rPr>
          <w:color w:val="242423"/>
        </w:rPr>
        <w:t>2018</w:t>
      </w:r>
      <w:r>
        <w:rPr>
          <w:color w:val="242423"/>
          <w:spacing w:val="61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2020 that gained consensus from partners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key</w:t>
      </w:r>
      <w:r>
        <w:rPr>
          <w:color w:val="242423"/>
          <w:spacing w:val="1"/>
        </w:rPr>
        <w:t> </w:t>
      </w:r>
      <w:r>
        <w:rPr>
          <w:color w:val="242423"/>
        </w:rPr>
        <w:t>development</w:t>
      </w:r>
      <w:r>
        <w:rPr>
          <w:color w:val="242423"/>
          <w:spacing w:val="1"/>
        </w:rPr>
        <w:t> </w:t>
      </w:r>
      <w:r>
        <w:rPr>
          <w:color w:val="242423"/>
        </w:rPr>
        <w:t>priorities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were</w:t>
      </w:r>
      <w:r>
        <w:rPr>
          <w:color w:val="242423"/>
          <w:spacing w:val="1"/>
        </w:rPr>
        <w:t> </w:t>
      </w:r>
      <w:r>
        <w:rPr>
          <w:color w:val="242423"/>
        </w:rPr>
        <w:t>essential</w:t>
      </w:r>
      <w:r>
        <w:rPr>
          <w:color w:val="242423"/>
          <w:spacing w:val="-4"/>
        </w:rPr>
        <w:t> </w:t>
      </w:r>
      <w:r>
        <w:rPr>
          <w:color w:val="242423"/>
        </w:rPr>
        <w:t>to</w:t>
      </w:r>
      <w:r>
        <w:rPr>
          <w:color w:val="242423"/>
          <w:spacing w:val="-4"/>
        </w:rPr>
        <w:t> </w:t>
      </w:r>
      <w:r>
        <w:rPr>
          <w:color w:val="242423"/>
        </w:rPr>
        <w:t>realise</w:t>
      </w:r>
      <w:r>
        <w:rPr>
          <w:color w:val="242423"/>
          <w:spacing w:val="-3"/>
        </w:rPr>
        <w:t> </w:t>
      </w:r>
      <w:r>
        <w:rPr>
          <w:color w:val="242423"/>
        </w:rPr>
        <w:t>the</w:t>
      </w:r>
      <w:r>
        <w:rPr>
          <w:color w:val="242423"/>
          <w:spacing w:val="-4"/>
        </w:rPr>
        <w:t> </w:t>
      </w:r>
      <w:r>
        <w:rPr>
          <w:color w:val="242423"/>
        </w:rPr>
        <w:t>rights</w:t>
      </w:r>
      <w:r>
        <w:rPr>
          <w:color w:val="242423"/>
          <w:spacing w:val="-3"/>
        </w:rPr>
        <w:t> </w:t>
      </w:r>
      <w:r>
        <w:rPr>
          <w:color w:val="242423"/>
        </w:rPr>
        <w:t>of</w:t>
      </w:r>
      <w:r>
        <w:rPr>
          <w:color w:val="242423"/>
          <w:spacing w:val="-3"/>
        </w:rPr>
        <w:t> </w:t>
      </w:r>
      <w:r>
        <w:rPr>
          <w:color w:val="242423"/>
        </w:rPr>
        <w:t>persons</w:t>
      </w:r>
      <w:r>
        <w:rPr>
          <w:color w:val="242423"/>
          <w:spacing w:val="-3"/>
        </w:rPr>
        <w:t> </w:t>
      </w:r>
      <w:r>
        <w:rPr>
          <w:color w:val="242423"/>
        </w:rPr>
        <w:t>with</w:t>
      </w:r>
      <w:r>
        <w:rPr>
          <w:color w:val="242423"/>
          <w:spacing w:val="-57"/>
        </w:rPr>
        <w:t> </w:t>
      </w:r>
      <w:r>
        <w:rPr>
          <w:color w:val="242423"/>
        </w:rPr>
        <w:t>disabilities, foster inclusion and strengthen</w:t>
      </w:r>
      <w:r>
        <w:rPr>
          <w:color w:val="242423"/>
          <w:spacing w:val="1"/>
        </w:rPr>
        <w:t> </w:t>
      </w:r>
      <w:r>
        <w:rPr>
          <w:color w:val="242423"/>
        </w:rPr>
        <w:t>mainstreaming</w:t>
      </w:r>
      <w:r>
        <w:rPr>
          <w:color w:val="242423"/>
          <w:spacing w:val="-1"/>
        </w:rPr>
        <w:t> </w:t>
      </w:r>
      <w:r>
        <w:rPr>
          <w:color w:val="242423"/>
        </w:rPr>
        <w:t>in their work.</w:t>
      </w:r>
    </w:p>
    <w:p>
      <w:pPr>
        <w:pStyle w:val="Heading2"/>
        <w:spacing w:line="352" w:lineRule="exact" w:before="181"/>
      </w:pPr>
      <w:r>
        <w:rPr>
          <w:color w:val="386EB6"/>
        </w:rPr>
        <w:t>COVID</w:t>
      </w:r>
      <w:r>
        <w:rPr>
          <w:color w:val="386EB6"/>
          <w:spacing w:val="-2"/>
        </w:rPr>
        <w:t> </w:t>
      </w:r>
      <w:r>
        <w:rPr>
          <w:color w:val="386EB6"/>
        </w:rPr>
        <w:t>19</w:t>
      </w:r>
      <w:r>
        <w:rPr>
          <w:color w:val="386EB6"/>
          <w:spacing w:val="-1"/>
        </w:rPr>
        <w:t> </w:t>
      </w:r>
      <w:r>
        <w:rPr>
          <w:color w:val="386EB6"/>
        </w:rPr>
        <w:t>-</w:t>
      </w:r>
      <w:r>
        <w:rPr>
          <w:color w:val="386EB6"/>
          <w:spacing w:val="-8"/>
        </w:rPr>
        <w:t> </w:t>
      </w:r>
      <w:r>
        <w:rPr>
          <w:color w:val="386EB6"/>
        </w:rPr>
        <w:t>The</w:t>
      </w:r>
      <w:r>
        <w:rPr>
          <w:color w:val="386EB6"/>
          <w:spacing w:val="-1"/>
        </w:rPr>
        <w:t> </w:t>
      </w:r>
      <w:r>
        <w:rPr>
          <w:color w:val="386EB6"/>
        </w:rPr>
        <w:t>New</w:t>
      </w:r>
    </w:p>
    <w:p>
      <w:pPr>
        <w:spacing w:line="352" w:lineRule="exact" w:before="0"/>
        <w:ind w:left="1133" w:right="0" w:firstLine="0"/>
        <w:jc w:val="left"/>
        <w:rPr>
          <w:b/>
          <w:sz w:val="36"/>
        </w:rPr>
      </w:pPr>
      <w:r>
        <w:rPr>
          <w:b/>
          <w:color w:val="386EB6"/>
          <w:sz w:val="36"/>
        </w:rPr>
        <w:t>Normal</w:t>
      </w:r>
    </w:p>
    <w:p>
      <w:pPr>
        <w:pStyle w:val="BodyText"/>
        <w:spacing w:line="252" w:lineRule="auto" w:before="278"/>
        <w:ind w:left="1133" w:right="1"/>
        <w:jc w:val="both"/>
      </w:pPr>
      <w:r>
        <w:rPr>
          <w:color w:val="242423"/>
        </w:rPr>
        <w:t>The COVID 19 pandemic has vindicated all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-5"/>
        </w:rPr>
        <w:t> </w:t>
      </w:r>
      <w:r>
        <w:rPr>
          <w:color w:val="242423"/>
        </w:rPr>
        <w:t>strategic</w:t>
      </w:r>
      <w:r>
        <w:rPr>
          <w:color w:val="242423"/>
          <w:spacing w:val="-5"/>
        </w:rPr>
        <w:t> </w:t>
      </w:r>
      <w:r>
        <w:rPr>
          <w:color w:val="242423"/>
        </w:rPr>
        <w:t>orientation</w:t>
      </w:r>
      <w:r>
        <w:rPr>
          <w:color w:val="242423"/>
          <w:spacing w:val="-4"/>
        </w:rPr>
        <w:t> </w:t>
      </w:r>
      <w:r>
        <w:rPr>
          <w:color w:val="242423"/>
        </w:rPr>
        <w:t>of</w:t>
      </w:r>
      <w:r>
        <w:rPr>
          <w:color w:val="242423"/>
          <w:spacing w:val="-5"/>
        </w:rPr>
        <w:t> </w:t>
      </w:r>
      <w:r>
        <w:rPr>
          <w:color w:val="242423"/>
        </w:rPr>
        <w:t>PDF</w:t>
      </w:r>
      <w:r>
        <w:rPr>
          <w:color w:val="242423"/>
          <w:spacing w:val="-4"/>
        </w:rPr>
        <w:t> </w:t>
      </w:r>
      <w:r>
        <w:rPr>
          <w:color w:val="242423"/>
        </w:rPr>
        <w:t>as</w:t>
      </w:r>
      <w:r>
        <w:rPr>
          <w:color w:val="242423"/>
          <w:spacing w:val="-5"/>
        </w:rPr>
        <w:t> </w:t>
      </w:r>
      <w:r>
        <w:rPr>
          <w:color w:val="242423"/>
        </w:rPr>
        <w:t>discussed</w:t>
      </w:r>
      <w:r>
        <w:rPr>
          <w:color w:val="242423"/>
          <w:spacing w:val="-58"/>
        </w:rPr>
        <w:t> </w:t>
      </w:r>
      <w:r>
        <w:rPr>
          <w:color w:val="242423"/>
        </w:rPr>
        <w:t>in the Key Areas of Work in this document.</w:t>
      </w:r>
      <w:r>
        <w:rPr>
          <w:color w:val="242423"/>
          <w:spacing w:val="-57"/>
        </w:rPr>
        <w:t> </w:t>
      </w:r>
      <w:r>
        <w:rPr>
          <w:color w:val="242423"/>
        </w:rPr>
        <w:t>We are confident that how the strategy is</w:t>
      </w:r>
      <w:r>
        <w:rPr>
          <w:color w:val="242423"/>
          <w:spacing w:val="1"/>
        </w:rPr>
        <w:t> </w:t>
      </w:r>
      <w:r>
        <w:rPr>
          <w:color w:val="242423"/>
        </w:rPr>
        <w:t>written</w:t>
      </w:r>
      <w:r>
        <w:rPr>
          <w:color w:val="242423"/>
          <w:spacing w:val="1"/>
        </w:rPr>
        <w:t> </w:t>
      </w:r>
      <w:r>
        <w:rPr>
          <w:color w:val="242423"/>
        </w:rPr>
        <w:t>has</w:t>
      </w:r>
      <w:r>
        <w:rPr>
          <w:color w:val="242423"/>
          <w:spacing w:val="1"/>
        </w:rPr>
        <w:t> </w:t>
      </w:r>
      <w:r>
        <w:rPr>
          <w:color w:val="242423"/>
        </w:rPr>
        <w:t>addressed</w:t>
      </w:r>
      <w:r>
        <w:rPr>
          <w:color w:val="242423"/>
          <w:spacing w:val="60"/>
        </w:rPr>
        <w:t> </w:t>
      </w:r>
      <w:r>
        <w:rPr>
          <w:color w:val="242423"/>
        </w:rPr>
        <w:t>most</w:t>
      </w:r>
      <w:r>
        <w:rPr>
          <w:color w:val="242423"/>
          <w:spacing w:val="60"/>
        </w:rPr>
        <w:t> </w:t>
      </w:r>
      <w:r>
        <w:rPr>
          <w:color w:val="242423"/>
        </w:rPr>
        <w:t>of</w:t>
      </w:r>
      <w:r>
        <w:rPr>
          <w:color w:val="242423"/>
          <w:spacing w:val="60"/>
        </w:rPr>
        <w:t> </w:t>
      </w:r>
      <w:r>
        <w:rPr>
          <w:color w:val="242423"/>
        </w:rPr>
        <w:t>the</w:t>
      </w:r>
      <w:r>
        <w:rPr>
          <w:color w:val="242423"/>
          <w:spacing w:val="60"/>
        </w:rPr>
        <w:t> </w:t>
      </w:r>
      <w:r>
        <w:rPr>
          <w:color w:val="242423"/>
        </w:rPr>
        <w:t>issues</w:t>
      </w:r>
      <w:r>
        <w:rPr>
          <w:color w:val="242423"/>
          <w:spacing w:val="-57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COVID19,</w:t>
      </w:r>
      <w:r>
        <w:rPr>
          <w:color w:val="242423"/>
          <w:spacing w:val="1"/>
        </w:rPr>
        <w:t> </w:t>
      </w:r>
      <w:r>
        <w:rPr>
          <w:color w:val="242423"/>
        </w:rPr>
        <w:t>i.e.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60"/>
        </w:rPr>
        <w:t> </w:t>
      </w:r>
      <w:r>
        <w:rPr>
          <w:color w:val="242423"/>
        </w:rPr>
        <w:t>whole</w:t>
      </w:r>
      <w:r>
        <w:rPr>
          <w:color w:val="242423"/>
          <w:spacing w:val="60"/>
        </w:rPr>
        <w:t> </w:t>
      </w:r>
      <w:r>
        <w:rPr>
          <w:color w:val="242423"/>
        </w:rPr>
        <w:t>logic</w:t>
      </w:r>
      <w:r>
        <w:rPr>
          <w:color w:val="242423"/>
          <w:spacing w:val="60"/>
        </w:rPr>
        <w:t> </w:t>
      </w:r>
      <w:r>
        <w:rPr>
          <w:color w:val="242423"/>
        </w:rPr>
        <w:t>of</w:t>
      </w:r>
      <w:r>
        <w:rPr>
          <w:color w:val="242423"/>
          <w:spacing w:val="-57"/>
        </w:rPr>
        <w:t> </w:t>
      </w:r>
      <w:r>
        <w:rPr>
          <w:color w:val="242423"/>
        </w:rPr>
        <w:t>the pre-conditions, the limited capacity of</w:t>
      </w:r>
      <w:r>
        <w:rPr>
          <w:color w:val="242423"/>
          <w:spacing w:val="1"/>
        </w:rPr>
        <w:t> </w:t>
      </w:r>
      <w:r>
        <w:rPr>
          <w:color w:val="242423"/>
        </w:rPr>
        <w:t>government and country system to provide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60"/>
        </w:rPr>
        <w:t> </w:t>
      </w:r>
      <w:r>
        <w:rPr>
          <w:color w:val="242423"/>
        </w:rPr>
        <w:t>disabilities,</w:t>
      </w:r>
      <w:r>
        <w:rPr>
          <w:color w:val="242423"/>
          <w:spacing w:val="60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shift</w:t>
      </w:r>
      <w:r>
        <w:rPr>
          <w:color w:val="242423"/>
          <w:spacing w:val="1"/>
        </w:rPr>
        <w:t> </w:t>
      </w:r>
      <w:r>
        <w:rPr>
          <w:color w:val="242423"/>
        </w:rPr>
        <w:t>towards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more</w:t>
      </w:r>
      <w:r>
        <w:rPr>
          <w:color w:val="242423"/>
          <w:spacing w:val="60"/>
        </w:rPr>
        <w:t> </w:t>
      </w:r>
      <w:r>
        <w:rPr>
          <w:color w:val="242423"/>
        </w:rPr>
        <w:t>web-based</w:t>
      </w:r>
      <w:r>
        <w:rPr>
          <w:color w:val="242423"/>
          <w:spacing w:val="60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much-needed</w:t>
      </w:r>
      <w:r>
        <w:rPr>
          <w:color w:val="242423"/>
          <w:spacing w:val="1"/>
        </w:rPr>
        <w:t> </w:t>
      </w:r>
      <w:r>
        <w:rPr>
          <w:color w:val="242423"/>
        </w:rPr>
        <w:t>strong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cooperation.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SDG-CRPD</w:t>
      </w:r>
      <w:r>
        <w:rPr>
          <w:color w:val="242423"/>
          <w:vertAlign w:val="superscript"/>
        </w:rPr>
        <w:t>1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report</w:t>
      </w:r>
      <w:r>
        <w:rPr>
          <w:color w:val="242423"/>
          <w:spacing w:val="60"/>
          <w:vertAlign w:val="baseline"/>
        </w:rPr>
        <w:t> </w:t>
      </w:r>
      <w:r>
        <w:rPr>
          <w:color w:val="242423"/>
          <w:vertAlign w:val="baseline"/>
        </w:rPr>
        <w:t>and</w:t>
      </w:r>
      <w:r>
        <w:rPr>
          <w:color w:val="242423"/>
          <w:spacing w:val="-57"/>
          <w:vertAlign w:val="baseline"/>
        </w:rPr>
        <w:t> </w:t>
      </w:r>
      <w:r>
        <w:rPr>
          <w:color w:val="242423"/>
          <w:vertAlign w:val="baseline"/>
        </w:rPr>
        <w:t>its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recommendations</w:t>
      </w:r>
      <w:r>
        <w:rPr>
          <w:color w:val="242423"/>
          <w:spacing w:val="60"/>
          <w:vertAlign w:val="baseline"/>
        </w:rPr>
        <w:t> </w:t>
      </w:r>
      <w:r>
        <w:rPr>
          <w:color w:val="242423"/>
          <w:vertAlign w:val="baseline"/>
        </w:rPr>
        <w:t>have</w:t>
      </w:r>
      <w:r>
        <w:rPr>
          <w:color w:val="242423"/>
          <w:spacing w:val="60"/>
          <w:vertAlign w:val="baseline"/>
        </w:rPr>
        <w:t> </w:t>
      </w:r>
      <w:r>
        <w:rPr>
          <w:color w:val="242423"/>
          <w:vertAlign w:val="baseline"/>
        </w:rPr>
        <w:t>been</w:t>
      </w:r>
      <w:r>
        <w:rPr>
          <w:color w:val="242423"/>
          <w:spacing w:val="60"/>
          <w:vertAlign w:val="baseline"/>
        </w:rPr>
        <w:t> </w:t>
      </w:r>
      <w:r>
        <w:rPr>
          <w:color w:val="242423"/>
          <w:vertAlign w:val="baseline"/>
        </w:rPr>
        <w:t>justified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by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the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pandemic.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This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has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substantiated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PDF’s dreams and hopes for an inclusive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and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resilient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Pacific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as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articulated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in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this</w:t>
      </w:r>
      <w:r>
        <w:rPr>
          <w:color w:val="242423"/>
          <w:spacing w:val="-58"/>
          <w:vertAlign w:val="baseline"/>
        </w:rPr>
        <w:t> </w:t>
      </w:r>
      <w:r>
        <w:rPr>
          <w:color w:val="242423"/>
          <w:vertAlign w:val="baseline"/>
        </w:rPr>
        <w:t>document.</w:t>
      </w:r>
    </w:p>
    <w:p>
      <w:pPr>
        <w:pStyle w:val="Heading2"/>
        <w:spacing w:before="181"/>
      </w:pPr>
      <w:r>
        <w:rPr>
          <w:color w:val="386EB6"/>
        </w:rPr>
        <w:t>Defining</w:t>
      </w:r>
      <w:r>
        <w:rPr>
          <w:color w:val="386EB6"/>
          <w:spacing w:val="-6"/>
        </w:rPr>
        <w:t> </w:t>
      </w:r>
      <w:r>
        <w:rPr>
          <w:color w:val="386EB6"/>
        </w:rPr>
        <w:t>PDF's</w:t>
      </w:r>
      <w:r>
        <w:rPr>
          <w:color w:val="386EB6"/>
          <w:spacing w:val="-5"/>
        </w:rPr>
        <w:t> </w:t>
      </w:r>
      <w:r>
        <w:rPr>
          <w:color w:val="386EB6"/>
        </w:rPr>
        <w:t>Role</w:t>
      </w:r>
    </w:p>
    <w:p>
      <w:pPr>
        <w:pStyle w:val="BodyText"/>
        <w:spacing w:line="252" w:lineRule="auto" w:before="278"/>
        <w:ind w:left="1133" w:right="37"/>
      </w:pPr>
      <w:r>
        <w:rPr>
          <w:color w:val="242423"/>
        </w:rPr>
        <w:t>PDF has identified its specific role in the</w:t>
      </w:r>
      <w:r>
        <w:rPr>
          <w:color w:val="242423"/>
          <w:spacing w:val="1"/>
        </w:rPr>
        <w:t> </w:t>
      </w:r>
      <w:r>
        <w:rPr>
          <w:color w:val="242423"/>
        </w:rPr>
        <w:t>strategy where it will lead, frame, support,</w:t>
      </w:r>
      <w:r>
        <w:rPr>
          <w:color w:val="242423"/>
          <w:spacing w:val="1"/>
        </w:rPr>
        <w:t> </w:t>
      </w:r>
      <w:r>
        <w:rPr>
          <w:color w:val="242423"/>
        </w:rPr>
        <w:t>catalyse initiatives and where it will</w:t>
      </w:r>
      <w:r>
        <w:rPr>
          <w:color w:val="242423"/>
          <w:spacing w:val="1"/>
        </w:rPr>
        <w:t> </w:t>
      </w:r>
      <w:r>
        <w:rPr>
          <w:color w:val="242423"/>
        </w:rPr>
        <w:t>actively contribute, support and or facilitate</w:t>
      </w:r>
      <w:r>
        <w:rPr>
          <w:color w:val="242423"/>
          <w:spacing w:val="-57"/>
        </w:rPr>
        <w:t> </w:t>
      </w:r>
      <w:r>
        <w:rPr>
          <w:color w:val="242423"/>
        </w:rPr>
        <w:t>and provide advice on thematic areas.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524"/>
        <w:jc w:val="both"/>
      </w:pPr>
      <w:r>
        <w:rPr>
          <w:color w:val="242423"/>
        </w:rPr>
        <w:t>In</w:t>
      </w:r>
      <w:r>
        <w:rPr>
          <w:color w:val="242423"/>
          <w:spacing w:val="-4"/>
        </w:rPr>
        <w:t> </w:t>
      </w:r>
      <w:r>
        <w:rPr>
          <w:color w:val="242423"/>
        </w:rPr>
        <w:t>this</w:t>
      </w:r>
      <w:r>
        <w:rPr>
          <w:color w:val="242423"/>
          <w:spacing w:val="-4"/>
        </w:rPr>
        <w:t> </w:t>
      </w:r>
      <w:r>
        <w:rPr>
          <w:color w:val="242423"/>
        </w:rPr>
        <w:t>strategy,</w:t>
      </w:r>
      <w:r>
        <w:rPr>
          <w:color w:val="242423"/>
          <w:spacing w:val="-4"/>
        </w:rPr>
        <w:t> </w:t>
      </w:r>
      <w:r>
        <w:rPr>
          <w:color w:val="242423"/>
        </w:rPr>
        <w:t>PDF</w:t>
      </w:r>
      <w:r>
        <w:rPr>
          <w:color w:val="242423"/>
          <w:spacing w:val="-4"/>
        </w:rPr>
        <w:t> </w:t>
      </w:r>
      <w:r>
        <w:rPr>
          <w:color w:val="242423"/>
        </w:rPr>
        <w:t>will:</w:t>
      </w:r>
    </w:p>
    <w:p>
      <w:pPr>
        <w:pStyle w:val="ListParagraph"/>
        <w:numPr>
          <w:ilvl w:val="0"/>
          <w:numId w:val="7"/>
        </w:numPr>
        <w:tabs>
          <w:tab w:pos="905" w:val="left" w:leader="none"/>
        </w:tabs>
        <w:spacing w:line="252" w:lineRule="auto" w:before="14" w:after="0"/>
        <w:ind w:left="904" w:right="1697" w:hanging="221"/>
        <w:jc w:val="both"/>
        <w:rPr>
          <w:sz w:val="24"/>
        </w:rPr>
      </w:pPr>
      <w:r>
        <w:rPr>
          <w:color w:val="242423"/>
          <w:sz w:val="24"/>
        </w:rPr>
        <w:t>Lead the global and regional advocacy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Pacific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movement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well as the support to national disability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movements in the region.</w:t>
      </w:r>
    </w:p>
    <w:p>
      <w:pPr>
        <w:pStyle w:val="ListParagraph"/>
        <w:numPr>
          <w:ilvl w:val="0"/>
          <w:numId w:val="7"/>
        </w:numPr>
        <w:tabs>
          <w:tab w:pos="905" w:val="left" w:leader="none"/>
        </w:tabs>
        <w:spacing w:line="252" w:lineRule="auto" w:before="2" w:after="0"/>
        <w:ind w:left="904" w:right="1680" w:hanging="220"/>
        <w:jc w:val="both"/>
        <w:rPr>
          <w:sz w:val="24"/>
        </w:rPr>
      </w:pPr>
      <w:r>
        <w:rPr>
          <w:color w:val="242423"/>
          <w:sz w:val="24"/>
        </w:rPr>
        <w:t>Catalyze</w:t>
      </w:r>
      <w:r>
        <w:rPr>
          <w:color w:val="242423"/>
          <w:sz w:val="24"/>
          <w:vertAlign w:val="superscript"/>
        </w:rPr>
        <w:t>2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and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frame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regional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critical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policy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development,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resource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mobilization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and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stakeholders'</w:t>
      </w:r>
      <w:r>
        <w:rPr>
          <w:color w:val="242423"/>
          <w:spacing w:val="-57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cooperation</w:t>
      </w:r>
      <w:r>
        <w:rPr>
          <w:color w:val="242423"/>
          <w:spacing w:val="-15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in</w:t>
      </w:r>
      <w:r>
        <w:rPr>
          <w:color w:val="242423"/>
          <w:spacing w:val="-15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support</w:t>
      </w:r>
      <w:r>
        <w:rPr>
          <w:color w:val="242423"/>
          <w:spacing w:val="-15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of</w:t>
      </w:r>
      <w:r>
        <w:rPr>
          <w:color w:val="242423"/>
          <w:spacing w:val="-15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national</w:t>
      </w:r>
      <w:r>
        <w:rPr>
          <w:color w:val="242423"/>
          <w:spacing w:val="-15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efforts</w:t>
      </w:r>
      <w:r>
        <w:rPr>
          <w:color w:val="242423"/>
          <w:spacing w:val="-58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towards</w:t>
      </w:r>
      <w:r>
        <w:rPr>
          <w:color w:val="242423"/>
          <w:spacing w:val="-2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an</w:t>
      </w:r>
      <w:r>
        <w:rPr>
          <w:color w:val="242423"/>
          <w:spacing w:val="-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inclusive</w:t>
      </w:r>
      <w:r>
        <w:rPr>
          <w:color w:val="242423"/>
          <w:spacing w:val="-2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Pacific</w:t>
      </w:r>
      <w:r>
        <w:rPr>
          <w:color w:val="242423"/>
          <w:spacing w:val="-2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2030.</w:t>
      </w:r>
    </w:p>
    <w:p>
      <w:pPr>
        <w:pStyle w:val="ListParagraph"/>
        <w:numPr>
          <w:ilvl w:val="0"/>
          <w:numId w:val="7"/>
        </w:numPr>
        <w:tabs>
          <w:tab w:pos="905" w:val="left" w:leader="none"/>
        </w:tabs>
        <w:spacing w:line="252" w:lineRule="auto" w:before="0" w:after="0"/>
        <w:ind w:left="904" w:right="1698" w:hanging="221"/>
        <w:jc w:val="both"/>
        <w:rPr>
          <w:sz w:val="24"/>
        </w:rPr>
      </w:pPr>
      <w:r>
        <w:rPr>
          <w:color w:val="242423"/>
          <w:sz w:val="24"/>
        </w:rPr>
        <w:t>Support and contribute to the inclusion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efforts of the diversity of stakeholders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active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the Pacific.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2" w:lineRule="auto"/>
        <w:ind w:left="524" w:right="1696"/>
        <w:jc w:val="both"/>
      </w:pPr>
      <w:r>
        <w:rPr>
          <w:color w:val="242423"/>
        </w:rPr>
        <w:t>Implementing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strategy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require</w:t>
      </w:r>
      <w:r>
        <w:rPr>
          <w:color w:val="242423"/>
          <w:spacing w:val="1"/>
        </w:rPr>
        <w:t> </w:t>
      </w:r>
      <w:r>
        <w:rPr>
          <w:color w:val="242423"/>
        </w:rPr>
        <w:t>extensive</w:t>
      </w:r>
      <w:r>
        <w:rPr>
          <w:color w:val="242423"/>
          <w:spacing w:val="1"/>
        </w:rPr>
        <w:t> </w:t>
      </w:r>
      <w:r>
        <w:rPr>
          <w:color w:val="242423"/>
        </w:rPr>
        <w:t>knowledge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expertise</w:t>
      </w:r>
      <w:r>
        <w:rPr>
          <w:color w:val="242423"/>
          <w:spacing w:val="1"/>
        </w:rPr>
        <w:t> </w:t>
      </w:r>
      <w:r>
        <w:rPr>
          <w:color w:val="242423"/>
        </w:rPr>
        <w:t>which</w:t>
      </w:r>
      <w:r>
        <w:rPr>
          <w:color w:val="242423"/>
          <w:spacing w:val="-57"/>
        </w:rPr>
        <w:t> </w:t>
      </w:r>
      <w:r>
        <w:rPr>
          <w:color w:val="242423"/>
        </w:rPr>
        <w:t>may not be readily available with PDF and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membership.</w:t>
      </w:r>
      <w:r>
        <w:rPr>
          <w:color w:val="242423"/>
          <w:spacing w:val="60"/>
        </w:rPr>
        <w:t> </w:t>
      </w:r>
      <w:r>
        <w:rPr>
          <w:color w:val="242423"/>
        </w:rPr>
        <w:t>It</w:t>
      </w:r>
      <w:r>
        <w:rPr>
          <w:color w:val="242423"/>
          <w:spacing w:val="60"/>
        </w:rPr>
        <w:t> </w:t>
      </w:r>
      <w:r>
        <w:rPr>
          <w:color w:val="242423"/>
        </w:rPr>
        <w:t>is</w:t>
      </w:r>
      <w:r>
        <w:rPr>
          <w:color w:val="242423"/>
          <w:spacing w:val="60"/>
        </w:rPr>
        <w:t> </w:t>
      </w:r>
      <w:r>
        <w:rPr>
          <w:color w:val="242423"/>
        </w:rPr>
        <w:t>therefore</w:t>
      </w:r>
      <w:r>
        <w:rPr>
          <w:color w:val="242423"/>
          <w:spacing w:val="60"/>
        </w:rPr>
        <w:t> </w:t>
      </w:r>
      <w:r>
        <w:rPr>
          <w:color w:val="242423"/>
        </w:rPr>
        <w:t>a</w:t>
      </w:r>
      <w:r>
        <w:rPr>
          <w:color w:val="242423"/>
          <w:spacing w:val="60"/>
        </w:rPr>
        <w:t> </w:t>
      </w:r>
      <w:r>
        <w:rPr>
          <w:color w:val="242423"/>
        </w:rPr>
        <w:t>priority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strengthen</w:t>
      </w:r>
      <w:r>
        <w:rPr>
          <w:color w:val="242423"/>
          <w:spacing w:val="61"/>
        </w:rPr>
        <w:t> </w:t>
      </w:r>
      <w:r>
        <w:rPr>
          <w:color w:val="242423"/>
        </w:rPr>
        <w:t>and</w:t>
      </w:r>
      <w:r>
        <w:rPr>
          <w:color w:val="242423"/>
          <w:spacing w:val="61"/>
        </w:rPr>
        <w:t> </w:t>
      </w:r>
      <w:r>
        <w:rPr>
          <w:color w:val="242423"/>
        </w:rPr>
        <w:t>develop</w:t>
      </w:r>
      <w:r>
        <w:rPr>
          <w:color w:val="242423"/>
          <w:spacing w:val="61"/>
        </w:rPr>
        <w:t> </w:t>
      </w:r>
      <w:r>
        <w:rPr>
          <w:color w:val="242423"/>
        </w:rPr>
        <w:t>partnerships</w:t>
      </w:r>
      <w:r>
        <w:rPr>
          <w:color w:val="242423"/>
          <w:spacing w:val="1"/>
        </w:rPr>
        <w:t> </w:t>
      </w:r>
      <w:r>
        <w:rPr>
          <w:color w:val="242423"/>
        </w:rPr>
        <w:t>with other organisations which have such</w:t>
      </w:r>
      <w:r>
        <w:rPr>
          <w:color w:val="242423"/>
          <w:spacing w:val="1"/>
        </w:rPr>
        <w:t> </w:t>
      </w:r>
      <w:r>
        <w:rPr>
          <w:color w:val="242423"/>
        </w:rPr>
        <w:t>expertise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knowledge. There</w:t>
      </w:r>
      <w:r>
        <w:rPr>
          <w:color w:val="242423"/>
          <w:spacing w:val="1"/>
        </w:rPr>
        <w:t> </w:t>
      </w:r>
      <w:r>
        <w:rPr>
          <w:color w:val="242423"/>
        </w:rPr>
        <w:t>are</w:t>
      </w:r>
      <w:r>
        <w:rPr>
          <w:color w:val="242423"/>
          <w:spacing w:val="1"/>
        </w:rPr>
        <w:t> </w:t>
      </w:r>
      <w:r>
        <w:rPr>
          <w:color w:val="242423"/>
        </w:rPr>
        <w:t>three</w:t>
      </w:r>
      <w:r>
        <w:rPr>
          <w:color w:val="242423"/>
          <w:spacing w:val="1"/>
        </w:rPr>
        <w:t> </w:t>
      </w:r>
      <w:r>
        <w:rPr>
          <w:color w:val="242423"/>
        </w:rPr>
        <w:t>groups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partners</w:t>
      </w:r>
      <w:r>
        <w:rPr>
          <w:color w:val="242423"/>
          <w:spacing w:val="1"/>
        </w:rPr>
        <w:t> </w:t>
      </w:r>
      <w:r>
        <w:rPr>
          <w:color w:val="242423"/>
        </w:rPr>
        <w:t>which</w:t>
      </w:r>
      <w:r>
        <w:rPr>
          <w:color w:val="242423"/>
          <w:spacing w:val="1"/>
        </w:rPr>
        <w:t> </w:t>
      </w:r>
      <w:r>
        <w:rPr>
          <w:color w:val="242423"/>
        </w:rPr>
        <w:t>are</w:t>
      </w:r>
      <w:r>
        <w:rPr>
          <w:color w:val="242423"/>
          <w:spacing w:val="1"/>
        </w:rPr>
        <w:t> </w:t>
      </w:r>
      <w:r>
        <w:rPr>
          <w:color w:val="242423"/>
        </w:rPr>
        <w:t>Technical</w:t>
      </w:r>
      <w:r>
        <w:rPr>
          <w:color w:val="242423"/>
          <w:spacing w:val="1"/>
        </w:rPr>
        <w:t> </w:t>
      </w:r>
      <w:r>
        <w:rPr>
          <w:color w:val="242423"/>
        </w:rPr>
        <w:t>NGOs, other DPOs and intergovernmental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bodies</w:t>
      </w:r>
      <w:r>
        <w:rPr>
          <w:color w:val="242423"/>
          <w:spacing w:val="-13"/>
        </w:rPr>
        <w:t> </w:t>
      </w:r>
      <w:r>
        <w:rPr>
          <w:color w:val="242423"/>
          <w:spacing w:val="-1"/>
        </w:rPr>
        <w:t>and</w:t>
      </w:r>
      <w:r>
        <w:rPr>
          <w:color w:val="242423"/>
          <w:spacing w:val="-13"/>
        </w:rPr>
        <w:t> </w:t>
      </w:r>
      <w:r>
        <w:rPr>
          <w:color w:val="242423"/>
          <w:spacing w:val="-1"/>
        </w:rPr>
        <w:t>other</w:t>
      </w:r>
      <w:r>
        <w:rPr>
          <w:color w:val="242423"/>
          <w:spacing w:val="-13"/>
        </w:rPr>
        <w:t> </w:t>
      </w:r>
      <w:r>
        <w:rPr>
          <w:color w:val="242423"/>
        </w:rPr>
        <w:t>institutional</w:t>
      </w:r>
      <w:r>
        <w:rPr>
          <w:color w:val="242423"/>
          <w:spacing w:val="-13"/>
        </w:rPr>
        <w:t> </w:t>
      </w:r>
      <w:r>
        <w:rPr>
          <w:color w:val="242423"/>
        </w:rPr>
        <w:t>partners.</w:t>
      </w:r>
      <w:r>
        <w:rPr>
          <w:color w:val="242423"/>
          <w:spacing w:val="-16"/>
        </w:rPr>
        <w:t> </w:t>
      </w:r>
      <w:r>
        <w:rPr>
          <w:color w:val="242423"/>
        </w:rPr>
        <w:t>These</w:t>
      </w:r>
      <w:r>
        <w:rPr>
          <w:color w:val="242423"/>
          <w:spacing w:val="-58"/>
        </w:rPr>
        <w:t> </w:t>
      </w:r>
      <w:r>
        <w:rPr>
          <w:color w:val="242423"/>
        </w:rPr>
        <w:t>partners</w:t>
      </w:r>
      <w:r>
        <w:rPr>
          <w:color w:val="242423"/>
          <w:spacing w:val="1"/>
        </w:rPr>
        <w:t> </w:t>
      </w:r>
      <w:r>
        <w:rPr>
          <w:color w:val="242423"/>
        </w:rPr>
        <w:t>are</w:t>
      </w:r>
      <w:r>
        <w:rPr>
          <w:color w:val="242423"/>
          <w:spacing w:val="1"/>
        </w:rPr>
        <w:t> </w:t>
      </w:r>
      <w:r>
        <w:rPr>
          <w:color w:val="242423"/>
        </w:rPr>
        <w:t>IDA and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members,</w:t>
      </w:r>
      <w:r>
        <w:rPr>
          <w:color w:val="242423"/>
          <w:spacing w:val="1"/>
        </w:rPr>
        <w:t> </w:t>
      </w:r>
      <w:r>
        <w:rPr>
          <w:color w:val="242423"/>
        </w:rPr>
        <w:t>CBM</w:t>
      </w:r>
      <w:r>
        <w:rPr>
          <w:color w:val="242423"/>
          <w:spacing w:val="1"/>
        </w:rPr>
        <w:t> </w:t>
      </w:r>
      <w:r>
        <w:rPr>
          <w:color w:val="242423"/>
        </w:rPr>
        <w:t>Australia, Centre for Inclusive Policy (CiP),</w:t>
      </w:r>
      <w:r>
        <w:rPr>
          <w:color w:val="242423"/>
          <w:spacing w:val="-57"/>
        </w:rPr>
        <w:t> </w:t>
      </w:r>
      <w:r>
        <w:rPr>
          <w:color w:val="242423"/>
        </w:rPr>
        <w:t>Motivation</w:t>
      </w:r>
      <w:r>
        <w:rPr>
          <w:color w:val="242423"/>
          <w:spacing w:val="1"/>
        </w:rPr>
        <w:t> </w:t>
      </w:r>
      <w:r>
        <w:rPr>
          <w:color w:val="242423"/>
        </w:rPr>
        <w:t>Australia,</w:t>
      </w:r>
      <w:r>
        <w:rPr>
          <w:color w:val="242423"/>
          <w:spacing w:val="1"/>
        </w:rPr>
        <w:t> </w:t>
      </w:r>
      <w:r>
        <w:rPr>
          <w:color w:val="242423"/>
        </w:rPr>
        <w:t>PIFS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CROP agencies, UN Agencies and regional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international NGOs.</w:t>
      </w:r>
    </w:p>
    <w:p>
      <w:pPr>
        <w:pStyle w:val="Heading2"/>
        <w:spacing w:before="182"/>
        <w:ind w:left="524"/>
        <w:jc w:val="both"/>
      </w:pPr>
      <w:r>
        <w:rPr>
          <w:color w:val="386EB6"/>
          <w:spacing w:val="-2"/>
        </w:rPr>
        <w:t>Key</w:t>
      </w:r>
      <w:r>
        <w:rPr>
          <w:color w:val="386EB6"/>
          <w:spacing w:val="-21"/>
        </w:rPr>
        <w:t> </w:t>
      </w:r>
      <w:r>
        <w:rPr>
          <w:color w:val="386EB6"/>
          <w:spacing w:val="-2"/>
        </w:rPr>
        <w:t>Areas</w:t>
      </w:r>
      <w:r>
        <w:rPr>
          <w:color w:val="386EB6"/>
          <w:spacing w:val="-1"/>
        </w:rPr>
        <w:t> </w:t>
      </w:r>
      <w:r>
        <w:rPr>
          <w:color w:val="386EB6"/>
          <w:spacing w:val="-2"/>
        </w:rPr>
        <w:t>of</w:t>
      </w:r>
      <w:r>
        <w:rPr>
          <w:color w:val="386EB6"/>
          <w:spacing w:val="-7"/>
        </w:rPr>
        <w:t> </w:t>
      </w:r>
      <w:r>
        <w:rPr>
          <w:color w:val="386EB6"/>
          <w:spacing w:val="-1"/>
        </w:rPr>
        <w:t>Work</w:t>
      </w:r>
    </w:p>
    <w:p>
      <w:pPr>
        <w:pStyle w:val="BodyText"/>
        <w:spacing w:before="278"/>
        <w:ind w:left="524"/>
      </w:pPr>
      <w:r>
        <w:rPr>
          <w:color w:val="242423"/>
          <w:spacing w:val="-5"/>
        </w:rPr>
        <w:t>PDF</w:t>
      </w:r>
      <w:r>
        <w:rPr>
          <w:color w:val="242423"/>
          <w:spacing w:val="-10"/>
        </w:rPr>
        <w:t> </w:t>
      </w:r>
      <w:r>
        <w:rPr>
          <w:color w:val="242423"/>
          <w:spacing w:val="-5"/>
        </w:rPr>
        <w:t>has</w:t>
      </w:r>
      <w:r>
        <w:rPr>
          <w:color w:val="242423"/>
          <w:spacing w:val="-10"/>
        </w:rPr>
        <w:t> </w:t>
      </w:r>
      <w:r>
        <w:rPr>
          <w:color w:val="242423"/>
          <w:spacing w:val="-5"/>
        </w:rPr>
        <w:t>identified</w:t>
      </w:r>
      <w:r>
        <w:rPr>
          <w:color w:val="242423"/>
          <w:spacing w:val="-10"/>
        </w:rPr>
        <w:t> </w:t>
      </w:r>
      <w:r>
        <w:rPr>
          <w:color w:val="242423"/>
          <w:spacing w:val="-4"/>
        </w:rPr>
        <w:t>five</w:t>
      </w:r>
      <w:r>
        <w:rPr>
          <w:color w:val="242423"/>
          <w:spacing w:val="-9"/>
        </w:rPr>
        <w:t> </w:t>
      </w:r>
      <w:r>
        <w:rPr>
          <w:color w:val="242423"/>
          <w:spacing w:val="-4"/>
        </w:rPr>
        <w:t>key</w:t>
      </w:r>
      <w:r>
        <w:rPr>
          <w:color w:val="242423"/>
          <w:spacing w:val="-10"/>
        </w:rPr>
        <w:t> </w:t>
      </w:r>
      <w:r>
        <w:rPr>
          <w:color w:val="242423"/>
          <w:spacing w:val="-4"/>
        </w:rPr>
        <w:t>result</w:t>
      </w:r>
      <w:r>
        <w:rPr>
          <w:color w:val="242423"/>
          <w:spacing w:val="-10"/>
        </w:rPr>
        <w:t> </w:t>
      </w:r>
      <w:r>
        <w:rPr>
          <w:color w:val="242423"/>
          <w:spacing w:val="-4"/>
        </w:rPr>
        <w:t>areas:</w:t>
      </w:r>
    </w:p>
    <w:p>
      <w:pPr>
        <w:pStyle w:val="ListParagraph"/>
        <w:numPr>
          <w:ilvl w:val="0"/>
          <w:numId w:val="8"/>
        </w:numPr>
        <w:tabs>
          <w:tab w:pos="905" w:val="left" w:leader="none"/>
        </w:tabs>
        <w:spacing w:line="240" w:lineRule="auto" w:before="14" w:after="0"/>
        <w:ind w:left="904" w:right="0" w:hanging="221"/>
        <w:jc w:val="left"/>
        <w:rPr>
          <w:sz w:val="24"/>
        </w:rPr>
      </w:pPr>
      <w:r>
        <w:rPr>
          <w:color w:val="242423"/>
          <w:spacing w:val="-5"/>
          <w:sz w:val="24"/>
        </w:rPr>
        <w:t>Inclusive,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5"/>
          <w:sz w:val="24"/>
        </w:rPr>
        <w:t>responsive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5"/>
          <w:sz w:val="24"/>
        </w:rPr>
        <w:t>and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5"/>
          <w:sz w:val="24"/>
        </w:rPr>
        <w:t>sustainable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4"/>
          <w:sz w:val="24"/>
        </w:rPr>
        <w:t>PDF.</w:t>
      </w:r>
    </w:p>
    <w:p>
      <w:pPr>
        <w:pStyle w:val="ListParagraph"/>
        <w:numPr>
          <w:ilvl w:val="0"/>
          <w:numId w:val="8"/>
        </w:numPr>
        <w:tabs>
          <w:tab w:pos="905" w:val="left" w:leader="none"/>
        </w:tabs>
        <w:spacing w:line="252" w:lineRule="auto" w:before="14" w:after="0"/>
        <w:ind w:left="904" w:right="1697" w:hanging="221"/>
        <w:jc w:val="left"/>
        <w:rPr>
          <w:sz w:val="24"/>
        </w:rPr>
      </w:pPr>
      <w:r>
        <w:rPr>
          <w:color w:val="242423"/>
          <w:sz w:val="24"/>
        </w:rPr>
        <w:t>Greater</w:t>
      </w:r>
      <w:r>
        <w:rPr>
          <w:color w:val="242423"/>
          <w:spacing w:val="21"/>
          <w:sz w:val="24"/>
        </w:rPr>
        <w:t> </w:t>
      </w:r>
      <w:r>
        <w:rPr>
          <w:color w:val="242423"/>
          <w:sz w:val="24"/>
        </w:rPr>
        <w:t>availability</w:t>
      </w:r>
      <w:r>
        <w:rPr>
          <w:color w:val="242423"/>
          <w:spacing w:val="2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21"/>
          <w:sz w:val="24"/>
        </w:rPr>
        <w:t> </w:t>
      </w:r>
      <w:r>
        <w:rPr>
          <w:color w:val="242423"/>
          <w:sz w:val="24"/>
        </w:rPr>
        <w:t>accessibility</w:t>
      </w:r>
      <w:r>
        <w:rPr>
          <w:color w:val="242423"/>
          <w:spacing w:val="22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data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evidence.</w:t>
      </w:r>
    </w:p>
    <w:p>
      <w:pPr>
        <w:pStyle w:val="ListParagraph"/>
        <w:numPr>
          <w:ilvl w:val="0"/>
          <w:numId w:val="8"/>
        </w:numPr>
        <w:tabs>
          <w:tab w:pos="906" w:val="left" w:leader="none"/>
        </w:tabs>
        <w:spacing w:line="240" w:lineRule="auto" w:before="0" w:after="0"/>
        <w:ind w:left="905" w:right="0" w:hanging="221"/>
        <w:jc w:val="left"/>
        <w:rPr>
          <w:sz w:val="24"/>
        </w:rPr>
      </w:pPr>
      <w:r>
        <w:rPr>
          <w:color w:val="242423"/>
          <w:spacing w:val="-5"/>
          <w:sz w:val="24"/>
        </w:rPr>
        <w:t>Pre-conditions</w:t>
      </w:r>
      <w:r>
        <w:rPr>
          <w:color w:val="242423"/>
          <w:spacing w:val="-10"/>
          <w:sz w:val="24"/>
        </w:rPr>
        <w:t> </w:t>
      </w:r>
      <w:r>
        <w:rPr>
          <w:color w:val="242423"/>
          <w:spacing w:val="-4"/>
          <w:sz w:val="24"/>
        </w:rPr>
        <w:t>for</w:t>
      </w:r>
      <w:r>
        <w:rPr>
          <w:color w:val="242423"/>
          <w:spacing w:val="-9"/>
          <w:sz w:val="24"/>
        </w:rPr>
        <w:t> </w:t>
      </w:r>
      <w:r>
        <w:rPr>
          <w:color w:val="242423"/>
          <w:spacing w:val="-4"/>
          <w:sz w:val="24"/>
        </w:rPr>
        <w:t>inclusion.</w:t>
      </w:r>
    </w:p>
    <w:p>
      <w:pPr>
        <w:pStyle w:val="ListParagraph"/>
        <w:numPr>
          <w:ilvl w:val="0"/>
          <w:numId w:val="8"/>
        </w:numPr>
        <w:tabs>
          <w:tab w:pos="906" w:val="left" w:leader="none"/>
        </w:tabs>
        <w:spacing w:line="252" w:lineRule="auto" w:before="14" w:after="0"/>
        <w:ind w:left="905" w:right="1700" w:hanging="221"/>
        <w:jc w:val="both"/>
        <w:rPr>
          <w:sz w:val="24"/>
        </w:rPr>
      </w:pPr>
      <w:r>
        <w:rPr>
          <w:color w:val="242423"/>
          <w:sz w:val="24"/>
        </w:rPr>
        <w:t>Deepening partnership to reach a point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of</w:t>
      </w:r>
      <w:r>
        <w:rPr>
          <w:color w:val="242423"/>
          <w:spacing w:val="-14"/>
          <w:sz w:val="24"/>
        </w:rPr>
        <w:t> </w:t>
      </w:r>
      <w:r>
        <w:rPr>
          <w:color w:val="242423"/>
          <w:spacing w:val="-1"/>
          <w:sz w:val="24"/>
        </w:rPr>
        <w:t>no</w:t>
      </w:r>
      <w:r>
        <w:rPr>
          <w:color w:val="242423"/>
          <w:spacing w:val="-14"/>
          <w:sz w:val="24"/>
        </w:rPr>
        <w:t> </w:t>
      </w:r>
      <w:r>
        <w:rPr>
          <w:color w:val="242423"/>
          <w:spacing w:val="-1"/>
          <w:sz w:val="24"/>
        </w:rPr>
        <w:t>return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towards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inclusion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0"/>
          <w:numId w:val="8"/>
        </w:numPr>
        <w:tabs>
          <w:tab w:pos="906" w:val="left" w:leader="none"/>
        </w:tabs>
        <w:spacing w:line="252" w:lineRule="auto" w:before="1" w:after="0"/>
        <w:ind w:left="905" w:right="1700" w:hanging="221"/>
        <w:jc w:val="both"/>
        <w:rPr>
          <w:sz w:val="24"/>
        </w:rPr>
      </w:pPr>
      <w:r>
        <w:rPr>
          <w:color w:val="242423"/>
          <w:sz w:val="24"/>
        </w:rPr>
        <w:t>Regional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cooperation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resource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mobilization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implementation.</w:t>
      </w:r>
    </w:p>
    <w:p>
      <w:pPr>
        <w:spacing w:after="0" w:line="252" w:lineRule="auto"/>
        <w:jc w:val="both"/>
        <w:rPr>
          <w:sz w:val="24"/>
        </w:rPr>
        <w:sectPr>
          <w:pgSz w:w="11910" w:h="16840"/>
          <w:pgMar w:header="0" w:footer="1123" w:top="960" w:bottom="1320" w:left="0" w:right="0"/>
          <w:cols w:num="2" w:equalWidth="0">
            <w:col w:w="5389" w:space="40"/>
            <w:col w:w="6481"/>
          </w:cols>
        </w:sectPr>
      </w:pPr>
    </w:p>
    <w:p>
      <w:pPr>
        <w:pStyle w:val="BodyText"/>
        <w:spacing w:before="5" w:after="1"/>
        <w:rPr>
          <w:sz w:val="22"/>
        </w:rPr>
      </w:pPr>
    </w:p>
    <w:p>
      <w:pPr>
        <w:pStyle w:val="BodyText"/>
        <w:spacing w:line="20" w:lineRule="exact"/>
        <w:ind w:left="2363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9"/>
        </w:numPr>
        <w:tabs>
          <w:tab w:pos="1294" w:val="left" w:leader="none"/>
        </w:tabs>
        <w:spacing w:line="240" w:lineRule="auto" w:before="149" w:after="0"/>
        <w:ind w:left="1293" w:right="0" w:hanging="161"/>
        <w:jc w:val="left"/>
        <w:rPr>
          <w:sz w:val="16"/>
        </w:rPr>
      </w:pPr>
      <w:r>
        <w:rPr>
          <w:color w:val="787472"/>
          <w:sz w:val="16"/>
        </w:rPr>
        <w:t>SDG-CRPD</w:t>
      </w:r>
      <w:r>
        <w:rPr>
          <w:color w:val="787472"/>
          <w:spacing w:val="-4"/>
          <w:sz w:val="16"/>
        </w:rPr>
        <w:t> </w:t>
      </w:r>
      <w:r>
        <w:rPr>
          <w:color w:val="787472"/>
          <w:sz w:val="16"/>
        </w:rPr>
        <w:t>Regional</w:t>
      </w:r>
      <w:r>
        <w:rPr>
          <w:color w:val="787472"/>
          <w:spacing w:val="-2"/>
          <w:sz w:val="16"/>
        </w:rPr>
        <w:t> </w:t>
      </w:r>
      <w:r>
        <w:rPr>
          <w:color w:val="787472"/>
          <w:sz w:val="16"/>
        </w:rPr>
        <w:t>Monitoring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Report</w:t>
      </w:r>
    </w:p>
    <w:p>
      <w:pPr>
        <w:pStyle w:val="ListParagraph"/>
        <w:numPr>
          <w:ilvl w:val="0"/>
          <w:numId w:val="9"/>
        </w:numPr>
        <w:tabs>
          <w:tab w:pos="1286" w:val="left" w:leader="none"/>
        </w:tabs>
        <w:spacing w:line="249" w:lineRule="auto" w:before="8" w:after="0"/>
        <w:ind w:left="1285" w:right="1698" w:hanging="152"/>
        <w:jc w:val="left"/>
        <w:rPr>
          <w:sz w:val="16"/>
        </w:rPr>
      </w:pPr>
      <w:r>
        <w:rPr>
          <w:color w:val="787472"/>
          <w:sz w:val="16"/>
        </w:rPr>
        <w:t>A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role/function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that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PDF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will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take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up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to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create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something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that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does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not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exist,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and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at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the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same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time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advocate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for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the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rightful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partner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to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take</w:t>
      </w:r>
      <w:r>
        <w:rPr>
          <w:color w:val="787472"/>
          <w:spacing w:val="1"/>
          <w:sz w:val="16"/>
        </w:rPr>
        <w:t> </w:t>
      </w:r>
      <w:r>
        <w:rPr>
          <w:color w:val="787472"/>
          <w:sz w:val="16"/>
        </w:rPr>
        <w:t>on</w:t>
      </w:r>
      <w:r>
        <w:rPr>
          <w:color w:val="787472"/>
          <w:spacing w:val="-1"/>
          <w:sz w:val="16"/>
        </w:rPr>
        <w:t> </w:t>
      </w:r>
      <w:r>
        <w:rPr>
          <w:color w:val="787472"/>
          <w:sz w:val="16"/>
        </w:rPr>
        <w:t>the work.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3"/>
        <w:spacing w:before="64"/>
        <w:ind w:left="1700"/>
        <w:jc w:val="left"/>
      </w:pPr>
      <w:r>
        <w:rPr>
          <w:color w:val="242423"/>
        </w:rPr>
        <w:t>Across</w:t>
      </w:r>
      <w:r>
        <w:rPr>
          <w:color w:val="242423"/>
          <w:spacing w:val="12"/>
        </w:rPr>
        <w:t> </w:t>
      </w:r>
      <w:r>
        <w:rPr>
          <w:color w:val="242423"/>
        </w:rPr>
        <w:t>these</w:t>
      </w:r>
      <w:r>
        <w:rPr>
          <w:color w:val="242423"/>
          <w:spacing w:val="13"/>
        </w:rPr>
        <w:t> </w:t>
      </w:r>
      <w:r>
        <w:rPr>
          <w:color w:val="242423"/>
        </w:rPr>
        <w:t>key</w:t>
      </w:r>
      <w:r>
        <w:rPr>
          <w:color w:val="242423"/>
          <w:spacing w:val="13"/>
        </w:rPr>
        <w:t> </w:t>
      </w:r>
      <w:r>
        <w:rPr>
          <w:color w:val="242423"/>
        </w:rPr>
        <w:t>result</w:t>
      </w:r>
      <w:r>
        <w:rPr>
          <w:color w:val="242423"/>
          <w:spacing w:val="13"/>
        </w:rPr>
        <w:t> </w:t>
      </w:r>
      <w:r>
        <w:rPr>
          <w:color w:val="242423"/>
        </w:rPr>
        <w:t>areas,</w:t>
      </w:r>
      <w:r>
        <w:rPr>
          <w:color w:val="242423"/>
          <w:spacing w:val="12"/>
        </w:rPr>
        <w:t> </w:t>
      </w:r>
      <w:r>
        <w:rPr>
          <w:color w:val="242423"/>
        </w:rPr>
        <w:t>there</w:t>
      </w:r>
      <w:r>
        <w:rPr>
          <w:color w:val="242423"/>
          <w:spacing w:val="13"/>
        </w:rPr>
        <w:t> </w:t>
      </w:r>
      <w:r>
        <w:rPr>
          <w:color w:val="242423"/>
        </w:rPr>
        <w:t>are</w:t>
      </w:r>
      <w:r>
        <w:rPr>
          <w:color w:val="242423"/>
          <w:spacing w:val="13"/>
        </w:rPr>
        <w:t> </w:t>
      </w:r>
      <w:r>
        <w:rPr>
          <w:color w:val="242423"/>
        </w:rPr>
        <w:t>three</w:t>
      </w:r>
      <w:r>
        <w:rPr>
          <w:color w:val="242423"/>
          <w:spacing w:val="13"/>
        </w:rPr>
        <w:t> </w:t>
      </w:r>
      <w:r>
        <w:rPr>
          <w:color w:val="242423"/>
        </w:rPr>
        <w:t>cross-cutting</w:t>
      </w:r>
      <w:r>
        <w:rPr>
          <w:color w:val="242423"/>
          <w:spacing w:val="12"/>
        </w:rPr>
        <w:t> </w:t>
      </w:r>
      <w:r>
        <w:rPr>
          <w:color w:val="242423"/>
        </w:rPr>
        <w:t>elements</w:t>
      </w:r>
      <w:r>
        <w:rPr>
          <w:color w:val="242423"/>
          <w:spacing w:val="13"/>
        </w:rPr>
        <w:t> </w:t>
      </w:r>
      <w:r>
        <w:rPr>
          <w:color w:val="242423"/>
        </w:rPr>
        <w:t>that</w:t>
      </w:r>
      <w:r>
        <w:rPr>
          <w:color w:val="242423"/>
          <w:spacing w:val="13"/>
        </w:rPr>
        <w:t> </w:t>
      </w:r>
      <w:r>
        <w:rPr>
          <w:color w:val="242423"/>
        </w:rPr>
        <w:t>reinforce</w:t>
      </w:r>
      <w:r>
        <w:rPr>
          <w:color w:val="242423"/>
          <w:spacing w:val="13"/>
        </w:rPr>
        <w:t> </w:t>
      </w:r>
      <w:r>
        <w:rPr>
          <w:color w:val="242423"/>
        </w:rPr>
        <w:t>each</w:t>
      </w:r>
    </w:p>
    <w:p>
      <w:pPr>
        <w:spacing w:before="14"/>
        <w:ind w:left="1700" w:right="0" w:firstLine="0"/>
        <w:jc w:val="left"/>
        <w:rPr>
          <w:b/>
          <w:sz w:val="24"/>
        </w:rPr>
      </w:pPr>
      <w:r>
        <w:rPr>
          <w:b/>
          <w:color w:val="242423"/>
          <w:sz w:val="24"/>
        </w:rPr>
        <w:t>other:</w:t>
      </w:r>
    </w:p>
    <w:p>
      <w:pPr>
        <w:pStyle w:val="BodyText"/>
        <w:spacing w:before="4"/>
        <w:rPr>
          <w:b/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1123" w:top="1500" w:bottom="1320" w:left="0" w:right="0"/>
        </w:sectPr>
      </w:pPr>
    </w:p>
    <w:p>
      <w:pPr>
        <w:pStyle w:val="ListParagraph"/>
        <w:numPr>
          <w:ilvl w:val="1"/>
          <w:numId w:val="9"/>
        </w:numPr>
        <w:tabs>
          <w:tab w:pos="2081" w:val="left" w:leader="none"/>
        </w:tabs>
        <w:spacing w:line="249" w:lineRule="auto" w:before="90" w:after="0"/>
        <w:ind w:left="2080" w:right="0" w:hanging="221"/>
        <w:jc w:val="both"/>
        <w:rPr>
          <w:sz w:val="24"/>
        </w:rPr>
      </w:pPr>
      <w:r>
        <w:rPr>
          <w:b/>
          <w:color w:val="242423"/>
          <w:sz w:val="24"/>
        </w:rPr>
        <w:t>Comprehensive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CRPD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compliant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national  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policy  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framework  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based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nationwide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regulation,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resource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allocation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services,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workforce,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services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delivery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arrangement,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investment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local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resource services. This is a critical gap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 most countries of the region which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impact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all sectors.</w:t>
      </w:r>
    </w:p>
    <w:p>
      <w:pPr>
        <w:pStyle w:val="ListParagraph"/>
        <w:numPr>
          <w:ilvl w:val="1"/>
          <w:numId w:val="9"/>
        </w:numPr>
        <w:tabs>
          <w:tab w:pos="2082" w:val="left" w:leader="none"/>
        </w:tabs>
        <w:spacing w:line="249" w:lineRule="auto" w:before="9" w:after="0"/>
        <w:ind w:left="2081" w:right="0" w:hanging="221"/>
        <w:jc w:val="both"/>
        <w:rPr>
          <w:sz w:val="24"/>
        </w:rPr>
      </w:pPr>
      <w:r>
        <w:rPr>
          <w:b/>
          <w:color w:val="242423"/>
          <w:sz w:val="24"/>
        </w:rPr>
        <w:t>CBID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focus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ensuring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effective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impact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at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community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level and enable bottom up innovation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accountability.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While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CBID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encompass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some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specific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activities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such as community awareness raising,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resource mobilization and organisation,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it facilitates and enhances effectiveness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36"/>
          <w:sz w:val="24"/>
        </w:rPr>
        <w:t> </w:t>
      </w:r>
      <w:r>
        <w:rPr>
          <w:color w:val="242423"/>
          <w:sz w:val="24"/>
        </w:rPr>
        <w:t>inclusiveness</w:t>
      </w:r>
      <w:r>
        <w:rPr>
          <w:color w:val="242423"/>
          <w:spacing w:val="36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37"/>
          <w:sz w:val="24"/>
        </w:rPr>
        <w:t> </w:t>
      </w:r>
      <w:r>
        <w:rPr>
          <w:color w:val="242423"/>
          <w:sz w:val="24"/>
        </w:rPr>
        <w:t>last</w:t>
      </w:r>
      <w:r>
        <w:rPr>
          <w:color w:val="242423"/>
          <w:spacing w:val="36"/>
          <w:sz w:val="24"/>
        </w:rPr>
        <w:t> </w:t>
      </w:r>
      <w:r>
        <w:rPr>
          <w:color w:val="242423"/>
          <w:sz w:val="24"/>
        </w:rPr>
        <w:t>mile</w:t>
      </w:r>
      <w:r>
        <w:rPr>
          <w:color w:val="242423"/>
          <w:spacing w:val="37"/>
          <w:sz w:val="24"/>
        </w:rPr>
        <w:t> </w:t>
      </w:r>
      <w:r>
        <w:rPr>
          <w:color w:val="242423"/>
          <w:sz w:val="24"/>
        </w:rPr>
        <w:t>delivery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sectorial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policies.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CBID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facilitate</w:t>
      </w:r>
      <w:r>
        <w:rPr>
          <w:color w:val="242423"/>
          <w:spacing w:val="11"/>
          <w:sz w:val="24"/>
        </w:rPr>
        <w:t> </w:t>
      </w:r>
      <w:r>
        <w:rPr>
          <w:color w:val="242423"/>
          <w:sz w:val="24"/>
        </w:rPr>
        <w:t>context</w:t>
      </w:r>
      <w:r>
        <w:rPr>
          <w:color w:val="242423"/>
          <w:spacing w:val="11"/>
          <w:sz w:val="24"/>
        </w:rPr>
        <w:t> </w:t>
      </w:r>
      <w:r>
        <w:rPr>
          <w:color w:val="242423"/>
          <w:sz w:val="24"/>
        </w:rPr>
        <w:t>relevant</w:t>
      </w:r>
      <w:r>
        <w:rPr>
          <w:color w:val="242423"/>
          <w:spacing w:val="1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2"/>
          <w:sz w:val="24"/>
        </w:rPr>
        <w:t> </w:t>
      </w:r>
      <w:r>
        <w:rPr>
          <w:color w:val="242423"/>
          <w:sz w:val="24"/>
        </w:rPr>
        <w:t>mutual</w:t>
      </w:r>
    </w:p>
    <w:p>
      <w:pPr>
        <w:pStyle w:val="BodyText"/>
        <w:spacing w:line="249" w:lineRule="auto" w:before="90"/>
        <w:ind w:left="905" w:right="1129"/>
        <w:jc w:val="both"/>
      </w:pPr>
      <w:r>
        <w:rPr/>
        <w:br w:type="column"/>
      </w:r>
      <w:r>
        <w:rPr>
          <w:color w:val="242423"/>
        </w:rPr>
        <w:t>leveraging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governments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community resources. CBID is key to</w:t>
      </w:r>
      <w:r>
        <w:rPr>
          <w:color w:val="242423"/>
          <w:spacing w:val="1"/>
        </w:rPr>
        <w:t> </w:t>
      </w:r>
      <w:r>
        <w:rPr>
          <w:color w:val="242423"/>
        </w:rPr>
        <w:t>realize an inclusive Pacific 2030 given</w:t>
      </w:r>
      <w:r>
        <w:rPr>
          <w:color w:val="242423"/>
          <w:spacing w:val="1"/>
        </w:rPr>
        <w:t> </w:t>
      </w:r>
      <w:r>
        <w:rPr>
          <w:color w:val="242423"/>
        </w:rPr>
        <w:t>the geography and institutional capacity</w:t>
      </w:r>
      <w:r>
        <w:rPr>
          <w:color w:val="242423"/>
          <w:spacing w:val="-57"/>
        </w:rPr>
        <w:t> </w:t>
      </w:r>
      <w:r>
        <w:rPr>
          <w:color w:val="242423"/>
        </w:rPr>
        <w:t>of government.</w:t>
      </w:r>
    </w:p>
    <w:p>
      <w:pPr>
        <w:pStyle w:val="ListParagraph"/>
        <w:numPr>
          <w:ilvl w:val="0"/>
          <w:numId w:val="10"/>
        </w:numPr>
        <w:tabs>
          <w:tab w:pos="906" w:val="left" w:leader="none"/>
        </w:tabs>
        <w:spacing w:line="249" w:lineRule="auto" w:before="5" w:after="0"/>
        <w:ind w:left="905" w:right="1129" w:hanging="221"/>
        <w:jc w:val="both"/>
        <w:rPr>
          <w:sz w:val="24"/>
        </w:rPr>
      </w:pPr>
      <w:r>
        <w:rPr>
          <w:b/>
          <w:color w:val="242423"/>
          <w:sz w:val="24"/>
        </w:rPr>
        <w:t>DRR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catalyze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efforts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around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DPO’s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engagement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humanitarian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ensure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 pre-conditions for inclusion are 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place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make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preparedness,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response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recovery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truly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Effective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DRR needs strong and resilient national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support services, framework to ensure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accessibility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CBID can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contribute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development.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DRR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an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integral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part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realizing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Pacific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2030,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considering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increasing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risks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related to disaster and climate change.</w:t>
      </w:r>
    </w:p>
    <w:p>
      <w:pPr>
        <w:spacing w:after="0" w:line="249" w:lineRule="auto"/>
        <w:jc w:val="both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956" w:space="40"/>
            <w:col w:w="5914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0" w:lineRule="exact"/>
        <w:ind w:left="2647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Heading3"/>
        <w:spacing w:line="249" w:lineRule="auto" w:before="95"/>
        <w:ind w:left="1701" w:right="1128"/>
      </w:pPr>
      <w:r>
        <w:rPr>
          <w:color w:val="242423"/>
        </w:rPr>
        <w:t>While national policy framework will be very much national government driven, CBID</w:t>
      </w:r>
      <w:r>
        <w:rPr>
          <w:color w:val="242423"/>
          <w:spacing w:val="1"/>
        </w:rPr>
        <w:t> </w:t>
      </w:r>
      <w:r>
        <w:rPr>
          <w:color w:val="242423"/>
        </w:rPr>
        <w:t>imply significant community involvement and international support and DRR involve</w:t>
      </w:r>
      <w:r>
        <w:rPr>
          <w:color w:val="242423"/>
          <w:spacing w:val="1"/>
        </w:rPr>
        <w:t> </w:t>
      </w:r>
      <w:r>
        <w:rPr>
          <w:color w:val="242423"/>
        </w:rPr>
        <w:t>significant</w:t>
      </w:r>
      <w:r>
        <w:rPr>
          <w:color w:val="242423"/>
          <w:spacing w:val="-4"/>
        </w:rPr>
        <w:t> </w:t>
      </w:r>
      <w:r>
        <w:rPr>
          <w:color w:val="242423"/>
        </w:rPr>
        <w:t>external</w:t>
      </w:r>
      <w:r>
        <w:rPr>
          <w:color w:val="242423"/>
          <w:spacing w:val="-2"/>
        </w:rPr>
        <w:t> </w:t>
      </w:r>
      <w:r>
        <w:rPr>
          <w:color w:val="242423"/>
        </w:rPr>
        <w:t>intervention</w:t>
      </w:r>
      <w:r>
        <w:rPr>
          <w:color w:val="242423"/>
          <w:spacing w:val="-3"/>
        </w:rPr>
        <w:t> </w:t>
      </w:r>
      <w:r>
        <w:rPr>
          <w:color w:val="242423"/>
        </w:rPr>
        <w:t>especially</w:t>
      </w:r>
      <w:r>
        <w:rPr>
          <w:color w:val="242423"/>
          <w:spacing w:val="-2"/>
        </w:rPr>
        <w:t> </w:t>
      </w:r>
      <w:r>
        <w:rPr>
          <w:color w:val="242423"/>
        </w:rPr>
        <w:t>with</w:t>
      </w:r>
      <w:r>
        <w:rPr>
          <w:color w:val="242423"/>
          <w:spacing w:val="-4"/>
        </w:rPr>
        <w:t> </w:t>
      </w:r>
      <w:r>
        <w:rPr>
          <w:color w:val="242423"/>
        </w:rPr>
        <w:t>regards</w:t>
      </w:r>
      <w:r>
        <w:rPr>
          <w:color w:val="242423"/>
          <w:spacing w:val="-2"/>
        </w:rPr>
        <w:t> </w:t>
      </w:r>
      <w:r>
        <w:rPr>
          <w:color w:val="242423"/>
        </w:rPr>
        <w:t>to</w:t>
      </w:r>
      <w:r>
        <w:rPr>
          <w:color w:val="242423"/>
          <w:spacing w:val="-3"/>
        </w:rPr>
        <w:t> </w:t>
      </w:r>
      <w:r>
        <w:rPr>
          <w:color w:val="242423"/>
        </w:rPr>
        <w:t>response</w:t>
      </w:r>
      <w:r>
        <w:rPr>
          <w:color w:val="242423"/>
          <w:spacing w:val="-2"/>
        </w:rPr>
        <w:t> </w:t>
      </w:r>
      <w:r>
        <w:rPr>
          <w:color w:val="242423"/>
        </w:rPr>
        <w:t>and</w:t>
      </w:r>
      <w:r>
        <w:rPr>
          <w:color w:val="242423"/>
          <w:spacing w:val="-3"/>
        </w:rPr>
        <w:t> </w:t>
      </w:r>
      <w:r>
        <w:rPr>
          <w:color w:val="242423"/>
        </w:rPr>
        <w:t>recovery.</w:t>
      </w:r>
    </w:p>
    <w:p>
      <w:pPr>
        <w:pStyle w:val="BodyText"/>
        <w:spacing w:before="3"/>
        <w:rPr>
          <w:b/>
          <w:sz w:val="25"/>
        </w:rPr>
      </w:pPr>
    </w:p>
    <w:p>
      <w:pPr>
        <w:spacing w:before="0"/>
        <w:ind w:left="1701" w:right="0" w:firstLine="0"/>
        <w:jc w:val="both"/>
        <w:rPr>
          <w:b/>
          <w:sz w:val="24"/>
        </w:rPr>
      </w:pPr>
      <w:r>
        <w:rPr>
          <w:b/>
          <w:color w:val="242423"/>
          <w:sz w:val="24"/>
        </w:rPr>
        <w:t>The</w:t>
      </w:r>
      <w:r>
        <w:rPr>
          <w:b/>
          <w:color w:val="242423"/>
          <w:spacing w:val="-2"/>
          <w:sz w:val="24"/>
        </w:rPr>
        <w:t> </w:t>
      </w:r>
      <w:r>
        <w:rPr>
          <w:b/>
          <w:color w:val="242423"/>
          <w:sz w:val="24"/>
        </w:rPr>
        <w:t>following</w:t>
      </w:r>
      <w:r>
        <w:rPr>
          <w:b/>
          <w:color w:val="242423"/>
          <w:spacing w:val="-1"/>
          <w:sz w:val="24"/>
        </w:rPr>
        <w:t> </w:t>
      </w:r>
      <w:r>
        <w:rPr>
          <w:b/>
          <w:color w:val="242423"/>
          <w:sz w:val="24"/>
        </w:rPr>
        <w:t>focused</w:t>
      </w:r>
      <w:r>
        <w:rPr>
          <w:b/>
          <w:color w:val="242423"/>
          <w:spacing w:val="-1"/>
          <w:sz w:val="24"/>
        </w:rPr>
        <w:t> </w:t>
      </w:r>
      <w:r>
        <w:rPr>
          <w:b/>
          <w:color w:val="242423"/>
          <w:sz w:val="24"/>
        </w:rPr>
        <w:t>on</w:t>
      </w:r>
      <w:r>
        <w:rPr>
          <w:b/>
          <w:color w:val="242423"/>
          <w:spacing w:val="-1"/>
          <w:sz w:val="24"/>
        </w:rPr>
        <w:t> </w:t>
      </w:r>
      <w:r>
        <w:rPr>
          <w:b/>
          <w:color w:val="242423"/>
          <w:sz w:val="24"/>
        </w:rPr>
        <w:t>key</w:t>
      </w:r>
      <w:r>
        <w:rPr>
          <w:b/>
          <w:color w:val="242423"/>
          <w:spacing w:val="-2"/>
          <w:sz w:val="24"/>
        </w:rPr>
        <w:t> </w:t>
      </w:r>
      <w:r>
        <w:rPr>
          <w:b/>
          <w:color w:val="242423"/>
          <w:sz w:val="24"/>
        </w:rPr>
        <w:t>areas</w:t>
      </w:r>
      <w:r>
        <w:rPr>
          <w:b/>
          <w:color w:val="242423"/>
          <w:spacing w:val="-1"/>
          <w:sz w:val="24"/>
        </w:rPr>
        <w:t> </w:t>
      </w:r>
      <w:r>
        <w:rPr>
          <w:b/>
          <w:color w:val="242423"/>
          <w:sz w:val="24"/>
        </w:rPr>
        <w:t>of</w:t>
      </w:r>
      <w:r>
        <w:rPr>
          <w:b/>
          <w:color w:val="242423"/>
          <w:spacing w:val="-1"/>
          <w:sz w:val="24"/>
        </w:rPr>
        <w:t> </w:t>
      </w:r>
      <w:r>
        <w:rPr>
          <w:b/>
          <w:color w:val="242423"/>
          <w:sz w:val="24"/>
        </w:rPr>
        <w:t>work.</w:t>
      </w:r>
    </w:p>
    <w:p>
      <w:pPr>
        <w:pStyle w:val="BodyText"/>
        <w:spacing w:before="10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3"/>
        <w:numPr>
          <w:ilvl w:val="0"/>
          <w:numId w:val="11"/>
        </w:numPr>
        <w:tabs>
          <w:tab w:pos="1958" w:val="left" w:leader="none"/>
        </w:tabs>
        <w:spacing w:line="223" w:lineRule="auto" w:before="120" w:after="0"/>
        <w:ind w:left="1957" w:right="0" w:hanging="240"/>
        <w:jc w:val="both"/>
      </w:pPr>
      <w:r>
        <w:rPr>
          <w:color w:val="242423"/>
        </w:rPr>
        <w:t>Key</w:t>
      </w:r>
      <w:r>
        <w:rPr>
          <w:color w:val="242423"/>
          <w:spacing w:val="1"/>
        </w:rPr>
        <w:t> </w:t>
      </w:r>
      <w:r>
        <w:rPr>
          <w:color w:val="242423"/>
        </w:rPr>
        <w:t>Result</w:t>
      </w:r>
      <w:r>
        <w:rPr>
          <w:color w:val="242423"/>
          <w:spacing w:val="1"/>
        </w:rPr>
        <w:t> </w:t>
      </w:r>
      <w:r>
        <w:rPr>
          <w:color w:val="242423"/>
        </w:rPr>
        <w:t>Area</w:t>
      </w:r>
      <w:r>
        <w:rPr>
          <w:color w:val="242423"/>
          <w:spacing w:val="1"/>
        </w:rPr>
        <w:t> </w:t>
      </w:r>
      <w:r>
        <w:rPr>
          <w:color w:val="242423"/>
        </w:rPr>
        <w:t>1</w:t>
      </w:r>
      <w:r>
        <w:rPr>
          <w:color w:val="242423"/>
          <w:spacing w:val="1"/>
        </w:rPr>
        <w:t> </w:t>
      </w:r>
      <w:r>
        <w:rPr>
          <w:color w:val="242423"/>
        </w:rPr>
        <w:t>-</w:t>
      </w:r>
      <w:r>
        <w:rPr>
          <w:color w:val="242423"/>
          <w:spacing w:val="1"/>
        </w:rPr>
        <w:t> </w:t>
      </w:r>
      <w:r>
        <w:rPr>
          <w:color w:val="242423"/>
        </w:rPr>
        <w:t>Inclusive,</w:t>
      </w:r>
      <w:r>
        <w:rPr>
          <w:color w:val="242423"/>
          <w:spacing w:val="1"/>
        </w:rPr>
        <w:t> </w:t>
      </w:r>
      <w:r>
        <w:rPr>
          <w:color w:val="242423"/>
        </w:rPr>
        <w:t>Responsive</w:t>
      </w:r>
      <w:r>
        <w:rPr>
          <w:color w:val="242423"/>
          <w:spacing w:val="-5"/>
        </w:rPr>
        <w:t> </w:t>
      </w:r>
      <w:r>
        <w:rPr>
          <w:color w:val="242423"/>
        </w:rPr>
        <w:t>and</w:t>
      </w:r>
      <w:r>
        <w:rPr>
          <w:color w:val="242423"/>
          <w:spacing w:val="-3"/>
        </w:rPr>
        <w:t> </w:t>
      </w:r>
      <w:r>
        <w:rPr>
          <w:color w:val="242423"/>
        </w:rPr>
        <w:t>Sustainable</w:t>
      </w:r>
      <w:r>
        <w:rPr>
          <w:color w:val="242423"/>
          <w:spacing w:val="-4"/>
        </w:rPr>
        <w:t> </w:t>
      </w:r>
      <w:r>
        <w:rPr>
          <w:color w:val="242423"/>
        </w:rPr>
        <w:t>PDF.</w:t>
      </w:r>
    </w:p>
    <w:p>
      <w:pPr>
        <w:pStyle w:val="BodyText"/>
        <w:spacing w:line="223" w:lineRule="auto"/>
        <w:ind w:left="1897"/>
        <w:jc w:val="both"/>
      </w:pP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focus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sustainability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financial and human resource as well as</w:t>
      </w:r>
      <w:r>
        <w:rPr>
          <w:color w:val="242423"/>
          <w:spacing w:val="1"/>
        </w:rPr>
        <w:t> </w:t>
      </w:r>
      <w:r>
        <w:rPr>
          <w:color w:val="242423"/>
        </w:rPr>
        <w:t>supporting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development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more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inclusive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and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diverse</w:t>
      </w:r>
      <w:r>
        <w:rPr>
          <w:color w:val="242423"/>
          <w:spacing w:val="-14"/>
        </w:rPr>
        <w:t> </w:t>
      </w:r>
      <w:r>
        <w:rPr>
          <w:color w:val="242423"/>
        </w:rPr>
        <w:t>disability</w:t>
      </w:r>
      <w:r>
        <w:rPr>
          <w:color w:val="242423"/>
          <w:spacing w:val="-14"/>
        </w:rPr>
        <w:t> </w:t>
      </w:r>
      <w:r>
        <w:rPr>
          <w:color w:val="242423"/>
        </w:rPr>
        <w:t>movement.</w:t>
      </w:r>
      <w:r>
        <w:rPr>
          <w:color w:val="242423"/>
          <w:spacing w:val="-57"/>
        </w:rPr>
        <w:t> </w:t>
      </w:r>
      <w:r>
        <w:rPr>
          <w:color w:val="242423"/>
        </w:rPr>
        <w:t>It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evident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even</w:t>
      </w:r>
      <w:r>
        <w:rPr>
          <w:color w:val="242423"/>
          <w:spacing w:val="1"/>
        </w:rPr>
        <w:t> </w:t>
      </w:r>
      <w:r>
        <w:rPr>
          <w:color w:val="242423"/>
        </w:rPr>
        <w:t>though</w:t>
      </w:r>
      <w:r>
        <w:rPr>
          <w:color w:val="242423"/>
          <w:spacing w:val="1"/>
        </w:rPr>
        <w:t> </w:t>
      </w:r>
      <w:r>
        <w:rPr>
          <w:color w:val="242423"/>
        </w:rPr>
        <w:t>project</w:t>
      </w:r>
      <w:r>
        <w:rPr>
          <w:color w:val="242423"/>
          <w:spacing w:val="1"/>
        </w:rPr>
        <w:t> </w:t>
      </w:r>
      <w:r>
        <w:rPr>
          <w:color w:val="242423"/>
        </w:rPr>
        <w:t>funding</w:t>
      </w:r>
      <w:r>
        <w:rPr>
          <w:color w:val="242423"/>
          <w:spacing w:val="-4"/>
        </w:rPr>
        <w:t> </w:t>
      </w:r>
      <w:r>
        <w:rPr>
          <w:color w:val="242423"/>
        </w:rPr>
        <w:t>has</w:t>
      </w:r>
      <w:r>
        <w:rPr>
          <w:color w:val="242423"/>
          <w:spacing w:val="-3"/>
        </w:rPr>
        <w:t> </w:t>
      </w:r>
      <w:r>
        <w:rPr>
          <w:color w:val="242423"/>
        </w:rPr>
        <w:t>increased</w:t>
      </w:r>
      <w:r>
        <w:rPr>
          <w:color w:val="242423"/>
          <w:spacing w:val="-4"/>
        </w:rPr>
        <w:t> </w:t>
      </w:r>
      <w:r>
        <w:rPr>
          <w:color w:val="242423"/>
        </w:rPr>
        <w:t>over</w:t>
      </w:r>
      <w:r>
        <w:rPr>
          <w:color w:val="242423"/>
          <w:spacing w:val="-3"/>
        </w:rPr>
        <w:t> </w:t>
      </w:r>
      <w:r>
        <w:rPr>
          <w:color w:val="242423"/>
        </w:rPr>
        <w:t>the</w:t>
      </w:r>
      <w:r>
        <w:rPr>
          <w:color w:val="242423"/>
          <w:spacing w:val="-3"/>
        </w:rPr>
        <w:t> </w:t>
      </w:r>
      <w:r>
        <w:rPr>
          <w:color w:val="242423"/>
        </w:rPr>
        <w:t>years,</w:t>
      </w:r>
      <w:r>
        <w:rPr>
          <w:color w:val="242423"/>
          <w:spacing w:val="-4"/>
        </w:rPr>
        <w:t> </w:t>
      </w:r>
      <w:r>
        <w:rPr>
          <w:color w:val="242423"/>
        </w:rPr>
        <w:t>PDF</w:t>
      </w:r>
      <w:r>
        <w:rPr>
          <w:color w:val="242423"/>
          <w:spacing w:val="-57"/>
        </w:rPr>
        <w:t> </w:t>
      </w:r>
      <w:r>
        <w:rPr>
          <w:color w:val="242423"/>
        </w:rPr>
        <w:t>is still heavily dependent on core funding</w:t>
      </w:r>
      <w:r>
        <w:rPr>
          <w:color w:val="242423"/>
          <w:spacing w:val="1"/>
        </w:rPr>
        <w:t> </w:t>
      </w:r>
      <w:r>
        <w:rPr>
          <w:color w:val="242423"/>
        </w:rPr>
        <w:t>from DFAT. To ensure sustainability, a</w:t>
      </w:r>
      <w:r>
        <w:rPr>
          <w:color w:val="242423"/>
          <w:spacing w:val="1"/>
        </w:rPr>
        <w:t> </w:t>
      </w:r>
      <w:r>
        <w:rPr>
          <w:color w:val="242423"/>
        </w:rPr>
        <w:t>historical</w:t>
      </w:r>
      <w:r>
        <w:rPr>
          <w:color w:val="242423"/>
          <w:spacing w:val="1"/>
        </w:rPr>
        <w:t> </w:t>
      </w:r>
      <w:r>
        <w:rPr>
          <w:color w:val="242423"/>
        </w:rPr>
        <w:t>financial</w:t>
      </w:r>
      <w:r>
        <w:rPr>
          <w:color w:val="242423"/>
          <w:spacing w:val="1"/>
        </w:rPr>
        <w:t> </w:t>
      </w:r>
      <w:r>
        <w:rPr>
          <w:color w:val="242423"/>
        </w:rPr>
        <w:t>analysis</w:t>
      </w:r>
      <w:r>
        <w:rPr>
          <w:color w:val="242423"/>
          <w:spacing w:val="1"/>
        </w:rPr>
        <w:t> </w:t>
      </w:r>
      <w:r>
        <w:rPr>
          <w:color w:val="242423"/>
        </w:rPr>
        <w:t>highlighted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-3"/>
        </w:rPr>
        <w:t> </w:t>
      </w:r>
      <w:r>
        <w:rPr>
          <w:color w:val="242423"/>
        </w:rPr>
        <w:t>it</w:t>
      </w:r>
      <w:r>
        <w:rPr>
          <w:color w:val="242423"/>
          <w:spacing w:val="-2"/>
        </w:rPr>
        <w:t> </w:t>
      </w:r>
      <w:r>
        <w:rPr>
          <w:color w:val="242423"/>
        </w:rPr>
        <w:t>was</w:t>
      </w:r>
      <w:r>
        <w:rPr>
          <w:color w:val="242423"/>
          <w:spacing w:val="-3"/>
        </w:rPr>
        <w:t> </w:t>
      </w:r>
      <w:r>
        <w:rPr>
          <w:color w:val="242423"/>
        </w:rPr>
        <w:t>critical</w:t>
      </w:r>
      <w:r>
        <w:rPr>
          <w:color w:val="242423"/>
          <w:spacing w:val="-2"/>
        </w:rPr>
        <w:t> </w:t>
      </w:r>
      <w:r>
        <w:rPr>
          <w:color w:val="242423"/>
        </w:rPr>
        <w:t>for</w:t>
      </w:r>
      <w:r>
        <w:rPr>
          <w:color w:val="242423"/>
          <w:spacing w:val="-3"/>
        </w:rPr>
        <w:t> </w:t>
      </w:r>
      <w:r>
        <w:rPr>
          <w:color w:val="242423"/>
        </w:rPr>
        <w:t>PDF</w:t>
      </w:r>
      <w:r>
        <w:rPr>
          <w:color w:val="242423"/>
          <w:spacing w:val="-2"/>
        </w:rPr>
        <w:t> </w:t>
      </w:r>
      <w:r>
        <w:rPr>
          <w:color w:val="242423"/>
        </w:rPr>
        <w:t>to</w:t>
      </w:r>
      <w:r>
        <w:rPr>
          <w:color w:val="242423"/>
          <w:spacing w:val="-3"/>
        </w:rPr>
        <w:t> </w:t>
      </w:r>
      <w:r>
        <w:rPr>
          <w:color w:val="242423"/>
        </w:rPr>
        <w:t>ascertain</w:t>
      </w:r>
      <w:r>
        <w:rPr>
          <w:color w:val="242423"/>
          <w:spacing w:val="-2"/>
        </w:rPr>
        <w:t> </w:t>
      </w:r>
      <w:r>
        <w:rPr>
          <w:color w:val="242423"/>
        </w:rPr>
        <w:t>the</w:t>
      </w:r>
      <w:r>
        <w:rPr>
          <w:color w:val="242423"/>
          <w:spacing w:val="-58"/>
        </w:rPr>
        <w:t> </w:t>
      </w:r>
      <w:r>
        <w:rPr>
          <w:color w:val="242423"/>
        </w:rPr>
        <w:t>minimum funding required to ensure core</w:t>
      </w:r>
      <w:r>
        <w:rPr>
          <w:color w:val="242423"/>
          <w:spacing w:val="-57"/>
        </w:rPr>
        <w:t> </w:t>
      </w:r>
      <w:r>
        <w:rPr>
          <w:color w:val="242423"/>
        </w:rPr>
        <w:t>function of the secretariat was sustainable</w:t>
      </w:r>
      <w:r>
        <w:rPr>
          <w:color w:val="242423"/>
          <w:spacing w:val="-57"/>
        </w:rPr>
        <w:t> </w:t>
      </w:r>
      <w:r>
        <w:rPr>
          <w:color w:val="242423"/>
        </w:rPr>
        <w:t>going</w:t>
      </w:r>
      <w:r>
        <w:rPr>
          <w:color w:val="242423"/>
          <w:spacing w:val="-5"/>
        </w:rPr>
        <w:t> </w:t>
      </w:r>
      <w:r>
        <w:rPr>
          <w:color w:val="242423"/>
        </w:rPr>
        <w:t>forward</w:t>
      </w:r>
      <w:r>
        <w:rPr>
          <w:color w:val="242423"/>
          <w:spacing w:val="-4"/>
        </w:rPr>
        <w:t> </w:t>
      </w:r>
      <w:r>
        <w:rPr>
          <w:color w:val="242423"/>
        </w:rPr>
        <w:t>whilst</w:t>
      </w:r>
      <w:r>
        <w:rPr>
          <w:color w:val="242423"/>
          <w:spacing w:val="-4"/>
        </w:rPr>
        <w:t> </w:t>
      </w:r>
      <w:r>
        <w:rPr>
          <w:color w:val="242423"/>
        </w:rPr>
        <w:t>programs</w:t>
      </w:r>
      <w:r>
        <w:rPr>
          <w:color w:val="242423"/>
          <w:spacing w:val="-4"/>
        </w:rPr>
        <w:t> </w:t>
      </w:r>
      <w:r>
        <w:rPr>
          <w:color w:val="242423"/>
        </w:rPr>
        <w:t>or</w:t>
      </w:r>
      <w:r>
        <w:rPr>
          <w:color w:val="242423"/>
          <w:spacing w:val="-4"/>
        </w:rPr>
        <w:t> </w:t>
      </w:r>
      <w:r>
        <w:rPr>
          <w:color w:val="242423"/>
        </w:rPr>
        <w:t>projects</w:t>
      </w:r>
      <w:r>
        <w:rPr>
          <w:color w:val="242423"/>
          <w:spacing w:val="-57"/>
        </w:rPr>
        <w:t> </w:t>
      </w:r>
      <w:r>
        <w:rPr>
          <w:color w:val="242423"/>
        </w:rPr>
        <w:t>undertaken</w:t>
      </w:r>
      <w:r>
        <w:rPr>
          <w:color w:val="242423"/>
          <w:spacing w:val="-2"/>
        </w:rPr>
        <w:t> </w:t>
      </w:r>
      <w:r>
        <w:rPr>
          <w:color w:val="242423"/>
        </w:rPr>
        <w:t>by</w:t>
      </w:r>
      <w:r>
        <w:rPr>
          <w:color w:val="242423"/>
          <w:spacing w:val="-2"/>
        </w:rPr>
        <w:t> </w:t>
      </w:r>
      <w:r>
        <w:rPr>
          <w:color w:val="242423"/>
        </w:rPr>
        <w:t>PDF</w:t>
      </w:r>
      <w:r>
        <w:rPr>
          <w:color w:val="242423"/>
          <w:spacing w:val="-3"/>
        </w:rPr>
        <w:t> </w:t>
      </w:r>
      <w:r>
        <w:rPr>
          <w:color w:val="242423"/>
        </w:rPr>
        <w:t>were</w:t>
      </w:r>
      <w:r>
        <w:rPr>
          <w:color w:val="242423"/>
          <w:spacing w:val="-2"/>
        </w:rPr>
        <w:t> </w:t>
      </w:r>
      <w:r>
        <w:rPr>
          <w:color w:val="242423"/>
        </w:rPr>
        <w:t>self-funding.</w:t>
      </w:r>
    </w:p>
    <w:p>
      <w:pPr>
        <w:pStyle w:val="Heading3"/>
        <w:numPr>
          <w:ilvl w:val="0"/>
          <w:numId w:val="11"/>
        </w:numPr>
        <w:tabs>
          <w:tab w:pos="766" w:val="left" w:leader="none"/>
        </w:tabs>
        <w:spacing w:line="258" w:lineRule="exact" w:before="90" w:after="0"/>
        <w:ind w:left="765" w:right="0" w:hanging="241"/>
        <w:jc w:val="both"/>
      </w:pPr>
      <w:r>
        <w:rPr>
          <w:color w:val="242423"/>
        </w:rPr>
        <w:br w:type="column"/>
      </w:r>
      <w:r>
        <w:rPr>
          <w:color w:val="242423"/>
          <w:spacing w:val="-1"/>
        </w:rPr>
        <w:t>Key</w:t>
      </w:r>
      <w:r>
        <w:rPr>
          <w:color w:val="242423"/>
          <w:spacing w:val="-6"/>
        </w:rPr>
        <w:t> </w:t>
      </w:r>
      <w:r>
        <w:rPr>
          <w:color w:val="242423"/>
          <w:spacing w:val="-1"/>
        </w:rPr>
        <w:t>Result</w:t>
      </w:r>
      <w:r>
        <w:rPr>
          <w:color w:val="242423"/>
          <w:spacing w:val="-19"/>
        </w:rPr>
        <w:t> </w:t>
      </w:r>
      <w:r>
        <w:rPr>
          <w:color w:val="242423"/>
          <w:spacing w:val="-1"/>
        </w:rPr>
        <w:t>Area</w:t>
      </w:r>
      <w:r>
        <w:rPr>
          <w:color w:val="242423"/>
          <w:spacing w:val="-6"/>
        </w:rPr>
        <w:t> </w:t>
      </w:r>
      <w:r>
        <w:rPr>
          <w:color w:val="242423"/>
          <w:spacing w:val="-1"/>
        </w:rPr>
        <w:t>2</w:t>
      </w:r>
      <w:r>
        <w:rPr>
          <w:color w:val="242423"/>
          <w:spacing w:val="-6"/>
        </w:rPr>
        <w:t> </w:t>
      </w:r>
      <w:r>
        <w:rPr>
          <w:color w:val="242423"/>
          <w:spacing w:val="-1"/>
        </w:rPr>
        <w:t>-</w:t>
      </w:r>
      <w:r>
        <w:rPr>
          <w:color w:val="242423"/>
          <w:spacing w:val="-6"/>
        </w:rPr>
        <w:t> </w:t>
      </w:r>
      <w:r>
        <w:rPr>
          <w:color w:val="242423"/>
        </w:rPr>
        <w:t>Evidence,</w:t>
      </w:r>
      <w:r>
        <w:rPr>
          <w:color w:val="242423"/>
          <w:spacing w:val="-6"/>
        </w:rPr>
        <w:t> </w:t>
      </w:r>
      <w:r>
        <w:rPr>
          <w:color w:val="242423"/>
        </w:rPr>
        <w:t>Data</w:t>
      </w:r>
      <w:r>
        <w:rPr>
          <w:color w:val="242423"/>
          <w:spacing w:val="-6"/>
        </w:rPr>
        <w:t> </w:t>
      </w:r>
      <w:r>
        <w:rPr>
          <w:color w:val="242423"/>
        </w:rPr>
        <w:t>and</w:t>
      </w:r>
    </w:p>
    <w:p>
      <w:pPr>
        <w:spacing w:line="240" w:lineRule="exact" w:before="0"/>
        <w:ind w:left="765" w:right="0" w:firstLine="0"/>
        <w:jc w:val="both"/>
        <w:rPr>
          <w:b/>
          <w:sz w:val="24"/>
        </w:rPr>
      </w:pPr>
      <w:r>
        <w:rPr>
          <w:b/>
          <w:color w:val="242423"/>
          <w:sz w:val="24"/>
        </w:rPr>
        <w:t>Information</w:t>
      </w:r>
      <w:r>
        <w:rPr>
          <w:b/>
          <w:color w:val="242423"/>
          <w:spacing w:val="-4"/>
          <w:sz w:val="24"/>
        </w:rPr>
        <w:t> </w:t>
      </w:r>
      <w:r>
        <w:rPr>
          <w:b/>
          <w:color w:val="242423"/>
          <w:sz w:val="24"/>
        </w:rPr>
        <w:t>for</w:t>
      </w:r>
      <w:r>
        <w:rPr>
          <w:b/>
          <w:color w:val="242423"/>
          <w:spacing w:val="-7"/>
          <w:sz w:val="24"/>
        </w:rPr>
        <w:t> </w:t>
      </w:r>
      <w:r>
        <w:rPr>
          <w:b/>
          <w:color w:val="242423"/>
          <w:sz w:val="24"/>
        </w:rPr>
        <w:t>Inclusive</w:t>
      </w:r>
      <w:r>
        <w:rPr>
          <w:b/>
          <w:color w:val="242423"/>
          <w:spacing w:val="-4"/>
          <w:sz w:val="24"/>
        </w:rPr>
        <w:t> </w:t>
      </w:r>
      <w:r>
        <w:rPr>
          <w:b/>
          <w:color w:val="242423"/>
          <w:sz w:val="24"/>
        </w:rPr>
        <w:t>Policies.</w:t>
      </w:r>
    </w:p>
    <w:p>
      <w:pPr>
        <w:pStyle w:val="BodyText"/>
        <w:spacing w:line="208" w:lineRule="auto" w:before="11"/>
        <w:ind w:left="705" w:right="1129"/>
        <w:jc w:val="both"/>
      </w:pP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work</w:t>
      </w:r>
      <w:r>
        <w:rPr>
          <w:color w:val="242423"/>
          <w:spacing w:val="1"/>
        </w:rPr>
        <w:t> </w:t>
      </w:r>
      <w:r>
        <w:rPr>
          <w:color w:val="242423"/>
        </w:rPr>
        <w:t>together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partners,</w:t>
      </w:r>
      <w:r>
        <w:rPr>
          <w:color w:val="242423"/>
          <w:spacing w:val="1"/>
        </w:rPr>
        <w:t> </w:t>
      </w:r>
      <w:r>
        <w:rPr>
          <w:color w:val="242423"/>
        </w:rPr>
        <w:t>ensuring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national</w:t>
      </w:r>
      <w:r>
        <w:rPr>
          <w:color w:val="242423"/>
          <w:spacing w:val="1"/>
        </w:rPr>
        <w:t> </w:t>
      </w:r>
      <w:r>
        <w:rPr>
          <w:color w:val="242423"/>
        </w:rPr>
        <w:t>stakeholders have access to evidence, data</w:t>
      </w:r>
      <w:r>
        <w:rPr>
          <w:color w:val="242423"/>
          <w:spacing w:val="-57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information</w:t>
      </w:r>
      <w:r>
        <w:rPr>
          <w:color w:val="242423"/>
          <w:spacing w:val="1"/>
        </w:rPr>
        <w:t> </w:t>
      </w:r>
      <w:r>
        <w:rPr>
          <w:color w:val="242423"/>
        </w:rPr>
        <w:t>needed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build</w:t>
      </w:r>
      <w:r>
        <w:rPr>
          <w:color w:val="242423"/>
          <w:spacing w:val="1"/>
        </w:rPr>
        <w:t> </w:t>
      </w:r>
      <w:r>
        <w:rPr>
          <w:color w:val="242423"/>
        </w:rPr>
        <w:t>CRPD</w:t>
      </w:r>
      <w:r>
        <w:rPr>
          <w:color w:val="242423"/>
          <w:spacing w:val="-57"/>
        </w:rPr>
        <w:t> </w:t>
      </w:r>
      <w:r>
        <w:rPr>
          <w:color w:val="242423"/>
        </w:rPr>
        <w:t>compliant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policies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programs.</w:t>
      </w:r>
    </w:p>
    <w:p>
      <w:pPr>
        <w:pStyle w:val="BodyText"/>
        <w:spacing w:line="218" w:lineRule="auto" w:before="231"/>
        <w:ind w:left="641" w:right="1128"/>
        <w:jc w:val="both"/>
      </w:pPr>
      <w:r>
        <w:rPr>
          <w:color w:val="242423"/>
        </w:rPr>
        <w:t>This</w:t>
      </w:r>
      <w:r>
        <w:rPr>
          <w:color w:val="242423"/>
          <w:spacing w:val="1"/>
        </w:rPr>
        <w:t> </w:t>
      </w:r>
      <w:r>
        <w:rPr>
          <w:color w:val="242423"/>
        </w:rPr>
        <w:t>area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work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critical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1"/>
        </w:rPr>
        <w:t> </w:t>
      </w:r>
      <w:r>
        <w:rPr>
          <w:color w:val="242423"/>
        </w:rPr>
        <w:t>it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generate</w:t>
      </w:r>
      <w:r>
        <w:rPr>
          <w:color w:val="242423"/>
          <w:spacing w:val="60"/>
        </w:rPr>
        <w:t> </w:t>
      </w:r>
      <w:r>
        <w:rPr>
          <w:color w:val="242423"/>
        </w:rPr>
        <w:t>the</w:t>
      </w:r>
      <w:r>
        <w:rPr>
          <w:color w:val="242423"/>
          <w:spacing w:val="60"/>
        </w:rPr>
        <w:t> </w:t>
      </w:r>
      <w:r>
        <w:rPr>
          <w:color w:val="242423"/>
        </w:rPr>
        <w:t>data</w:t>
      </w:r>
      <w:r>
        <w:rPr>
          <w:color w:val="242423"/>
          <w:spacing w:val="60"/>
        </w:rPr>
        <w:t> </w:t>
      </w:r>
      <w:r>
        <w:rPr>
          <w:color w:val="242423"/>
        </w:rPr>
        <w:t>needed</w:t>
      </w:r>
      <w:r>
        <w:rPr>
          <w:color w:val="242423"/>
          <w:spacing w:val="60"/>
        </w:rPr>
        <w:t> </w:t>
      </w:r>
      <w:r>
        <w:rPr>
          <w:color w:val="242423"/>
        </w:rPr>
        <w:t>for</w:t>
      </w:r>
      <w:r>
        <w:rPr>
          <w:color w:val="242423"/>
          <w:spacing w:val="60"/>
        </w:rPr>
        <w:t> </w:t>
      </w:r>
      <w:r>
        <w:rPr>
          <w:color w:val="242423"/>
        </w:rPr>
        <w:t>advocacy</w:t>
      </w:r>
      <w:r>
        <w:rPr>
          <w:color w:val="242423"/>
          <w:spacing w:val="1"/>
        </w:rPr>
        <w:t> </w:t>
      </w:r>
      <w:r>
        <w:rPr>
          <w:color w:val="242423"/>
        </w:rPr>
        <w:t>in relation to pre-condition and sectorial</w:t>
      </w:r>
      <w:r>
        <w:rPr>
          <w:color w:val="242423"/>
          <w:spacing w:val="1"/>
        </w:rPr>
        <w:t> </w:t>
      </w:r>
      <w:r>
        <w:rPr>
          <w:color w:val="242423"/>
        </w:rPr>
        <w:t>inclusion,</w:t>
      </w:r>
      <w:r>
        <w:rPr>
          <w:color w:val="242423"/>
          <w:spacing w:val="1"/>
        </w:rPr>
        <w:t> </w:t>
      </w:r>
      <w:r>
        <w:rPr>
          <w:color w:val="242423"/>
        </w:rPr>
        <w:t>including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assessing</w:t>
      </w:r>
      <w:r>
        <w:rPr>
          <w:color w:val="242423"/>
          <w:spacing w:val="1"/>
        </w:rPr>
        <w:t> </w:t>
      </w:r>
      <w:r>
        <w:rPr>
          <w:color w:val="242423"/>
        </w:rPr>
        <w:t>how</w:t>
      </w:r>
      <w:r>
        <w:rPr>
          <w:color w:val="242423"/>
          <w:spacing w:val="1"/>
        </w:rPr>
        <w:t> </w:t>
      </w:r>
      <w:r>
        <w:rPr>
          <w:color w:val="242423"/>
        </w:rPr>
        <w:t>much financial and human resource will be</w:t>
      </w:r>
      <w:r>
        <w:rPr>
          <w:color w:val="242423"/>
          <w:spacing w:val="-58"/>
        </w:rPr>
        <w:t> </w:t>
      </w:r>
      <w:r>
        <w:rPr>
          <w:color w:val="242423"/>
        </w:rPr>
        <w:t>required to implement policies. PDF will</w:t>
      </w:r>
      <w:r>
        <w:rPr>
          <w:color w:val="242423"/>
          <w:spacing w:val="1"/>
        </w:rPr>
        <w:t> </w:t>
      </w:r>
      <w:r>
        <w:rPr>
          <w:color w:val="242423"/>
        </w:rPr>
        <w:t>catalyse,</w:t>
      </w:r>
      <w:r>
        <w:rPr>
          <w:color w:val="242423"/>
          <w:spacing w:val="1"/>
        </w:rPr>
        <w:t> </w:t>
      </w:r>
      <w:r>
        <w:rPr>
          <w:color w:val="242423"/>
        </w:rPr>
        <w:t>frame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2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this</w:t>
      </w:r>
      <w:r>
        <w:rPr>
          <w:color w:val="242423"/>
          <w:spacing w:val="2"/>
        </w:rPr>
        <w:t> </w:t>
      </w:r>
      <w:r>
        <w:rPr>
          <w:color w:val="242423"/>
        </w:rPr>
        <w:t>area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</w:p>
    <w:p>
      <w:pPr>
        <w:spacing w:after="0" w:line="218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5955" w:space="40"/>
            <w:col w:w="5915"/>
          </w:cols>
        </w:sectPr>
      </w:pPr>
    </w:p>
    <w:p>
      <w:pPr>
        <w:pStyle w:val="BodyText"/>
        <w:spacing w:before="78"/>
        <w:ind w:left="1249"/>
        <w:jc w:val="both"/>
      </w:pPr>
      <w:r>
        <w:rPr>
          <w:color w:val="242423"/>
        </w:rPr>
        <w:t>work and will engage better and work with</w:t>
      </w:r>
      <w:r>
        <w:rPr>
          <w:color w:val="242423"/>
          <w:spacing w:val="-57"/>
        </w:rPr>
        <w:t> </w:t>
      </w:r>
      <w:r>
        <w:rPr>
          <w:color w:val="242423"/>
        </w:rPr>
        <w:t>relevant partners, like SPC and UNCIEF,</w:t>
      </w:r>
      <w:r>
        <w:rPr>
          <w:color w:val="242423"/>
          <w:spacing w:val="1"/>
        </w:rPr>
        <w:t> </w:t>
      </w:r>
      <w:r>
        <w:rPr>
          <w:color w:val="242423"/>
        </w:rPr>
        <w:t>to produce and analyse the data including</w:t>
      </w:r>
      <w:r>
        <w:rPr>
          <w:color w:val="242423"/>
          <w:spacing w:val="1"/>
        </w:rPr>
        <w:t> </w:t>
      </w:r>
      <w:r>
        <w:rPr>
          <w:color w:val="242423"/>
        </w:rPr>
        <w:t>costing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financial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gap</w:t>
      </w:r>
      <w:r>
        <w:rPr>
          <w:color w:val="242423"/>
          <w:spacing w:val="60"/>
        </w:rPr>
        <w:t> </w:t>
      </w:r>
      <w:r>
        <w:rPr>
          <w:color w:val="242423"/>
        </w:rPr>
        <w:t>analysis.</w:t>
      </w:r>
      <w:r>
        <w:rPr>
          <w:color w:val="242423"/>
          <w:spacing w:val="1"/>
        </w:rPr>
        <w:t> </w:t>
      </w:r>
      <w:r>
        <w:rPr>
          <w:color w:val="242423"/>
        </w:rPr>
        <w:t>This will inform work on budget advocacy</w:t>
      </w:r>
      <w:r>
        <w:rPr>
          <w:color w:val="242423"/>
          <w:spacing w:val="-57"/>
        </w:rPr>
        <w:t> </w:t>
      </w:r>
      <w:r>
        <w:rPr>
          <w:color w:val="242423"/>
        </w:rPr>
        <w:t>and monitoring as well as for engagement</w:t>
      </w:r>
      <w:r>
        <w:rPr>
          <w:color w:val="242423"/>
          <w:spacing w:val="1"/>
        </w:rPr>
        <w:t> </w:t>
      </w:r>
      <w:r>
        <w:rPr>
          <w:color w:val="242423"/>
        </w:rPr>
        <w:t>with CROPS and Donors on Outcome 5</w:t>
      </w:r>
      <w:r>
        <w:rPr>
          <w:color w:val="242423"/>
          <w:spacing w:val="1"/>
        </w:rPr>
        <w:t> </w:t>
      </w:r>
      <w:r>
        <w:rPr>
          <w:color w:val="242423"/>
        </w:rPr>
        <w:t>(regional</w:t>
      </w:r>
      <w:r>
        <w:rPr>
          <w:color w:val="242423"/>
          <w:spacing w:val="1"/>
        </w:rPr>
        <w:t> </w:t>
      </w:r>
      <w:r>
        <w:rPr>
          <w:color w:val="242423"/>
        </w:rPr>
        <w:t>resource</w:t>
      </w:r>
      <w:r>
        <w:rPr>
          <w:color w:val="242423"/>
          <w:spacing w:val="1"/>
        </w:rPr>
        <w:t> </w:t>
      </w:r>
      <w:r>
        <w:rPr>
          <w:color w:val="242423"/>
        </w:rPr>
        <w:t>mobilisation).</w:t>
      </w:r>
      <w:r>
        <w:rPr>
          <w:color w:val="242423"/>
          <w:spacing w:val="1"/>
        </w:rPr>
        <w:t> </w:t>
      </w:r>
      <w:r>
        <w:rPr>
          <w:color w:val="242423"/>
        </w:rPr>
        <w:t>It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also</w:t>
      </w:r>
      <w:r>
        <w:rPr>
          <w:color w:val="242423"/>
          <w:spacing w:val="1"/>
        </w:rPr>
        <w:t> </w:t>
      </w:r>
      <w:r>
        <w:rPr>
          <w:color w:val="242423"/>
        </w:rPr>
        <w:t>contribute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accountability</w:t>
      </w:r>
      <w:r>
        <w:rPr>
          <w:color w:val="242423"/>
          <w:spacing w:val="1"/>
        </w:rPr>
        <w:t> </w:t>
      </w:r>
      <w:r>
        <w:rPr>
          <w:color w:val="242423"/>
        </w:rPr>
        <w:t>through</w:t>
      </w:r>
      <w:r>
        <w:rPr>
          <w:color w:val="242423"/>
          <w:spacing w:val="-57"/>
        </w:rPr>
        <w:t> </w:t>
      </w:r>
      <w:r>
        <w:rPr>
          <w:color w:val="242423"/>
        </w:rPr>
        <w:t>monitoring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legislative,</w:t>
      </w:r>
      <w:r>
        <w:rPr>
          <w:color w:val="242423"/>
          <w:spacing w:val="1"/>
        </w:rPr>
        <w:t> </w:t>
      </w:r>
      <w:r>
        <w:rPr>
          <w:color w:val="242423"/>
        </w:rPr>
        <w:t>programmatic</w:t>
      </w:r>
      <w:r>
        <w:rPr>
          <w:color w:val="242423"/>
          <w:spacing w:val="1"/>
        </w:rPr>
        <w:t> </w:t>
      </w:r>
      <w:r>
        <w:rPr>
          <w:color w:val="242423"/>
        </w:rPr>
        <w:t>and resourcing progress.</w:t>
      </w:r>
    </w:p>
    <w:p>
      <w:pPr>
        <w:pStyle w:val="BodyText"/>
        <w:rPr>
          <w:sz w:val="22"/>
        </w:rPr>
      </w:pPr>
    </w:p>
    <w:p>
      <w:pPr>
        <w:pStyle w:val="Heading3"/>
        <w:numPr>
          <w:ilvl w:val="0"/>
          <w:numId w:val="11"/>
        </w:numPr>
        <w:tabs>
          <w:tab w:pos="1374" w:val="left" w:leader="none"/>
        </w:tabs>
        <w:spacing w:line="240" w:lineRule="auto" w:before="0" w:after="0"/>
        <w:ind w:left="1373" w:right="0" w:hanging="240"/>
        <w:jc w:val="both"/>
      </w:pPr>
      <w:r>
        <w:rPr>
          <w:color w:val="242423"/>
        </w:rPr>
        <w:t>Key</w:t>
      </w:r>
      <w:r>
        <w:rPr>
          <w:color w:val="242423"/>
          <w:spacing w:val="1"/>
        </w:rPr>
        <w:t> </w:t>
      </w:r>
      <w:r>
        <w:rPr>
          <w:color w:val="242423"/>
        </w:rPr>
        <w:t>Result</w:t>
      </w:r>
      <w:r>
        <w:rPr>
          <w:color w:val="242423"/>
          <w:spacing w:val="1"/>
        </w:rPr>
        <w:t> </w:t>
      </w:r>
      <w:r>
        <w:rPr>
          <w:color w:val="242423"/>
        </w:rPr>
        <w:t>Area</w:t>
      </w:r>
      <w:r>
        <w:rPr>
          <w:color w:val="242423"/>
          <w:spacing w:val="1"/>
        </w:rPr>
        <w:t> </w:t>
      </w:r>
      <w:r>
        <w:rPr>
          <w:color w:val="242423"/>
        </w:rPr>
        <w:t>3</w:t>
      </w:r>
      <w:r>
        <w:rPr>
          <w:color w:val="242423"/>
          <w:spacing w:val="1"/>
        </w:rPr>
        <w:t> </w:t>
      </w:r>
      <w:r>
        <w:rPr>
          <w:color w:val="242423"/>
        </w:rPr>
        <w:t>-</w:t>
      </w:r>
      <w:r>
        <w:rPr>
          <w:color w:val="242423"/>
          <w:spacing w:val="1"/>
        </w:rPr>
        <w:t> </w:t>
      </w:r>
      <w:r>
        <w:rPr>
          <w:color w:val="242423"/>
        </w:rPr>
        <w:t>Ensuring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Realizing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Pre-condition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Inclusion.</w:t>
      </w:r>
    </w:p>
    <w:p>
      <w:pPr>
        <w:pStyle w:val="BodyText"/>
        <w:spacing w:line="237" w:lineRule="auto"/>
        <w:ind w:left="1433"/>
        <w:jc w:val="both"/>
      </w:pP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strengthen</w:t>
      </w:r>
      <w:r>
        <w:rPr>
          <w:color w:val="242423"/>
          <w:spacing w:val="1"/>
        </w:rPr>
        <w:t> </w:t>
      </w:r>
      <w:r>
        <w:rPr>
          <w:color w:val="242423"/>
        </w:rPr>
        <w:t>partnership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advocate</w:t>
      </w:r>
      <w:r>
        <w:rPr>
          <w:color w:val="242423"/>
          <w:spacing w:val="61"/>
        </w:rPr>
        <w:t> </w:t>
      </w:r>
      <w:r>
        <w:rPr>
          <w:color w:val="242423"/>
        </w:rPr>
        <w:t>for   policies   and   programs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create</w:t>
      </w:r>
      <w:r>
        <w:rPr>
          <w:color w:val="242423"/>
          <w:spacing w:val="1"/>
        </w:rPr>
        <w:t> </w:t>
      </w:r>
      <w:r>
        <w:rPr>
          <w:color w:val="242423"/>
        </w:rPr>
        <w:t>pre-condition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inclusion.</w:t>
      </w:r>
      <w:r>
        <w:rPr>
          <w:color w:val="242423"/>
          <w:spacing w:val="1"/>
        </w:rPr>
        <w:t> </w:t>
      </w:r>
      <w:r>
        <w:rPr>
          <w:color w:val="242423"/>
        </w:rPr>
        <w:t>Pre-condition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inclusion</w:t>
      </w:r>
      <w:r>
        <w:rPr>
          <w:color w:val="242423"/>
          <w:spacing w:val="1"/>
        </w:rPr>
        <w:t> </w:t>
      </w:r>
      <w:r>
        <w:rPr>
          <w:color w:val="242423"/>
        </w:rPr>
        <w:t>cuts</w:t>
      </w:r>
      <w:r>
        <w:rPr>
          <w:color w:val="242423"/>
          <w:spacing w:val="1"/>
        </w:rPr>
        <w:t> </w:t>
      </w:r>
      <w:r>
        <w:rPr>
          <w:color w:val="242423"/>
        </w:rPr>
        <w:t>across</w:t>
      </w:r>
      <w:r>
        <w:rPr>
          <w:color w:val="242423"/>
          <w:spacing w:val="-57"/>
        </w:rPr>
        <w:t> </w:t>
      </w:r>
      <w:r>
        <w:rPr>
          <w:color w:val="242423"/>
        </w:rPr>
        <w:t>development,</w:t>
      </w:r>
      <w:r>
        <w:rPr>
          <w:color w:val="242423"/>
          <w:spacing w:val="60"/>
        </w:rPr>
        <w:t> </w:t>
      </w:r>
      <w:r>
        <w:rPr>
          <w:color w:val="242423"/>
        </w:rPr>
        <w:t>DRR,</w:t>
      </w:r>
      <w:r>
        <w:rPr>
          <w:color w:val="242423"/>
          <w:spacing w:val="60"/>
        </w:rPr>
        <w:t> </w:t>
      </w:r>
      <w:r>
        <w:rPr>
          <w:color w:val="242423"/>
        </w:rPr>
        <w:t>humanitarian</w:t>
      </w:r>
      <w:r>
        <w:rPr>
          <w:color w:val="242423"/>
          <w:spacing w:val="60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it</w:t>
      </w:r>
      <w:r>
        <w:rPr>
          <w:color w:val="242423"/>
          <w:spacing w:val="45"/>
        </w:rPr>
        <w:t> </w:t>
      </w:r>
      <w:r>
        <w:rPr>
          <w:color w:val="242423"/>
        </w:rPr>
        <w:t>will</w:t>
      </w:r>
      <w:r>
        <w:rPr>
          <w:color w:val="242423"/>
          <w:spacing w:val="46"/>
        </w:rPr>
        <w:t> </w:t>
      </w:r>
      <w:r>
        <w:rPr>
          <w:color w:val="242423"/>
        </w:rPr>
        <w:t>mobilise</w:t>
      </w:r>
      <w:r>
        <w:rPr>
          <w:color w:val="242423"/>
          <w:spacing w:val="45"/>
        </w:rPr>
        <w:t> </w:t>
      </w:r>
      <w:r>
        <w:rPr>
          <w:color w:val="242423"/>
        </w:rPr>
        <w:t>the</w:t>
      </w:r>
      <w:r>
        <w:rPr>
          <w:color w:val="242423"/>
          <w:spacing w:val="46"/>
        </w:rPr>
        <w:t> </w:t>
      </w:r>
      <w:r>
        <w:rPr>
          <w:color w:val="242423"/>
        </w:rPr>
        <w:t>whole</w:t>
      </w:r>
      <w:r>
        <w:rPr>
          <w:color w:val="242423"/>
          <w:spacing w:val="46"/>
        </w:rPr>
        <w:t> </w:t>
      </w:r>
      <w:r>
        <w:rPr>
          <w:color w:val="242423"/>
        </w:rPr>
        <w:t>of</w:t>
      </w:r>
      <w:r>
        <w:rPr>
          <w:color w:val="242423"/>
          <w:spacing w:val="45"/>
        </w:rPr>
        <w:t> </w:t>
      </w:r>
      <w:r>
        <w:rPr>
          <w:color w:val="242423"/>
        </w:rPr>
        <w:t>PDF</w:t>
      </w:r>
      <w:r>
        <w:rPr>
          <w:color w:val="242423"/>
          <w:spacing w:val="46"/>
        </w:rPr>
        <w:t> </w:t>
      </w:r>
      <w:r>
        <w:rPr>
          <w:color w:val="242423"/>
        </w:rPr>
        <w:t>and</w:t>
      </w:r>
      <w:r>
        <w:rPr>
          <w:color w:val="242423"/>
          <w:spacing w:val="-58"/>
        </w:rPr>
        <w:t> </w:t>
      </w:r>
      <w:r>
        <w:rPr>
          <w:color w:val="242423"/>
        </w:rPr>
        <w:t>its members. If these pre-conditions are</w:t>
      </w:r>
      <w:r>
        <w:rPr>
          <w:color w:val="242423"/>
          <w:spacing w:val="1"/>
        </w:rPr>
        <w:t> </w:t>
      </w:r>
      <w:r>
        <w:rPr>
          <w:color w:val="242423"/>
        </w:rPr>
        <w:t>not realised, it will undermine inclusion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53"/>
        </w:rPr>
        <w:t> </w:t>
      </w:r>
      <w:r>
        <w:rPr>
          <w:color w:val="242423"/>
        </w:rPr>
        <w:t>persons</w:t>
      </w:r>
      <w:r>
        <w:rPr>
          <w:color w:val="242423"/>
          <w:spacing w:val="54"/>
        </w:rPr>
        <w:t> </w:t>
      </w:r>
      <w:r>
        <w:rPr>
          <w:color w:val="242423"/>
        </w:rPr>
        <w:t>with</w:t>
      </w:r>
      <w:r>
        <w:rPr>
          <w:color w:val="242423"/>
          <w:spacing w:val="53"/>
        </w:rPr>
        <w:t> </w:t>
      </w:r>
      <w:r>
        <w:rPr>
          <w:color w:val="242423"/>
        </w:rPr>
        <w:t>disabilities</w:t>
      </w:r>
      <w:r>
        <w:rPr>
          <w:color w:val="242423"/>
          <w:spacing w:val="54"/>
        </w:rPr>
        <w:t> </w:t>
      </w:r>
      <w:r>
        <w:rPr>
          <w:color w:val="242423"/>
        </w:rPr>
        <w:t>of</w:t>
      </w:r>
      <w:r>
        <w:rPr>
          <w:color w:val="242423"/>
          <w:spacing w:val="53"/>
        </w:rPr>
        <w:t> </w:t>
      </w:r>
      <w:r>
        <w:rPr>
          <w:color w:val="242423"/>
        </w:rPr>
        <w:t>all</w:t>
      </w:r>
      <w:r>
        <w:rPr>
          <w:color w:val="242423"/>
          <w:spacing w:val="54"/>
        </w:rPr>
        <w:t> </w:t>
      </w:r>
      <w:r>
        <w:rPr>
          <w:color w:val="242423"/>
        </w:rPr>
        <w:t>ages</w:t>
      </w:r>
      <w:r>
        <w:rPr>
          <w:color w:val="242423"/>
          <w:spacing w:val="-58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all</w:t>
      </w:r>
      <w:r>
        <w:rPr>
          <w:color w:val="242423"/>
          <w:spacing w:val="1"/>
        </w:rPr>
        <w:t> </w:t>
      </w:r>
      <w:r>
        <w:rPr>
          <w:color w:val="242423"/>
        </w:rPr>
        <w:t>sectors.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put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60"/>
        </w:rPr>
        <w:t> </w:t>
      </w:r>
      <w:r>
        <w:rPr>
          <w:color w:val="242423"/>
        </w:rPr>
        <w:t>strong</w:t>
      </w:r>
      <w:r>
        <w:rPr>
          <w:color w:val="242423"/>
          <w:spacing w:val="1"/>
        </w:rPr>
        <w:t> </w:t>
      </w:r>
      <w:r>
        <w:rPr>
          <w:color w:val="242423"/>
        </w:rPr>
        <w:t>focus on six different themes which are</w:t>
      </w:r>
      <w:r>
        <w:rPr>
          <w:color w:val="242423"/>
          <w:spacing w:val="1"/>
        </w:rPr>
        <w:t> </w:t>
      </w:r>
      <w:r>
        <w:rPr>
          <w:color w:val="242423"/>
        </w:rPr>
        <w:t>key pre-conditions for inclusion. These</w:t>
      </w:r>
      <w:r>
        <w:rPr>
          <w:color w:val="242423"/>
          <w:spacing w:val="1"/>
        </w:rPr>
        <w:t> </w:t>
      </w:r>
      <w:r>
        <w:rPr>
          <w:color w:val="242423"/>
        </w:rPr>
        <w:t>are accessibility, assistive device, non-</w:t>
      </w:r>
      <w:r>
        <w:rPr>
          <w:color w:val="242423"/>
          <w:spacing w:val="1"/>
        </w:rPr>
        <w:t> </w:t>
      </w:r>
      <w:r>
        <w:rPr>
          <w:color w:val="242423"/>
        </w:rPr>
        <w:t>discrimination, social protection, support</w:t>
      </w:r>
      <w:r>
        <w:rPr>
          <w:color w:val="242423"/>
          <w:spacing w:val="-57"/>
        </w:rPr>
        <w:t> </w:t>
      </w:r>
      <w:r>
        <w:rPr>
          <w:color w:val="242423"/>
        </w:rPr>
        <w:t>services</w:t>
      </w:r>
      <w:r>
        <w:rPr>
          <w:color w:val="242423"/>
          <w:spacing w:val="-8"/>
        </w:rPr>
        <w:t> </w:t>
      </w:r>
      <w:r>
        <w:rPr>
          <w:color w:val="242423"/>
        </w:rPr>
        <w:t>and</w:t>
      </w:r>
      <w:r>
        <w:rPr>
          <w:color w:val="242423"/>
          <w:spacing w:val="-8"/>
        </w:rPr>
        <w:t> </w:t>
      </w:r>
      <w:r>
        <w:rPr>
          <w:color w:val="242423"/>
        </w:rPr>
        <w:t>Community</w:t>
      </w:r>
      <w:r>
        <w:rPr>
          <w:color w:val="242423"/>
          <w:spacing w:val="-7"/>
        </w:rPr>
        <w:t> </w:t>
      </w:r>
      <w:r>
        <w:rPr>
          <w:color w:val="242423"/>
        </w:rPr>
        <w:t>Based</w:t>
      </w:r>
      <w:r>
        <w:rPr>
          <w:color w:val="242423"/>
          <w:spacing w:val="-8"/>
        </w:rPr>
        <w:t> </w:t>
      </w:r>
      <w:r>
        <w:rPr>
          <w:color w:val="242423"/>
        </w:rPr>
        <w:t>Inclusive</w:t>
      </w:r>
      <w:r>
        <w:rPr>
          <w:color w:val="242423"/>
          <w:spacing w:val="-58"/>
        </w:rPr>
        <w:t> </w:t>
      </w:r>
      <w:r>
        <w:rPr>
          <w:color w:val="242423"/>
        </w:rPr>
        <w:t>Development</w:t>
      </w:r>
      <w:r>
        <w:rPr>
          <w:color w:val="242423"/>
          <w:spacing w:val="1"/>
        </w:rPr>
        <w:t> </w:t>
      </w:r>
      <w:r>
        <w:rPr>
          <w:color w:val="242423"/>
        </w:rPr>
        <w:t>(CBID).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work</w:t>
      </w:r>
      <w:r>
        <w:rPr>
          <w:color w:val="242423"/>
          <w:spacing w:val="1"/>
        </w:rPr>
        <w:t> </w:t>
      </w:r>
      <w:r>
        <w:rPr>
          <w:color w:val="242423"/>
        </w:rPr>
        <w:t>both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national</w:t>
      </w:r>
      <w:r>
        <w:rPr>
          <w:color w:val="242423"/>
          <w:spacing w:val="1"/>
        </w:rPr>
        <w:t> </w:t>
      </w:r>
      <w:r>
        <w:rPr>
          <w:color w:val="242423"/>
        </w:rPr>
        <w:t>DPOs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relevant</w:t>
      </w:r>
      <w:r>
        <w:rPr>
          <w:color w:val="242423"/>
          <w:spacing w:val="-57"/>
        </w:rPr>
        <w:t> </w:t>
      </w:r>
      <w:r>
        <w:rPr>
          <w:color w:val="242423"/>
        </w:rPr>
        <w:t>government departments to ensure that</w:t>
      </w:r>
      <w:r>
        <w:rPr>
          <w:color w:val="242423"/>
          <w:spacing w:val="1"/>
        </w:rPr>
        <w:t> </w:t>
      </w:r>
      <w:r>
        <w:rPr>
          <w:color w:val="242423"/>
        </w:rPr>
        <w:t>they are optimally equipped to advocate</w:t>
      </w:r>
      <w:r>
        <w:rPr>
          <w:color w:val="242423"/>
          <w:spacing w:val="1"/>
        </w:rPr>
        <w:t> </w:t>
      </w:r>
      <w:r>
        <w:rPr>
          <w:color w:val="242423"/>
        </w:rPr>
        <w:t>for their realisation as well as with all</w:t>
      </w:r>
      <w:r>
        <w:rPr>
          <w:color w:val="242423"/>
          <w:spacing w:val="1"/>
        </w:rPr>
        <w:t> </w:t>
      </w:r>
      <w:r>
        <w:rPr>
          <w:color w:val="242423"/>
        </w:rPr>
        <w:t>other</w:t>
      </w:r>
      <w:r>
        <w:rPr>
          <w:color w:val="242423"/>
          <w:spacing w:val="1"/>
        </w:rPr>
        <w:t> </w:t>
      </w:r>
      <w:r>
        <w:rPr>
          <w:color w:val="242423"/>
        </w:rPr>
        <w:t>relevant</w:t>
      </w:r>
      <w:r>
        <w:rPr>
          <w:color w:val="242423"/>
          <w:spacing w:val="1"/>
        </w:rPr>
        <w:t> </w:t>
      </w:r>
      <w:r>
        <w:rPr>
          <w:color w:val="242423"/>
        </w:rPr>
        <w:t>stakeholders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catalyse</w:t>
      </w:r>
      <w:r>
        <w:rPr>
          <w:color w:val="242423"/>
          <w:spacing w:val="-57"/>
        </w:rPr>
        <w:t> </w:t>
      </w:r>
      <w:r>
        <w:rPr>
          <w:color w:val="242423"/>
        </w:rPr>
        <w:t>and frame concrete initiatives.</w:t>
      </w:r>
    </w:p>
    <w:p>
      <w:pPr>
        <w:pStyle w:val="BodyText"/>
        <w:rPr>
          <w:sz w:val="25"/>
        </w:rPr>
      </w:pPr>
    </w:p>
    <w:p>
      <w:pPr>
        <w:pStyle w:val="Heading3"/>
        <w:numPr>
          <w:ilvl w:val="0"/>
          <w:numId w:val="11"/>
        </w:numPr>
        <w:tabs>
          <w:tab w:pos="1374" w:val="left" w:leader="none"/>
        </w:tabs>
        <w:spacing w:line="240" w:lineRule="auto" w:before="0" w:after="0"/>
        <w:ind w:left="1373" w:right="2" w:hanging="240"/>
        <w:jc w:val="both"/>
      </w:pPr>
      <w:r>
        <w:rPr>
          <w:color w:val="242423"/>
        </w:rPr>
        <w:t>Key</w:t>
      </w:r>
      <w:r>
        <w:rPr>
          <w:color w:val="242423"/>
          <w:spacing w:val="1"/>
        </w:rPr>
        <w:t> </w:t>
      </w:r>
      <w:r>
        <w:rPr>
          <w:color w:val="242423"/>
        </w:rPr>
        <w:t>Result</w:t>
      </w:r>
      <w:r>
        <w:rPr>
          <w:color w:val="242423"/>
          <w:spacing w:val="1"/>
        </w:rPr>
        <w:t> </w:t>
      </w:r>
      <w:r>
        <w:rPr>
          <w:color w:val="242423"/>
        </w:rPr>
        <w:t>Area</w:t>
      </w:r>
      <w:r>
        <w:rPr>
          <w:color w:val="242423"/>
          <w:spacing w:val="1"/>
        </w:rPr>
        <w:t> </w:t>
      </w:r>
      <w:r>
        <w:rPr>
          <w:color w:val="242423"/>
        </w:rPr>
        <w:t>4</w:t>
      </w:r>
      <w:r>
        <w:rPr>
          <w:color w:val="242423"/>
          <w:spacing w:val="1"/>
        </w:rPr>
        <w:t> </w:t>
      </w:r>
      <w:r>
        <w:rPr>
          <w:color w:val="242423"/>
        </w:rPr>
        <w:t>-</w:t>
      </w:r>
      <w:r>
        <w:rPr>
          <w:color w:val="242423"/>
          <w:spacing w:val="1"/>
        </w:rPr>
        <w:t> </w:t>
      </w:r>
      <w:r>
        <w:rPr>
          <w:color w:val="242423"/>
        </w:rPr>
        <w:t>Promoting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Leadership</w:t>
      </w:r>
      <w:r>
        <w:rPr>
          <w:color w:val="242423"/>
          <w:spacing w:val="-39"/>
        </w:rPr>
        <w:t> </w:t>
      </w:r>
      <w:r>
        <w:rPr>
          <w:color w:val="242423"/>
        </w:rPr>
        <w:t>and</w:t>
      </w:r>
      <w:r>
        <w:rPr>
          <w:color w:val="242423"/>
          <w:spacing w:val="-38"/>
        </w:rPr>
        <w:t> </w:t>
      </w:r>
      <w:r>
        <w:rPr>
          <w:color w:val="242423"/>
        </w:rPr>
        <w:t>Deepening</w:t>
      </w:r>
      <w:r>
        <w:rPr>
          <w:color w:val="242423"/>
          <w:spacing w:val="-39"/>
        </w:rPr>
        <w:t> </w:t>
      </w:r>
      <w:r>
        <w:rPr>
          <w:color w:val="242423"/>
        </w:rPr>
        <w:t>Partnerships</w:t>
      </w:r>
      <w:r>
        <w:rPr>
          <w:color w:val="242423"/>
          <w:spacing w:val="-57"/>
        </w:rPr>
        <w:t> </w:t>
      </w:r>
      <w:r>
        <w:rPr>
          <w:color w:val="242423"/>
        </w:rPr>
        <w:t>for</w:t>
      </w:r>
      <w:r>
        <w:rPr>
          <w:color w:val="242423"/>
          <w:spacing w:val="-6"/>
        </w:rPr>
        <w:t> </w:t>
      </w:r>
      <w:r>
        <w:rPr>
          <w:color w:val="242423"/>
        </w:rPr>
        <w:t>Inclusion.</w:t>
      </w:r>
    </w:p>
    <w:p>
      <w:pPr>
        <w:pStyle w:val="BodyText"/>
        <w:spacing w:line="237" w:lineRule="auto"/>
        <w:ind w:left="1313" w:right="1"/>
        <w:jc w:val="both"/>
      </w:pPr>
      <w:r>
        <w:rPr>
          <w:b/>
          <w:color w:val="242423"/>
        </w:rPr>
        <w:t>PDF will </w:t>
      </w:r>
      <w:r>
        <w:rPr>
          <w:color w:val="242423"/>
        </w:rPr>
        <w:t>deepen partnership and achieve</w:t>
      </w:r>
      <w:r>
        <w:rPr>
          <w:color w:val="242423"/>
          <w:spacing w:val="1"/>
        </w:rPr>
        <w:t> </w:t>
      </w:r>
      <w:r>
        <w:rPr>
          <w:color w:val="242423"/>
        </w:rPr>
        <w:t>inclusion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across all relevant regional and national</w:t>
      </w:r>
      <w:r>
        <w:rPr>
          <w:color w:val="242423"/>
          <w:spacing w:val="1"/>
        </w:rPr>
        <w:t> </w:t>
      </w:r>
      <w:r>
        <w:rPr>
          <w:color w:val="242423"/>
        </w:rPr>
        <w:t>development initiatives.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313" w:right="1"/>
        <w:jc w:val="both"/>
      </w:pPr>
      <w:r>
        <w:rPr>
          <w:color w:val="242423"/>
          <w:spacing w:val="-1"/>
        </w:rPr>
        <w:t>PDF</w:t>
      </w:r>
      <w:r>
        <w:rPr>
          <w:color w:val="242423"/>
          <w:spacing w:val="-35"/>
        </w:rPr>
        <w:t> </w:t>
      </w:r>
      <w:r>
        <w:rPr>
          <w:color w:val="242423"/>
          <w:spacing w:val="-1"/>
        </w:rPr>
        <w:t>will</w:t>
      </w:r>
      <w:r>
        <w:rPr>
          <w:color w:val="242423"/>
          <w:spacing w:val="-35"/>
        </w:rPr>
        <w:t> </w:t>
      </w:r>
      <w:r>
        <w:rPr>
          <w:color w:val="242423"/>
          <w:spacing w:val="-1"/>
        </w:rPr>
        <w:t>also</w:t>
      </w:r>
      <w:r>
        <w:rPr>
          <w:color w:val="242423"/>
          <w:spacing w:val="-35"/>
        </w:rPr>
        <w:t> </w:t>
      </w:r>
      <w:r>
        <w:rPr>
          <w:color w:val="242423"/>
        </w:rPr>
        <w:t>advocate</w:t>
      </w:r>
      <w:r>
        <w:rPr>
          <w:color w:val="242423"/>
          <w:spacing w:val="-35"/>
        </w:rPr>
        <w:t> </w:t>
      </w:r>
      <w:r>
        <w:rPr>
          <w:color w:val="242423"/>
        </w:rPr>
        <w:t>for</w:t>
      </w:r>
      <w:r>
        <w:rPr>
          <w:color w:val="242423"/>
          <w:spacing w:val="-35"/>
        </w:rPr>
        <w:t> </w:t>
      </w:r>
      <w:r>
        <w:rPr>
          <w:color w:val="242423"/>
        </w:rPr>
        <w:t>strong</w:t>
      </w:r>
      <w:r>
        <w:rPr>
          <w:color w:val="242423"/>
          <w:spacing w:val="-35"/>
        </w:rPr>
        <w:t> </w:t>
      </w:r>
      <w:r>
        <w:rPr>
          <w:color w:val="242423"/>
        </w:rPr>
        <w:t>leadership</w:t>
      </w:r>
      <w:r>
        <w:rPr>
          <w:color w:val="242423"/>
          <w:spacing w:val="-57"/>
        </w:rPr>
        <w:t> </w:t>
      </w:r>
      <w:r>
        <w:rPr>
          <w:color w:val="242423"/>
        </w:rPr>
        <w:t>and</w:t>
      </w:r>
      <w:r>
        <w:rPr>
          <w:color w:val="242423"/>
          <w:spacing w:val="28"/>
        </w:rPr>
        <w:t> </w:t>
      </w:r>
      <w:r>
        <w:rPr>
          <w:color w:val="242423"/>
        </w:rPr>
        <w:t>deepen</w:t>
      </w:r>
      <w:r>
        <w:rPr>
          <w:color w:val="242423"/>
          <w:spacing w:val="28"/>
        </w:rPr>
        <w:t> </w:t>
      </w:r>
      <w:r>
        <w:rPr>
          <w:color w:val="242423"/>
        </w:rPr>
        <w:t>the</w:t>
      </w:r>
      <w:r>
        <w:rPr>
          <w:color w:val="242423"/>
          <w:spacing w:val="28"/>
        </w:rPr>
        <w:t> </w:t>
      </w:r>
      <w:r>
        <w:rPr>
          <w:color w:val="242423"/>
        </w:rPr>
        <w:t>partnership</w:t>
      </w:r>
      <w:r>
        <w:rPr>
          <w:color w:val="242423"/>
          <w:spacing w:val="28"/>
        </w:rPr>
        <w:t> </w:t>
      </w:r>
      <w:r>
        <w:rPr>
          <w:color w:val="242423"/>
        </w:rPr>
        <w:t>to</w:t>
      </w:r>
      <w:r>
        <w:rPr>
          <w:color w:val="242423"/>
          <w:spacing w:val="28"/>
        </w:rPr>
        <w:t> </w:t>
      </w:r>
      <w:r>
        <w:rPr>
          <w:color w:val="242423"/>
        </w:rPr>
        <w:t>achieve</w:t>
      </w:r>
    </w:p>
    <w:p>
      <w:pPr>
        <w:pStyle w:val="BodyText"/>
        <w:spacing w:before="81"/>
        <w:ind w:left="702" w:right="1696"/>
        <w:jc w:val="both"/>
      </w:pPr>
      <w:r>
        <w:rPr/>
        <w:br w:type="column"/>
      </w:r>
      <w:r>
        <w:rPr>
          <w:color w:val="242423"/>
        </w:rPr>
        <w:t>inclusion to reach a point of no return for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inclusion</w:t>
      </w:r>
      <w:r>
        <w:rPr>
          <w:color w:val="242423"/>
          <w:spacing w:val="-24"/>
        </w:rPr>
        <w:t> </w:t>
      </w:r>
      <w:r>
        <w:rPr>
          <w:color w:val="242423"/>
        </w:rPr>
        <w:t>of</w:t>
      </w:r>
      <w:r>
        <w:rPr>
          <w:color w:val="242423"/>
          <w:spacing w:val="-23"/>
        </w:rPr>
        <w:t> </w:t>
      </w:r>
      <w:r>
        <w:rPr>
          <w:color w:val="242423"/>
        </w:rPr>
        <w:t>persons</w:t>
      </w:r>
      <w:r>
        <w:rPr>
          <w:color w:val="242423"/>
          <w:spacing w:val="-23"/>
        </w:rPr>
        <w:t> </w:t>
      </w:r>
      <w:r>
        <w:rPr>
          <w:color w:val="242423"/>
        </w:rPr>
        <w:t>with</w:t>
      </w:r>
      <w:r>
        <w:rPr>
          <w:color w:val="242423"/>
          <w:spacing w:val="-23"/>
        </w:rPr>
        <w:t> </w:t>
      </w:r>
      <w:r>
        <w:rPr>
          <w:color w:val="242423"/>
        </w:rPr>
        <w:t>disabilities</w:t>
      </w:r>
      <w:r>
        <w:rPr>
          <w:color w:val="242423"/>
          <w:spacing w:val="-24"/>
        </w:rPr>
        <w:t> </w:t>
      </w:r>
      <w:r>
        <w:rPr>
          <w:color w:val="242423"/>
        </w:rPr>
        <w:t>so</w:t>
      </w:r>
      <w:r>
        <w:rPr>
          <w:color w:val="242423"/>
          <w:spacing w:val="-23"/>
        </w:rPr>
        <w:t> </w:t>
      </w:r>
      <w:r>
        <w:rPr>
          <w:color w:val="242423"/>
        </w:rPr>
        <w:t>that</w:t>
      </w:r>
      <w:r>
        <w:rPr>
          <w:color w:val="242423"/>
          <w:spacing w:val="-57"/>
        </w:rPr>
        <w:t> </w:t>
      </w:r>
      <w:r>
        <w:rPr>
          <w:color w:val="242423"/>
        </w:rPr>
        <w:t>gains made are irreversible. It will focus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-6"/>
        </w:rPr>
        <w:t> </w:t>
      </w:r>
      <w:r>
        <w:rPr>
          <w:color w:val="242423"/>
        </w:rPr>
        <w:t>gender</w:t>
      </w:r>
      <w:r>
        <w:rPr>
          <w:color w:val="242423"/>
          <w:spacing w:val="-5"/>
        </w:rPr>
        <w:t> </w:t>
      </w:r>
      <w:r>
        <w:rPr>
          <w:color w:val="242423"/>
        </w:rPr>
        <w:t>equality,</w:t>
      </w:r>
      <w:r>
        <w:rPr>
          <w:color w:val="242423"/>
          <w:spacing w:val="-5"/>
        </w:rPr>
        <w:t> </w:t>
      </w:r>
      <w:r>
        <w:rPr>
          <w:color w:val="242423"/>
        </w:rPr>
        <w:t>disaster</w:t>
      </w:r>
      <w:r>
        <w:rPr>
          <w:color w:val="242423"/>
          <w:spacing w:val="-5"/>
        </w:rPr>
        <w:t> </w:t>
      </w:r>
      <w:r>
        <w:rPr>
          <w:color w:val="242423"/>
        </w:rPr>
        <w:t>risk</w:t>
      </w:r>
      <w:r>
        <w:rPr>
          <w:color w:val="242423"/>
          <w:spacing w:val="-6"/>
        </w:rPr>
        <w:t> </w:t>
      </w:r>
      <w:r>
        <w:rPr>
          <w:color w:val="242423"/>
        </w:rPr>
        <w:t>reduction,</w:t>
      </w:r>
      <w:r>
        <w:rPr>
          <w:color w:val="242423"/>
          <w:spacing w:val="-57"/>
        </w:rPr>
        <w:t> </w:t>
      </w:r>
      <w:r>
        <w:rPr>
          <w:color w:val="242423"/>
        </w:rPr>
        <w:t>climate</w:t>
      </w:r>
      <w:r>
        <w:rPr>
          <w:color w:val="242423"/>
          <w:spacing w:val="1"/>
        </w:rPr>
        <w:t> </w:t>
      </w:r>
      <w:r>
        <w:rPr>
          <w:color w:val="242423"/>
        </w:rPr>
        <w:t>change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61"/>
        </w:rPr>
        <w:t> </w:t>
      </w:r>
      <w:r>
        <w:rPr>
          <w:color w:val="242423"/>
        </w:rPr>
        <w:t>humanitarian</w:t>
      </w:r>
      <w:r>
        <w:rPr>
          <w:color w:val="242423"/>
          <w:spacing w:val="1"/>
        </w:rPr>
        <w:t> </w:t>
      </w:r>
      <w:r>
        <w:rPr>
          <w:color w:val="242423"/>
        </w:rPr>
        <w:t>response, inclusive education and political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participation.</w:t>
      </w:r>
      <w:r>
        <w:rPr>
          <w:color w:val="242423"/>
          <w:spacing w:val="-17"/>
        </w:rPr>
        <w:t> </w:t>
      </w:r>
      <w:r>
        <w:rPr>
          <w:color w:val="242423"/>
        </w:rPr>
        <w:t>PDF</w:t>
      </w:r>
      <w:r>
        <w:rPr>
          <w:color w:val="242423"/>
          <w:spacing w:val="-16"/>
        </w:rPr>
        <w:t> </w:t>
      </w:r>
      <w:r>
        <w:rPr>
          <w:color w:val="242423"/>
        </w:rPr>
        <w:t>will</w:t>
      </w:r>
      <w:r>
        <w:rPr>
          <w:color w:val="242423"/>
          <w:spacing w:val="-16"/>
        </w:rPr>
        <w:t> </w:t>
      </w:r>
      <w:r>
        <w:rPr>
          <w:color w:val="242423"/>
        </w:rPr>
        <w:t>also</w:t>
      </w:r>
      <w:r>
        <w:rPr>
          <w:color w:val="242423"/>
          <w:spacing w:val="-17"/>
        </w:rPr>
        <w:t> </w:t>
      </w:r>
      <w:r>
        <w:rPr>
          <w:color w:val="242423"/>
        </w:rPr>
        <w:t>actively</w:t>
      </w:r>
      <w:r>
        <w:rPr>
          <w:color w:val="242423"/>
          <w:spacing w:val="-16"/>
        </w:rPr>
        <w:t> </w:t>
      </w:r>
      <w:r>
        <w:rPr>
          <w:color w:val="242423"/>
        </w:rPr>
        <w:t>follow</w:t>
      </w:r>
      <w:r>
        <w:rPr>
          <w:color w:val="242423"/>
          <w:spacing w:val="-58"/>
        </w:rPr>
        <w:t> </w:t>
      </w:r>
      <w:r>
        <w:rPr>
          <w:color w:val="242423"/>
        </w:rPr>
        <w:t>up on other important thematic areas, e.g.</w:t>
      </w:r>
      <w:r>
        <w:rPr>
          <w:color w:val="242423"/>
          <w:spacing w:val="1"/>
        </w:rPr>
        <w:t> </w:t>
      </w:r>
      <w:r>
        <w:rPr>
          <w:color w:val="242423"/>
        </w:rPr>
        <w:t>access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justice,</w:t>
      </w:r>
      <w:r>
        <w:rPr>
          <w:color w:val="242423"/>
          <w:spacing w:val="1"/>
        </w:rPr>
        <w:t> </w:t>
      </w:r>
      <w:r>
        <w:rPr>
          <w:color w:val="242423"/>
        </w:rPr>
        <w:t>health,</w:t>
      </w:r>
      <w:r>
        <w:rPr>
          <w:color w:val="242423"/>
          <w:spacing w:val="1"/>
        </w:rPr>
        <w:t> </w:t>
      </w:r>
      <w:r>
        <w:rPr>
          <w:color w:val="242423"/>
        </w:rPr>
        <w:t>employment,</w:t>
      </w:r>
      <w:r>
        <w:rPr>
          <w:color w:val="242423"/>
          <w:spacing w:val="1"/>
        </w:rPr>
        <w:t> </w:t>
      </w:r>
      <w:r>
        <w:rPr>
          <w:color w:val="242423"/>
        </w:rPr>
        <w:t>inclusive sports, faith base etc. PDF will</w:t>
      </w:r>
      <w:r>
        <w:rPr>
          <w:color w:val="242423"/>
          <w:spacing w:val="1"/>
        </w:rPr>
        <w:t> </w:t>
      </w:r>
      <w:r>
        <w:rPr>
          <w:color w:val="242423"/>
        </w:rPr>
        <w:t>mobilise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members</w:t>
      </w:r>
      <w:r>
        <w:rPr>
          <w:color w:val="242423"/>
          <w:spacing w:val="1"/>
        </w:rPr>
        <w:t> </w:t>
      </w:r>
      <w:r>
        <w:rPr>
          <w:color w:val="242423"/>
        </w:rPr>
        <w:t>who</w:t>
      </w:r>
      <w:r>
        <w:rPr>
          <w:color w:val="242423"/>
          <w:spacing w:val="1"/>
        </w:rPr>
        <w:t> </w:t>
      </w:r>
      <w:r>
        <w:rPr>
          <w:color w:val="242423"/>
        </w:rPr>
        <w:t>have</w:t>
      </w:r>
      <w:r>
        <w:rPr>
          <w:color w:val="242423"/>
          <w:spacing w:val="1"/>
        </w:rPr>
        <w:t> </w:t>
      </w:r>
      <w:r>
        <w:rPr>
          <w:color w:val="242423"/>
        </w:rPr>
        <w:t>specific</w:t>
      </w:r>
      <w:r>
        <w:rPr>
          <w:color w:val="242423"/>
          <w:spacing w:val="1"/>
        </w:rPr>
        <w:t> </w:t>
      </w:r>
      <w:r>
        <w:rPr>
          <w:color w:val="242423"/>
        </w:rPr>
        <w:t>expertise</w:t>
      </w:r>
      <w:r>
        <w:rPr>
          <w:color w:val="242423"/>
          <w:spacing w:val="60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engagement</w:t>
      </w:r>
      <w:r>
        <w:rPr>
          <w:color w:val="242423"/>
          <w:spacing w:val="-57"/>
        </w:rPr>
        <w:t> </w:t>
      </w:r>
      <w:r>
        <w:rPr>
          <w:color w:val="242423"/>
        </w:rPr>
        <w:t>in those sectors to ensure adequate and</w:t>
      </w:r>
      <w:r>
        <w:rPr>
          <w:color w:val="242423"/>
          <w:spacing w:val="1"/>
        </w:rPr>
        <w:t> </w:t>
      </w:r>
      <w:r>
        <w:rPr>
          <w:color w:val="242423"/>
        </w:rPr>
        <w:t>quality</w:t>
      </w:r>
      <w:r>
        <w:rPr>
          <w:color w:val="242423"/>
          <w:spacing w:val="-2"/>
        </w:rPr>
        <w:t> </w:t>
      </w:r>
      <w:r>
        <w:rPr>
          <w:color w:val="242423"/>
        </w:rPr>
        <w:t>representation</w:t>
      </w:r>
      <w:r>
        <w:rPr>
          <w:color w:val="242423"/>
          <w:spacing w:val="-1"/>
        </w:rPr>
        <w:t> </w:t>
      </w:r>
      <w:r>
        <w:rPr>
          <w:color w:val="242423"/>
        </w:rPr>
        <w:t>and</w:t>
      </w:r>
      <w:r>
        <w:rPr>
          <w:color w:val="242423"/>
          <w:spacing w:val="-2"/>
        </w:rPr>
        <w:t> </w:t>
      </w:r>
      <w:r>
        <w:rPr>
          <w:color w:val="242423"/>
        </w:rPr>
        <w:t>advocacy.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numPr>
          <w:ilvl w:val="0"/>
          <w:numId w:val="11"/>
        </w:numPr>
        <w:tabs>
          <w:tab w:pos="763" w:val="left" w:leader="none"/>
        </w:tabs>
        <w:spacing w:line="235" w:lineRule="auto" w:before="1" w:after="0"/>
        <w:ind w:left="762" w:right="1695" w:hanging="240"/>
        <w:jc w:val="both"/>
      </w:pPr>
      <w:r>
        <w:rPr>
          <w:color w:val="242423"/>
        </w:rPr>
        <w:t>KeyResultArea5-RegionalCooperation</w:t>
      </w:r>
      <w:r>
        <w:rPr>
          <w:color w:val="242423"/>
          <w:spacing w:val="1"/>
        </w:rPr>
        <w:t> </w:t>
      </w:r>
      <w:r>
        <w:rPr>
          <w:color w:val="242423"/>
        </w:rPr>
        <w:t>and Resource</w:t>
      </w:r>
      <w:r>
        <w:rPr>
          <w:color w:val="242423"/>
          <w:spacing w:val="1"/>
        </w:rPr>
        <w:t> </w:t>
      </w:r>
      <w:r>
        <w:rPr>
          <w:color w:val="242423"/>
        </w:rPr>
        <w:t>Mobilization</w:t>
      </w:r>
    </w:p>
    <w:p>
      <w:pPr>
        <w:pStyle w:val="BodyText"/>
        <w:ind w:left="702" w:right="1698"/>
        <w:jc w:val="both"/>
      </w:pPr>
      <w:r>
        <w:rPr>
          <w:color w:val="242423"/>
        </w:rPr>
        <w:t>PDF recognizes that to realise the rights,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cooperation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resource</w:t>
      </w:r>
      <w:r>
        <w:rPr>
          <w:color w:val="242423"/>
          <w:spacing w:val="1"/>
        </w:rPr>
        <w:t> </w:t>
      </w:r>
      <w:r>
        <w:rPr>
          <w:color w:val="242423"/>
        </w:rPr>
        <w:t>mobilisation to support national efforts in</w:t>
      </w:r>
      <w:r>
        <w:rPr>
          <w:color w:val="242423"/>
          <w:spacing w:val="1"/>
        </w:rPr>
        <w:t> </w:t>
      </w:r>
      <w:r>
        <w:rPr>
          <w:color w:val="242423"/>
        </w:rPr>
        <w:t>realisation of the right is quite critical.</w:t>
      </w:r>
    </w:p>
    <w:p>
      <w:pPr>
        <w:pStyle w:val="BodyText"/>
        <w:rPr>
          <w:sz w:val="23"/>
        </w:rPr>
      </w:pPr>
    </w:p>
    <w:p>
      <w:pPr>
        <w:pStyle w:val="BodyText"/>
        <w:ind w:left="702" w:right="1697"/>
        <w:jc w:val="both"/>
      </w:pPr>
      <w:r>
        <w:rPr>
          <w:color w:val="242423"/>
          <w:spacing w:val="-1"/>
        </w:rPr>
        <w:t>PDF</w:t>
      </w:r>
      <w:r>
        <w:rPr>
          <w:color w:val="242423"/>
          <w:spacing w:val="-18"/>
        </w:rPr>
        <w:t> </w:t>
      </w:r>
      <w:r>
        <w:rPr>
          <w:color w:val="242423"/>
          <w:spacing w:val="-1"/>
        </w:rPr>
        <w:t>will</w:t>
      </w:r>
      <w:r>
        <w:rPr>
          <w:color w:val="242423"/>
          <w:spacing w:val="-18"/>
        </w:rPr>
        <w:t> </w:t>
      </w:r>
      <w:r>
        <w:rPr>
          <w:color w:val="242423"/>
          <w:spacing w:val="-1"/>
        </w:rPr>
        <w:t>work</w:t>
      </w:r>
      <w:r>
        <w:rPr>
          <w:color w:val="242423"/>
          <w:spacing w:val="-17"/>
        </w:rPr>
        <w:t> </w:t>
      </w:r>
      <w:r>
        <w:rPr>
          <w:color w:val="242423"/>
          <w:spacing w:val="-1"/>
        </w:rPr>
        <w:t>with</w:t>
      </w:r>
      <w:r>
        <w:rPr>
          <w:color w:val="242423"/>
          <w:spacing w:val="-18"/>
        </w:rPr>
        <w:t> </w:t>
      </w:r>
      <w:r>
        <w:rPr>
          <w:color w:val="242423"/>
        </w:rPr>
        <w:t>members</w:t>
      </w:r>
      <w:r>
        <w:rPr>
          <w:color w:val="242423"/>
          <w:spacing w:val="-18"/>
        </w:rPr>
        <w:t> </w:t>
      </w:r>
      <w:r>
        <w:rPr>
          <w:color w:val="242423"/>
        </w:rPr>
        <w:t>of</w:t>
      </w:r>
      <w:r>
        <w:rPr>
          <w:color w:val="242423"/>
          <w:spacing w:val="-17"/>
        </w:rPr>
        <w:t> </w:t>
      </w:r>
      <w:r>
        <w:rPr>
          <w:color w:val="242423"/>
        </w:rPr>
        <w:t>the</w:t>
      </w:r>
      <w:r>
        <w:rPr>
          <w:color w:val="242423"/>
          <w:spacing w:val="-18"/>
        </w:rPr>
        <w:t> </w:t>
      </w:r>
      <w:r>
        <w:rPr>
          <w:color w:val="242423"/>
        </w:rPr>
        <w:t>RRGD</w:t>
      </w:r>
      <w:r>
        <w:rPr>
          <w:color w:val="242423"/>
          <w:spacing w:val="-57"/>
        </w:rPr>
        <w:t> </w:t>
      </w:r>
      <w:r>
        <w:rPr>
          <w:color w:val="242423"/>
        </w:rPr>
        <w:t>to take stock of the human, financial and</w:t>
      </w:r>
      <w:r>
        <w:rPr>
          <w:color w:val="242423"/>
          <w:spacing w:val="1"/>
        </w:rPr>
        <w:t> </w:t>
      </w:r>
      <w:r>
        <w:rPr>
          <w:color w:val="242423"/>
        </w:rPr>
        <w:t>institutional resources required to achieve</w:t>
      </w:r>
      <w:r>
        <w:rPr>
          <w:color w:val="242423"/>
          <w:spacing w:val="1"/>
        </w:rPr>
        <w:t> </w:t>
      </w:r>
      <w:r>
        <w:rPr>
          <w:color w:val="242423"/>
        </w:rPr>
        <w:t>an</w:t>
      </w:r>
      <w:r>
        <w:rPr>
          <w:color w:val="242423"/>
          <w:spacing w:val="-13"/>
        </w:rPr>
        <w:t> </w:t>
      </w:r>
      <w:r>
        <w:rPr>
          <w:color w:val="242423"/>
        </w:rPr>
        <w:t>inclusive</w:t>
      </w:r>
      <w:r>
        <w:rPr>
          <w:color w:val="242423"/>
          <w:spacing w:val="-13"/>
        </w:rPr>
        <w:t> </w:t>
      </w:r>
      <w:r>
        <w:rPr>
          <w:color w:val="242423"/>
        </w:rPr>
        <w:t>Pacific</w:t>
      </w:r>
      <w:r>
        <w:rPr>
          <w:color w:val="242423"/>
          <w:spacing w:val="-12"/>
        </w:rPr>
        <w:t> </w:t>
      </w:r>
      <w:r>
        <w:rPr>
          <w:color w:val="242423"/>
        </w:rPr>
        <w:t>by</w:t>
      </w:r>
      <w:r>
        <w:rPr>
          <w:color w:val="242423"/>
          <w:spacing w:val="-13"/>
        </w:rPr>
        <w:t> </w:t>
      </w:r>
      <w:r>
        <w:rPr>
          <w:color w:val="242423"/>
        </w:rPr>
        <w:t>2030</w:t>
      </w:r>
      <w:r>
        <w:rPr>
          <w:color w:val="242423"/>
          <w:spacing w:val="-13"/>
        </w:rPr>
        <w:t> </w:t>
      </w:r>
      <w:r>
        <w:rPr>
          <w:color w:val="242423"/>
        </w:rPr>
        <w:t>and</w:t>
      </w:r>
      <w:r>
        <w:rPr>
          <w:color w:val="242423"/>
          <w:spacing w:val="-12"/>
        </w:rPr>
        <w:t> </w:t>
      </w:r>
      <w:r>
        <w:rPr>
          <w:color w:val="242423"/>
        </w:rPr>
        <w:t>to</w:t>
      </w:r>
      <w:r>
        <w:rPr>
          <w:color w:val="242423"/>
          <w:spacing w:val="-13"/>
        </w:rPr>
        <w:t> </w:t>
      </w:r>
      <w:r>
        <w:rPr>
          <w:color w:val="242423"/>
        </w:rPr>
        <w:t>explore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most</w:t>
      </w:r>
      <w:r>
        <w:rPr>
          <w:color w:val="242423"/>
          <w:spacing w:val="1"/>
        </w:rPr>
        <w:t> </w:t>
      </w:r>
      <w:r>
        <w:rPr>
          <w:color w:val="242423"/>
        </w:rPr>
        <w:t>cost-effective</w:t>
      </w:r>
      <w:r>
        <w:rPr>
          <w:color w:val="242423"/>
          <w:spacing w:val="1"/>
        </w:rPr>
        <w:t> </w:t>
      </w:r>
      <w:r>
        <w:rPr>
          <w:color w:val="242423"/>
        </w:rPr>
        <w:t>ways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provide</w:t>
      </w:r>
      <w:r>
        <w:rPr>
          <w:color w:val="242423"/>
          <w:spacing w:val="-58"/>
        </w:rPr>
        <w:t> </w:t>
      </w:r>
      <w:r>
        <w:rPr>
          <w:color w:val="242423"/>
        </w:rPr>
        <w:t>required support to national stakeholders.</w:t>
      </w:r>
      <w:r>
        <w:rPr>
          <w:color w:val="242423"/>
          <w:spacing w:val="1"/>
        </w:rPr>
        <w:t> </w:t>
      </w:r>
      <w:r>
        <w:rPr>
          <w:color w:val="242423"/>
        </w:rPr>
        <w:t>This could take the form of an integrated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regional</w:t>
      </w:r>
      <w:r>
        <w:rPr>
          <w:color w:val="242423"/>
          <w:spacing w:val="-19"/>
        </w:rPr>
        <w:t> </w:t>
      </w:r>
      <w:r>
        <w:rPr>
          <w:color w:val="242423"/>
          <w:spacing w:val="-1"/>
        </w:rPr>
        <w:t>mechanism</w:t>
      </w:r>
      <w:r>
        <w:rPr>
          <w:color w:val="242423"/>
          <w:spacing w:val="-18"/>
        </w:rPr>
        <w:t> </w:t>
      </w:r>
      <w:r>
        <w:rPr>
          <w:color w:val="242423"/>
        </w:rPr>
        <w:t>or</w:t>
      </w:r>
      <w:r>
        <w:rPr>
          <w:color w:val="242423"/>
          <w:spacing w:val="-19"/>
        </w:rPr>
        <w:t> </w:t>
      </w:r>
      <w:r>
        <w:rPr>
          <w:color w:val="242423"/>
        </w:rPr>
        <w:t>facility</w:t>
      </w:r>
      <w:r>
        <w:rPr>
          <w:color w:val="242423"/>
          <w:spacing w:val="-18"/>
        </w:rPr>
        <w:t> </w:t>
      </w:r>
      <w:r>
        <w:rPr>
          <w:color w:val="242423"/>
        </w:rPr>
        <w:t>or</w:t>
      </w:r>
      <w:r>
        <w:rPr>
          <w:color w:val="242423"/>
          <w:spacing w:val="-18"/>
        </w:rPr>
        <w:t> </w:t>
      </w:r>
      <w:r>
        <w:rPr>
          <w:color w:val="242423"/>
        </w:rPr>
        <w:t>enhanced</w:t>
      </w:r>
      <w:r>
        <w:rPr>
          <w:color w:val="242423"/>
          <w:spacing w:val="-58"/>
        </w:rPr>
        <w:t> </w:t>
      </w:r>
      <w:r>
        <w:rPr>
          <w:color w:val="242423"/>
        </w:rPr>
        <w:t>coordination.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key</w:t>
      </w:r>
      <w:r>
        <w:rPr>
          <w:color w:val="242423"/>
          <w:spacing w:val="1"/>
        </w:rPr>
        <w:t> </w:t>
      </w:r>
      <w:r>
        <w:rPr>
          <w:color w:val="242423"/>
        </w:rPr>
        <w:t>aim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achieve</w:t>
      </w:r>
      <w:r>
        <w:rPr>
          <w:color w:val="242423"/>
          <w:spacing w:val="1"/>
        </w:rPr>
        <w:t> </w:t>
      </w:r>
      <w:r>
        <w:rPr>
          <w:color w:val="242423"/>
        </w:rPr>
        <w:t>economy</w:t>
      </w:r>
      <w:r>
        <w:rPr>
          <w:color w:val="242423"/>
          <w:spacing w:val="60"/>
        </w:rPr>
        <w:t> </w:t>
      </w:r>
      <w:r>
        <w:rPr>
          <w:color w:val="242423"/>
        </w:rPr>
        <w:t>of</w:t>
      </w:r>
      <w:r>
        <w:rPr>
          <w:color w:val="242423"/>
          <w:spacing w:val="60"/>
        </w:rPr>
        <w:t> </w:t>
      </w:r>
      <w:r>
        <w:rPr>
          <w:color w:val="242423"/>
        </w:rPr>
        <w:t>scale</w:t>
      </w:r>
      <w:r>
        <w:rPr>
          <w:color w:val="242423"/>
          <w:spacing w:val="60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make</w:t>
      </w:r>
      <w:r>
        <w:rPr>
          <w:color w:val="242423"/>
          <w:spacing w:val="60"/>
        </w:rPr>
        <w:t> </w:t>
      </w:r>
      <w:r>
        <w:rPr>
          <w:color w:val="242423"/>
        </w:rPr>
        <w:t>the</w:t>
      </w:r>
      <w:r>
        <w:rPr>
          <w:color w:val="242423"/>
          <w:spacing w:val="60"/>
        </w:rPr>
        <w:t> </w:t>
      </w:r>
      <w:r>
        <w:rPr>
          <w:color w:val="242423"/>
        </w:rPr>
        <w:t>most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available</w:t>
      </w:r>
      <w:r>
        <w:rPr>
          <w:color w:val="242423"/>
          <w:spacing w:val="1"/>
        </w:rPr>
        <w:t> </w:t>
      </w:r>
      <w:r>
        <w:rPr>
          <w:color w:val="242423"/>
        </w:rPr>
        <w:t>domestic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international</w:t>
      </w:r>
      <w:r>
        <w:rPr>
          <w:color w:val="242423"/>
          <w:spacing w:val="1"/>
        </w:rPr>
        <w:t> </w:t>
      </w:r>
      <w:r>
        <w:rPr>
          <w:color w:val="242423"/>
        </w:rPr>
        <w:t>financial</w:t>
      </w:r>
      <w:r>
        <w:rPr>
          <w:color w:val="242423"/>
          <w:spacing w:val="-2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human</w:t>
      </w:r>
      <w:r>
        <w:rPr>
          <w:color w:val="242423"/>
          <w:spacing w:val="-1"/>
        </w:rPr>
        <w:t> </w:t>
      </w:r>
      <w:r>
        <w:rPr>
          <w:color w:val="242423"/>
        </w:rPr>
        <w:t>resources.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702" w:right="1697"/>
        <w:jc w:val="both"/>
      </w:pPr>
      <w:r>
        <w:rPr>
          <w:color w:val="242423"/>
        </w:rPr>
        <w:t>PDF will pay attention to inclusion of all</w:t>
      </w:r>
      <w:r>
        <w:rPr>
          <w:color w:val="242423"/>
          <w:spacing w:val="1"/>
        </w:rPr>
        <w:t> </w:t>
      </w:r>
      <w:r>
        <w:rPr>
          <w:color w:val="242423"/>
        </w:rPr>
        <w:t>groups of persons with disabilities, gender</w:t>
      </w:r>
      <w:r>
        <w:rPr>
          <w:color w:val="242423"/>
          <w:spacing w:val="-57"/>
        </w:rPr>
        <w:t> </w:t>
      </w:r>
      <w:r>
        <w:rPr>
          <w:color w:val="242423"/>
        </w:rPr>
        <w:t>equality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engagement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most</w:t>
      </w:r>
      <w:r>
        <w:rPr>
          <w:color w:val="242423"/>
          <w:spacing w:val="-57"/>
        </w:rPr>
        <w:t> </w:t>
      </w:r>
      <w:r>
        <w:rPr>
          <w:color w:val="242423"/>
        </w:rPr>
        <w:t>marginalized</w:t>
      </w:r>
      <w:r>
        <w:rPr>
          <w:color w:val="242423"/>
          <w:spacing w:val="51"/>
        </w:rPr>
        <w:t> </w:t>
      </w:r>
      <w:r>
        <w:rPr>
          <w:color w:val="242423"/>
        </w:rPr>
        <w:t>groups.</w:t>
      </w:r>
      <w:r>
        <w:rPr>
          <w:color w:val="242423"/>
          <w:spacing w:val="52"/>
        </w:rPr>
        <w:t> </w:t>
      </w:r>
      <w:r>
        <w:rPr>
          <w:color w:val="242423"/>
        </w:rPr>
        <w:t>PDF</w:t>
      </w:r>
      <w:r>
        <w:rPr>
          <w:color w:val="242423"/>
          <w:spacing w:val="51"/>
        </w:rPr>
        <w:t> </w:t>
      </w:r>
      <w:r>
        <w:rPr>
          <w:color w:val="242423"/>
        </w:rPr>
        <w:t>is</w:t>
      </w:r>
      <w:r>
        <w:rPr>
          <w:color w:val="242423"/>
          <w:spacing w:val="52"/>
        </w:rPr>
        <w:t> </w:t>
      </w:r>
      <w:r>
        <w:rPr>
          <w:color w:val="242423"/>
        </w:rPr>
        <w:t>hopeful</w:t>
      </w:r>
      <w:r>
        <w:rPr>
          <w:color w:val="242423"/>
          <w:spacing w:val="51"/>
        </w:rPr>
        <w:t> </w:t>
      </w:r>
      <w:r>
        <w:rPr>
          <w:color w:val="242423"/>
        </w:rPr>
        <w:t>of</w:t>
      </w:r>
      <w:r>
        <w:rPr>
          <w:color w:val="242423"/>
          <w:spacing w:val="-57"/>
        </w:rPr>
        <w:t> </w:t>
      </w:r>
      <w:r>
        <w:rPr>
          <w:color w:val="242423"/>
        </w:rPr>
        <w:t>all</w:t>
      </w:r>
      <w:r>
        <w:rPr>
          <w:color w:val="242423"/>
          <w:spacing w:val="1"/>
        </w:rPr>
        <w:t> </w:t>
      </w:r>
      <w:r>
        <w:rPr>
          <w:color w:val="242423"/>
        </w:rPr>
        <w:t>possibilities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60"/>
        </w:rPr>
        <w:t> </w:t>
      </w:r>
      <w:r>
        <w:rPr>
          <w:color w:val="242423"/>
        </w:rPr>
        <w:t>difference</w:t>
      </w:r>
      <w:r>
        <w:rPr>
          <w:color w:val="242423"/>
          <w:spacing w:val="60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can be made on the lives of persons with</w:t>
      </w:r>
      <w:r>
        <w:rPr>
          <w:color w:val="242423"/>
          <w:spacing w:val="1"/>
        </w:rPr>
        <w:t> </w:t>
      </w:r>
      <w:r>
        <w:rPr>
          <w:color w:val="242423"/>
        </w:rPr>
        <w:t>disabilities through this Strategy. A dream</w:t>
      </w:r>
      <w:r>
        <w:rPr>
          <w:color w:val="242423"/>
          <w:spacing w:val="-57"/>
        </w:rPr>
        <w:t> </w:t>
      </w:r>
      <w:r>
        <w:rPr>
          <w:color w:val="242423"/>
        </w:rPr>
        <w:t>that will bring us closer to a resilient and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-1"/>
        </w:rPr>
        <w:t> </w:t>
      </w:r>
      <w:r>
        <w:rPr>
          <w:color w:val="242423"/>
        </w:rPr>
        <w:t>Pacific.</w:t>
      </w:r>
    </w:p>
    <w:p>
      <w:pPr>
        <w:spacing w:after="0"/>
        <w:jc w:val="both"/>
        <w:sectPr>
          <w:pgSz w:w="11910" w:h="16840"/>
          <w:pgMar w:header="0" w:footer="1123" w:top="980" w:bottom="1320" w:left="0" w:right="0"/>
          <w:cols w:num="2" w:equalWidth="0">
            <w:col w:w="5391" w:space="40"/>
            <w:col w:w="6479"/>
          </w:cols>
        </w:sectPr>
      </w:pPr>
    </w:p>
    <w:p>
      <w:pPr>
        <w:pStyle w:val="Heading1"/>
        <w:numPr>
          <w:ilvl w:val="1"/>
          <w:numId w:val="11"/>
        </w:numPr>
        <w:tabs>
          <w:tab w:pos="2181" w:val="left" w:leader="none"/>
        </w:tabs>
        <w:spacing w:line="240" w:lineRule="auto" w:before="53" w:after="0"/>
        <w:ind w:left="2180" w:right="0" w:hanging="481"/>
        <w:jc w:val="left"/>
      </w:pPr>
      <w:bookmarkStart w:name="_TOC_250021" w:id="2"/>
      <w:bookmarkEnd w:id="2"/>
      <w:r>
        <w:rPr>
          <w:color w:val="386EB6"/>
        </w:rPr>
        <w:t>Introduction</w:t>
      </w:r>
    </w:p>
    <w:p>
      <w:pPr>
        <w:pStyle w:val="BodyText"/>
        <w:spacing w:line="249" w:lineRule="auto" w:before="248"/>
        <w:ind w:left="1700" w:right="1130"/>
        <w:jc w:val="both"/>
      </w:pPr>
      <w:r>
        <w:rPr>
          <w:color w:val="242423"/>
        </w:rPr>
        <w:t>The</w:t>
      </w:r>
      <w:r>
        <w:rPr>
          <w:color w:val="242423"/>
          <w:spacing w:val="15"/>
        </w:rPr>
        <w:t> </w:t>
      </w:r>
      <w:r>
        <w:rPr>
          <w:color w:val="242423"/>
        </w:rPr>
        <w:t>Pacific</w:t>
      </w:r>
      <w:r>
        <w:rPr>
          <w:color w:val="242423"/>
          <w:spacing w:val="15"/>
        </w:rPr>
        <w:t> </w:t>
      </w:r>
      <w:r>
        <w:rPr>
          <w:color w:val="242423"/>
        </w:rPr>
        <w:t>Disability</w:t>
      </w:r>
      <w:r>
        <w:rPr>
          <w:color w:val="242423"/>
          <w:spacing w:val="16"/>
        </w:rPr>
        <w:t> </w:t>
      </w:r>
      <w:r>
        <w:rPr>
          <w:color w:val="242423"/>
        </w:rPr>
        <w:t>Forum</w:t>
      </w:r>
      <w:r>
        <w:rPr>
          <w:color w:val="242423"/>
          <w:spacing w:val="15"/>
        </w:rPr>
        <w:t> </w:t>
      </w:r>
      <w:r>
        <w:rPr>
          <w:color w:val="242423"/>
        </w:rPr>
        <w:t>(PDF)</w:t>
      </w:r>
      <w:r>
        <w:rPr>
          <w:color w:val="242423"/>
          <w:spacing w:val="16"/>
        </w:rPr>
        <w:t> </w:t>
      </w:r>
      <w:r>
        <w:rPr>
          <w:color w:val="242423"/>
        </w:rPr>
        <w:t>is</w:t>
      </w:r>
      <w:r>
        <w:rPr>
          <w:color w:val="242423"/>
          <w:spacing w:val="15"/>
        </w:rPr>
        <w:t> </w:t>
      </w:r>
      <w:r>
        <w:rPr>
          <w:color w:val="242423"/>
        </w:rPr>
        <w:t>a</w:t>
      </w:r>
      <w:r>
        <w:rPr>
          <w:color w:val="242423"/>
          <w:spacing w:val="16"/>
        </w:rPr>
        <w:t> </w:t>
      </w:r>
      <w:r>
        <w:rPr>
          <w:color w:val="242423"/>
        </w:rPr>
        <w:t>regional</w:t>
      </w:r>
      <w:r>
        <w:rPr>
          <w:color w:val="242423"/>
          <w:spacing w:val="15"/>
        </w:rPr>
        <w:t> </w:t>
      </w:r>
      <w:r>
        <w:rPr>
          <w:color w:val="242423"/>
        </w:rPr>
        <w:t>non-governmental</w:t>
      </w:r>
      <w:r>
        <w:rPr>
          <w:color w:val="242423"/>
          <w:spacing w:val="16"/>
        </w:rPr>
        <w:t> </w:t>
      </w:r>
      <w:r>
        <w:rPr>
          <w:color w:val="242423"/>
        </w:rPr>
        <w:t>organisation</w:t>
      </w:r>
      <w:r>
        <w:rPr>
          <w:color w:val="242423"/>
          <w:spacing w:val="15"/>
        </w:rPr>
        <w:t> </w:t>
      </w:r>
      <w:r>
        <w:rPr>
          <w:color w:val="242423"/>
        </w:rPr>
        <w:t>established</w:t>
      </w:r>
      <w:r>
        <w:rPr>
          <w:color w:val="242423"/>
          <w:spacing w:val="-58"/>
        </w:rPr>
        <w:t> </w:t>
      </w:r>
      <w:r>
        <w:rPr>
          <w:color w:val="242423"/>
        </w:rPr>
        <w:t>in December 2002, formally inaugurated in July 2004 and registered in Fiji in 2007 following</w:t>
      </w:r>
      <w:r>
        <w:rPr>
          <w:color w:val="242423"/>
          <w:spacing w:val="1"/>
        </w:rPr>
        <w:t> </w:t>
      </w:r>
      <w:r>
        <w:rPr>
          <w:color w:val="242423"/>
        </w:rPr>
        <w:t>a growing momentum in the Pacific region led by leaders of organisations of persons with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disabilities</w:t>
      </w:r>
      <w:r>
        <w:rPr>
          <w:color w:val="242423"/>
          <w:spacing w:val="-16"/>
        </w:rPr>
        <w:t> </w:t>
      </w:r>
      <w:r>
        <w:rPr>
          <w:color w:val="242423"/>
        </w:rPr>
        <w:t>(DPOs)</w:t>
      </w:r>
      <w:r>
        <w:rPr>
          <w:color w:val="242423"/>
          <w:spacing w:val="-16"/>
        </w:rPr>
        <w:t> </w:t>
      </w:r>
      <w:r>
        <w:rPr>
          <w:color w:val="242423"/>
        </w:rPr>
        <w:t>to</w:t>
      </w:r>
      <w:r>
        <w:rPr>
          <w:color w:val="242423"/>
          <w:spacing w:val="-16"/>
        </w:rPr>
        <w:t> </w:t>
      </w:r>
      <w:r>
        <w:rPr>
          <w:color w:val="242423"/>
        </w:rPr>
        <w:t>recognise</w:t>
      </w:r>
      <w:r>
        <w:rPr>
          <w:color w:val="242423"/>
          <w:spacing w:val="-15"/>
        </w:rPr>
        <w:t> </w:t>
      </w:r>
      <w:r>
        <w:rPr>
          <w:color w:val="242423"/>
        </w:rPr>
        <w:t>the</w:t>
      </w:r>
      <w:r>
        <w:rPr>
          <w:color w:val="242423"/>
          <w:spacing w:val="-16"/>
        </w:rPr>
        <w:t> </w:t>
      </w:r>
      <w:r>
        <w:rPr>
          <w:color w:val="242423"/>
        </w:rPr>
        <w:t>potential</w:t>
      </w:r>
      <w:r>
        <w:rPr>
          <w:color w:val="242423"/>
          <w:spacing w:val="-16"/>
        </w:rPr>
        <w:t> </w:t>
      </w:r>
      <w:r>
        <w:rPr>
          <w:color w:val="242423"/>
        </w:rPr>
        <w:t>of</w:t>
      </w:r>
      <w:r>
        <w:rPr>
          <w:color w:val="242423"/>
          <w:spacing w:val="-15"/>
        </w:rPr>
        <w:t> </w:t>
      </w:r>
      <w:r>
        <w:rPr>
          <w:color w:val="242423"/>
        </w:rPr>
        <w:t>persons</w:t>
      </w:r>
      <w:r>
        <w:rPr>
          <w:color w:val="242423"/>
          <w:spacing w:val="-16"/>
        </w:rPr>
        <w:t> </w:t>
      </w:r>
      <w:r>
        <w:rPr>
          <w:color w:val="242423"/>
        </w:rPr>
        <w:t>with</w:t>
      </w:r>
      <w:r>
        <w:rPr>
          <w:color w:val="242423"/>
          <w:spacing w:val="-16"/>
        </w:rPr>
        <w:t> </w:t>
      </w:r>
      <w:r>
        <w:rPr>
          <w:color w:val="242423"/>
        </w:rPr>
        <w:t>disabilities</w:t>
      </w:r>
      <w:r>
        <w:rPr>
          <w:color w:val="242423"/>
          <w:spacing w:val="-15"/>
        </w:rPr>
        <w:t> </w:t>
      </w:r>
      <w:r>
        <w:rPr>
          <w:color w:val="242423"/>
        </w:rPr>
        <w:t>and</w:t>
      </w:r>
      <w:r>
        <w:rPr>
          <w:color w:val="242423"/>
          <w:spacing w:val="-16"/>
        </w:rPr>
        <w:t> </w:t>
      </w:r>
      <w:r>
        <w:rPr>
          <w:color w:val="242423"/>
        </w:rPr>
        <w:t>their</w:t>
      </w:r>
      <w:r>
        <w:rPr>
          <w:color w:val="242423"/>
          <w:spacing w:val="-16"/>
        </w:rPr>
        <w:t> </w:t>
      </w:r>
      <w:r>
        <w:rPr>
          <w:color w:val="242423"/>
        </w:rPr>
        <w:t>organisations.</w:t>
      </w:r>
      <w:r>
        <w:rPr>
          <w:color w:val="242423"/>
          <w:spacing w:val="-57"/>
        </w:rPr>
        <w:t> </w:t>
      </w:r>
      <w:r>
        <w:rPr>
          <w:color w:val="242423"/>
        </w:rPr>
        <w:t>Our</w:t>
      </w:r>
      <w:r>
        <w:rPr>
          <w:color w:val="242423"/>
          <w:spacing w:val="26"/>
        </w:rPr>
        <w:t> </w:t>
      </w:r>
      <w:r>
        <w:rPr>
          <w:color w:val="242423"/>
        </w:rPr>
        <w:t>purpose</w:t>
      </w:r>
      <w:r>
        <w:rPr>
          <w:color w:val="242423"/>
          <w:spacing w:val="27"/>
        </w:rPr>
        <w:t> </w:t>
      </w:r>
      <w:r>
        <w:rPr>
          <w:color w:val="242423"/>
        </w:rPr>
        <w:t>is</w:t>
      </w:r>
      <w:r>
        <w:rPr>
          <w:color w:val="242423"/>
          <w:spacing w:val="27"/>
        </w:rPr>
        <w:t> </w:t>
      </w:r>
      <w:r>
        <w:rPr>
          <w:color w:val="242423"/>
        </w:rPr>
        <w:t>to</w:t>
      </w:r>
      <w:r>
        <w:rPr>
          <w:color w:val="242423"/>
          <w:spacing w:val="27"/>
        </w:rPr>
        <w:t> </w:t>
      </w:r>
      <w:r>
        <w:rPr>
          <w:color w:val="242423"/>
        </w:rPr>
        <w:t>promote</w:t>
      </w:r>
      <w:r>
        <w:rPr>
          <w:color w:val="242423"/>
          <w:spacing w:val="27"/>
        </w:rPr>
        <w:t> </w:t>
      </w:r>
      <w:r>
        <w:rPr>
          <w:color w:val="242423"/>
        </w:rPr>
        <w:t>and</w:t>
      </w:r>
      <w:r>
        <w:rPr>
          <w:color w:val="242423"/>
          <w:spacing w:val="27"/>
        </w:rPr>
        <w:t> </w:t>
      </w:r>
      <w:r>
        <w:rPr>
          <w:color w:val="242423"/>
        </w:rPr>
        <w:t>facilitate</w:t>
      </w:r>
      <w:r>
        <w:rPr>
          <w:color w:val="242423"/>
          <w:spacing w:val="25"/>
        </w:rPr>
        <w:t> </w:t>
      </w:r>
      <w:r>
        <w:rPr>
          <w:color w:val="242423"/>
        </w:rPr>
        <w:t>regional</w:t>
      </w:r>
      <w:r>
        <w:rPr>
          <w:color w:val="242423"/>
          <w:spacing w:val="27"/>
        </w:rPr>
        <w:t> </w:t>
      </w:r>
      <w:r>
        <w:rPr>
          <w:color w:val="242423"/>
        </w:rPr>
        <w:t>cooperation</w:t>
      </w:r>
      <w:r>
        <w:rPr>
          <w:color w:val="242423"/>
          <w:spacing w:val="27"/>
        </w:rPr>
        <w:t> </w:t>
      </w:r>
      <w:r>
        <w:rPr>
          <w:color w:val="242423"/>
        </w:rPr>
        <w:t>on</w:t>
      </w:r>
      <w:r>
        <w:rPr>
          <w:color w:val="242423"/>
          <w:spacing w:val="27"/>
        </w:rPr>
        <w:t> </w:t>
      </w:r>
      <w:r>
        <w:rPr>
          <w:color w:val="242423"/>
        </w:rPr>
        <w:t>disability</w:t>
      </w:r>
      <w:r>
        <w:rPr>
          <w:color w:val="242423"/>
          <w:spacing w:val="27"/>
        </w:rPr>
        <w:t> </w:t>
      </w:r>
      <w:r>
        <w:rPr>
          <w:color w:val="242423"/>
        </w:rPr>
        <w:t>related</w:t>
      </w:r>
      <w:r>
        <w:rPr>
          <w:color w:val="242423"/>
          <w:spacing w:val="27"/>
        </w:rPr>
        <w:t> </w:t>
      </w:r>
      <w:r>
        <w:rPr>
          <w:color w:val="242423"/>
        </w:rPr>
        <w:t>concerns</w:t>
      </w:r>
      <w:r>
        <w:rPr>
          <w:color w:val="242423"/>
          <w:spacing w:val="-58"/>
        </w:rPr>
        <w:t> </w:t>
      </w:r>
      <w:r>
        <w:rPr>
          <w:color w:val="242423"/>
        </w:rPr>
        <w:t>for the benefit of persons with disabilities, their families and organisations in the Pacific. Our</w:t>
      </w:r>
      <w:r>
        <w:rPr>
          <w:color w:val="242423"/>
          <w:spacing w:val="1"/>
        </w:rPr>
        <w:t> </w:t>
      </w:r>
      <w:r>
        <w:rPr>
          <w:color w:val="242423"/>
        </w:rPr>
        <w:t>principal stakeholders are national organisations of persons with disabilities and through them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-13"/>
        </w:rPr>
        <w:t> </w:t>
      </w:r>
      <w:r>
        <w:rPr>
          <w:color w:val="242423"/>
        </w:rPr>
        <w:t>people</w:t>
      </w:r>
      <w:r>
        <w:rPr>
          <w:color w:val="242423"/>
          <w:spacing w:val="-13"/>
        </w:rPr>
        <w:t> </w:t>
      </w:r>
      <w:r>
        <w:rPr>
          <w:color w:val="242423"/>
        </w:rPr>
        <w:t>that</w:t>
      </w:r>
      <w:r>
        <w:rPr>
          <w:color w:val="242423"/>
          <w:spacing w:val="-12"/>
        </w:rPr>
        <w:t> </w:t>
      </w:r>
      <w:r>
        <w:rPr>
          <w:color w:val="242423"/>
        </w:rPr>
        <w:t>they</w:t>
      </w:r>
      <w:r>
        <w:rPr>
          <w:color w:val="242423"/>
          <w:spacing w:val="-13"/>
        </w:rPr>
        <w:t> </w:t>
      </w:r>
      <w:r>
        <w:rPr>
          <w:color w:val="242423"/>
        </w:rPr>
        <w:t>represent.</w:t>
      </w:r>
      <w:r>
        <w:rPr>
          <w:color w:val="242423"/>
          <w:spacing w:val="-12"/>
        </w:rPr>
        <w:t> </w:t>
      </w:r>
      <w:r>
        <w:rPr>
          <w:color w:val="242423"/>
        </w:rPr>
        <w:t>Our</w:t>
      </w:r>
      <w:r>
        <w:rPr>
          <w:color w:val="242423"/>
          <w:spacing w:val="-13"/>
        </w:rPr>
        <w:t> </w:t>
      </w:r>
      <w:r>
        <w:rPr>
          <w:color w:val="242423"/>
        </w:rPr>
        <w:t>status</w:t>
      </w:r>
      <w:r>
        <w:rPr>
          <w:color w:val="242423"/>
          <w:spacing w:val="-12"/>
        </w:rPr>
        <w:t> </w:t>
      </w:r>
      <w:r>
        <w:rPr>
          <w:color w:val="242423"/>
        </w:rPr>
        <w:t>as</w:t>
      </w:r>
      <w:r>
        <w:rPr>
          <w:color w:val="242423"/>
          <w:spacing w:val="-13"/>
        </w:rPr>
        <w:t> </w:t>
      </w:r>
      <w:r>
        <w:rPr>
          <w:color w:val="242423"/>
        </w:rPr>
        <w:t>the</w:t>
      </w:r>
      <w:r>
        <w:rPr>
          <w:color w:val="242423"/>
          <w:spacing w:val="-12"/>
        </w:rPr>
        <w:t> </w:t>
      </w:r>
      <w:r>
        <w:rPr>
          <w:color w:val="242423"/>
        </w:rPr>
        <w:t>regional</w:t>
      </w:r>
      <w:r>
        <w:rPr>
          <w:color w:val="242423"/>
          <w:spacing w:val="-13"/>
        </w:rPr>
        <w:t> </w:t>
      </w:r>
      <w:r>
        <w:rPr>
          <w:color w:val="242423"/>
        </w:rPr>
        <w:t>DPO</w:t>
      </w:r>
      <w:r>
        <w:rPr>
          <w:color w:val="242423"/>
          <w:spacing w:val="-12"/>
        </w:rPr>
        <w:t> </w:t>
      </w:r>
      <w:r>
        <w:rPr>
          <w:color w:val="242423"/>
        </w:rPr>
        <w:t>and</w:t>
      </w:r>
      <w:r>
        <w:rPr>
          <w:color w:val="242423"/>
          <w:spacing w:val="-13"/>
        </w:rPr>
        <w:t> </w:t>
      </w:r>
      <w:r>
        <w:rPr>
          <w:color w:val="242423"/>
        </w:rPr>
        <w:t>the</w:t>
      </w:r>
      <w:r>
        <w:rPr>
          <w:color w:val="242423"/>
          <w:spacing w:val="-13"/>
        </w:rPr>
        <w:t> </w:t>
      </w:r>
      <w:r>
        <w:rPr>
          <w:color w:val="242423"/>
        </w:rPr>
        <w:t>independence</w:t>
      </w:r>
      <w:r>
        <w:rPr>
          <w:color w:val="242423"/>
          <w:spacing w:val="-12"/>
        </w:rPr>
        <w:t> </w:t>
      </w:r>
      <w:r>
        <w:rPr>
          <w:color w:val="242423"/>
        </w:rPr>
        <w:t>of</w:t>
      </w:r>
      <w:r>
        <w:rPr>
          <w:color w:val="242423"/>
          <w:spacing w:val="-13"/>
        </w:rPr>
        <w:t> </w:t>
      </w:r>
      <w:r>
        <w:rPr>
          <w:color w:val="242423"/>
        </w:rPr>
        <w:t>its</w:t>
      </w:r>
      <w:r>
        <w:rPr>
          <w:color w:val="242423"/>
          <w:spacing w:val="-12"/>
        </w:rPr>
        <w:t> </w:t>
      </w:r>
      <w:r>
        <w:rPr>
          <w:color w:val="242423"/>
        </w:rPr>
        <w:t>Board</w:t>
      </w:r>
      <w:r>
        <w:rPr>
          <w:color w:val="242423"/>
          <w:spacing w:val="-58"/>
        </w:rPr>
        <w:t> </w:t>
      </w:r>
      <w:r>
        <w:rPr>
          <w:color w:val="242423"/>
        </w:rPr>
        <w:t>(from government as well as specific private or community sector alignments) is critical in</w:t>
      </w:r>
      <w:r>
        <w:rPr>
          <w:color w:val="242423"/>
          <w:spacing w:val="1"/>
        </w:rPr>
        <w:t> </w:t>
      </w:r>
      <w:r>
        <w:rPr>
          <w:color w:val="242423"/>
        </w:rPr>
        <w:t>underpinning</w:t>
      </w:r>
      <w:r>
        <w:rPr>
          <w:color w:val="242423"/>
          <w:spacing w:val="-1"/>
        </w:rPr>
        <w:t> </w:t>
      </w:r>
      <w:r>
        <w:rPr>
          <w:color w:val="242423"/>
        </w:rPr>
        <w:t>our role in</w:t>
      </w:r>
      <w:r>
        <w:rPr>
          <w:color w:val="242423"/>
          <w:spacing w:val="-1"/>
        </w:rPr>
        <w:t> </w:t>
      </w:r>
      <w:r>
        <w:rPr>
          <w:color w:val="242423"/>
        </w:rPr>
        <w:t>working</w:t>
      </w:r>
      <w:r>
        <w:rPr>
          <w:color w:val="242423"/>
          <w:spacing w:val="-1"/>
        </w:rPr>
        <w:t> </w:t>
      </w:r>
      <w:r>
        <w:rPr>
          <w:color w:val="242423"/>
        </w:rPr>
        <w:t>across sectors</w:t>
      </w:r>
      <w:r>
        <w:rPr>
          <w:color w:val="242423"/>
          <w:spacing w:val="-2"/>
        </w:rPr>
        <w:t> </w:t>
      </w:r>
      <w:r>
        <w:rPr>
          <w:color w:val="242423"/>
        </w:rPr>
        <w:t>and brokering partnerships.</w:t>
      </w:r>
    </w:p>
    <w:p>
      <w:pPr>
        <w:pStyle w:val="BodyText"/>
        <w:rPr>
          <w:sz w:val="26"/>
        </w:rPr>
      </w:pPr>
    </w:p>
    <w:p>
      <w:pPr>
        <w:pStyle w:val="Heading2"/>
        <w:spacing w:line="407" w:lineRule="exact" w:before="172"/>
        <w:ind w:left="4277"/>
      </w:pPr>
      <w:r>
        <w:rPr/>
        <w:pict>
          <v:shape style="position:absolute;margin-left:104.890007pt;margin-top:16.68429pt;width:66.45pt;height:36.75pt;mso-position-horizontal-relative:page;mso-position-vertical-relative:paragraph;z-index:15733248" coordorigin="2098,334" coordsize="1329,735" path="m3035,700l3025,628,3005,580,2997,563,2955,508,2899,465,2883,458,2883,701,2874,748,2847,787,2809,812,2761,822,2715,812,2676,786,2650,747,2641,700,2651,653,2677,615,2716,589,2763,580,2810,589,2848,616,2874,654,2883,700,2883,701,2883,458,2834,438,2762,428,2689,438,2624,466,2569,508,2526,564,2499,629,2490,701,2499,774,2527,839,2570,894,2625,936,2690,964,2763,973,2835,964,2900,936,2955,893,2998,838,3005,822,3025,773,3035,701,3035,700xm3427,701l3425,699,3424,698,3423,696,3366,635,3334,605,3334,702,3310,725,3302,732,3252,779,3199,823,3144,863,3086,900,3033,929,2978,954,2922,974,2863,989,2796,998,2729,998,2663,990,2598,973,2541,952,2486,926,2433,897,2382,864,2333,829,2287,791,2242,751,2198,709,2196,706,2194,704,2190,699,2189,699,2196,693,2203,688,2209,682,2266,628,2326,578,2389,533,2455,492,2506,465,2559,442,2614,424,2670,411,2729,403,2791,403,2846,409,2903,422,2962,441,3019,466,3073,494,3126,527,3180,565,3232,606,3282,650,3329,696,3330,698,3332,699,3334,702,3334,605,3305,577,3241,524,3173,475,3112,436,3049,403,3048,403,2983,375,2914,353,2853,340,2791,334,2730,334,2668,341,2611,353,2556,370,2503,391,2451,416,2377,458,2307,506,2241,558,2178,616,2119,677,2112,684,2105,693,2098,701,2100,703,2101,704,2102,706,2154,763,2210,816,2269,866,2331,913,2389,951,2449,985,2512,1015,2578,1039,2655,1059,2733,1068,2811,1067,2890,1054,2953,1037,3014,1014,3048,998,3072,987,3129,955,3198,910,3264,860,3326,805,3385,747,3395,736,3406,725,3427,701xe" filled="true" fillcolor="#386eb6" stroked="false">
            <v:path arrowok="t"/>
            <v:fill type="solid"/>
            <w10:wrap type="none"/>
          </v:shape>
        </w:pict>
      </w:r>
      <w:bookmarkStart w:name="_TOC_250020" w:id="3"/>
      <w:r>
        <w:rPr>
          <w:color w:val="386EB6"/>
        </w:rPr>
        <w:t>The</w:t>
      </w:r>
      <w:r>
        <w:rPr>
          <w:color w:val="386EB6"/>
          <w:spacing w:val="-10"/>
        </w:rPr>
        <w:t> </w:t>
      </w:r>
      <w:bookmarkEnd w:id="3"/>
      <w:r>
        <w:rPr>
          <w:color w:val="386EB6"/>
        </w:rPr>
        <w:t>Vision</w:t>
      </w:r>
    </w:p>
    <w:p>
      <w:pPr>
        <w:pStyle w:val="BodyText"/>
        <w:spacing w:line="249" w:lineRule="auto"/>
        <w:ind w:left="4277" w:right="1532"/>
        <w:jc w:val="both"/>
      </w:pPr>
      <w:r>
        <w:rPr>
          <w:color w:val="242423"/>
        </w:rPr>
        <w:t>An inclusive and equitable Pacific Society where all human</w:t>
      </w:r>
      <w:r>
        <w:rPr>
          <w:color w:val="242423"/>
          <w:spacing w:val="1"/>
        </w:rPr>
        <w:t> </w:t>
      </w:r>
      <w:r>
        <w:rPr>
          <w:color w:val="242423"/>
        </w:rPr>
        <w:t>rights of all persons with disabilities are realised as outlined in</w:t>
      </w:r>
      <w:r>
        <w:rPr>
          <w:color w:val="242423"/>
          <w:spacing w:val="1"/>
        </w:rPr>
        <w:t> </w:t>
      </w:r>
      <w:r>
        <w:rPr>
          <w:color w:val="242423"/>
        </w:rPr>
        <w:t>the UN Convention on the Rights of Persons with Disabilities</w:t>
      </w:r>
      <w:r>
        <w:rPr>
          <w:color w:val="242423"/>
          <w:spacing w:val="1"/>
        </w:rPr>
        <w:t> </w:t>
      </w:r>
      <w:r>
        <w:rPr>
          <w:color w:val="242423"/>
        </w:rPr>
        <w:t>(UN CRPD).</w:t>
      </w: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104.890701pt;margin-top:10.227861pt;width:413.7pt;height:.1pt;mso-position-horizontal-relative:page;mso-position-vertical-relative:paragraph;z-index:-15725056;mso-wrap-distance-left:0;mso-wrap-distance-right:0" coordorigin="2098,205" coordsize="8274,0" path="m10372,205l2098,205e" filled="false" stroked="true" strokeweight=".5pt" strokecolor="#242423">
            <v:path arrowok="t"/>
            <v:stroke dashstyle="solid"/>
            <w10:wrap type="topAndBottom"/>
          </v:shape>
        </w:pict>
      </w:r>
    </w:p>
    <w:p>
      <w:pPr>
        <w:pStyle w:val="Heading2"/>
        <w:spacing w:line="407" w:lineRule="exact" w:before="78"/>
        <w:ind w:left="4277"/>
      </w:pPr>
      <w:bookmarkStart w:name="_TOC_250019" w:id="4"/>
      <w:bookmarkEnd w:id="4"/>
      <w:r>
        <w:rPr>
          <w:color w:val="386EB6"/>
        </w:rPr>
        <w:t>The Mission</w:t>
      </w:r>
    </w:p>
    <w:p>
      <w:pPr>
        <w:pStyle w:val="BodyText"/>
        <w:spacing w:line="249" w:lineRule="auto"/>
        <w:ind w:left="4277" w:right="1530"/>
        <w:jc w:val="both"/>
      </w:pPr>
      <w:r>
        <w:rPr/>
        <w:pict>
          <v:shape style="position:absolute;margin-left:104.891006pt;margin-top:-12.7363pt;width:66.45pt;height:53.05pt;mso-position-horizontal-relative:page;mso-position-vertical-relative:paragraph;z-index:15734272" coordorigin="2098,-255" coordsize="1329,1061" path="m2949,308l2948,245,2946,245,2847,300,2846,303,2845,306,2820,381,2773,440,2709,479,2635,494,2556,482,2495,449,2449,400,2420,340,2410,274,2422,205,2456,142,2507,94,2569,66,2638,58,2709,73,2714,75,2718,75,2819,17,2762,-17,2697,-38,2627,-46,2556,-38,2486,-13,2421,30,2367,88,2330,156,2311,229,2309,305,2325,381,2360,453,2410,512,2472,557,2542,586,2617,597,2693,591,2767,566,2845,514,2900,450,2934,379,2949,308xm3159,275l3152,189,3150,173,3134,172,3112,172,3090,175,3069,181,3048,189,3056,269,3051,347,3031,422,2996,495,2949,560,2892,614,2827,656,2752,685,2677,701,2604,703,2532,693,2464,671,2401,638,2343,595,2293,541,2252,479,2222,409,2205,337,2201,265,2209,193,2229,124,2261,58,2305,-2,2359,-56,2421,-98,2488,-128,2560,-146,2635,-152,2710,-144,2783,-123,2853,-88,2918,-39,2938,-54,2956,-72,2971,-92,2984,-115,2982,-120,2961,-139,2950,-146,2888,-187,2824,-218,2758,-240,2689,-252,2618,-255,2545,-248,2470,-231,2400,-204,2335,-166,2274,-119,2219,-61,2173,2,2139,71,2114,144,2101,223,2098,283,2102,343,2113,401,2131,459,2161,526,2198,587,2243,641,2296,690,2357,731,2428,767,2501,792,2577,805,2654,806,2733,796,2811,775,2883,743,2948,701,3007,649,3058,587,3103,514,3135,437,3154,357,3159,275xm3427,-36l3267,-81,3309,-247,3073,-114,3069,-110,3068,-106,3047,-61,3018,-21,2984,13,2942,41,2695,179,2693,178,2689,176,2660,163,2631,158,2602,161,2574,173,2548,192,2530,215,2519,243,2516,275,2525,318,2549,353,2585,377,2629,385,2673,376,2708,353,2732,318,2742,275,2742,268,2744,265,2991,127,3037,106,3084,94,3133,91,3183,97,3187,98,3191,97,3423,-33,3427,-36xe" filled="true" fillcolor="#386eb6" stroked="false">
            <v:path arrowok="t"/>
            <v:fill type="solid"/>
            <w10:wrap type="none"/>
          </v:shape>
        </w:pict>
      </w:r>
      <w:r>
        <w:rPr>
          <w:color w:val="242423"/>
        </w:rPr>
        <w:t>To ensure full inclusion and effective participation of 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Island</w:t>
      </w:r>
      <w:r>
        <w:rPr>
          <w:color w:val="242423"/>
          <w:spacing w:val="1"/>
        </w:rPr>
        <w:t> </w:t>
      </w:r>
      <w:r>
        <w:rPr>
          <w:color w:val="242423"/>
        </w:rPr>
        <w:t>countries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Territories</w:t>
      </w:r>
      <w:r>
        <w:rPr>
          <w:color w:val="242423"/>
          <w:spacing w:val="1"/>
        </w:rPr>
        <w:t> </w:t>
      </w:r>
      <w:r>
        <w:rPr>
          <w:color w:val="242423"/>
        </w:rPr>
        <w:t>through:</w:t>
      </w:r>
    </w:p>
    <w:p>
      <w:pPr>
        <w:pStyle w:val="ListParagraph"/>
        <w:numPr>
          <w:ilvl w:val="2"/>
          <w:numId w:val="11"/>
        </w:numPr>
        <w:tabs>
          <w:tab w:pos="4582" w:val="left" w:leader="none"/>
        </w:tabs>
        <w:spacing w:line="240" w:lineRule="auto" w:before="0" w:after="0"/>
        <w:ind w:left="4581" w:right="0" w:hanging="145"/>
        <w:jc w:val="both"/>
        <w:rPr>
          <w:sz w:val="24"/>
        </w:rPr>
      </w:pPr>
      <w:r>
        <w:rPr>
          <w:color w:val="242423"/>
          <w:sz w:val="24"/>
        </w:rPr>
        <w:t>our evidence-based advocacy and</w:t>
      </w:r>
    </w:p>
    <w:p>
      <w:pPr>
        <w:pStyle w:val="ListParagraph"/>
        <w:numPr>
          <w:ilvl w:val="2"/>
          <w:numId w:val="11"/>
        </w:numPr>
        <w:tabs>
          <w:tab w:pos="4582" w:val="left" w:leader="none"/>
        </w:tabs>
        <w:spacing w:line="249" w:lineRule="auto" w:before="8" w:after="0"/>
        <w:ind w:left="4581" w:right="1530" w:hanging="144"/>
        <w:jc w:val="both"/>
        <w:rPr>
          <w:sz w:val="24"/>
        </w:rPr>
      </w:pPr>
      <w:r>
        <w:rPr>
          <w:color w:val="242423"/>
          <w:sz w:val="24"/>
        </w:rPr>
        <w:t>active engagement in policy development, implementation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monitoring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CRPD,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SDG,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PFRPD,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Incheon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Strategy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other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relevant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global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frameworks,</w:t>
      </w:r>
    </w:p>
    <w:p>
      <w:pPr>
        <w:pStyle w:val="ListParagraph"/>
        <w:numPr>
          <w:ilvl w:val="2"/>
          <w:numId w:val="11"/>
        </w:numPr>
        <w:tabs>
          <w:tab w:pos="4582" w:val="left" w:leader="none"/>
        </w:tabs>
        <w:spacing w:line="240" w:lineRule="auto" w:before="3" w:after="0"/>
        <w:ind w:left="4581" w:right="0" w:hanging="145"/>
        <w:jc w:val="both"/>
        <w:rPr>
          <w:sz w:val="24"/>
        </w:rPr>
      </w:pPr>
      <w:r>
        <w:rPr>
          <w:color w:val="242423"/>
          <w:sz w:val="24"/>
        </w:rPr>
        <w:t>in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collaboration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relevant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stakeholders.</w:t>
      </w: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104.890701pt;margin-top:11.953457pt;width:413.7pt;height:.1pt;mso-position-horizontal-relative:page;mso-position-vertical-relative:paragraph;z-index:-15724544;mso-wrap-distance-left:0;mso-wrap-distance-right:0" coordorigin="2098,239" coordsize="8274,0" path="m10372,239l2098,239e" filled="false" stroked="true" strokeweight=".5pt" strokecolor="#242423">
            <v:path arrowok="t"/>
            <v:stroke dashstyle="solid"/>
            <w10:wrap type="topAndBottom"/>
          </v:shape>
        </w:pict>
      </w:r>
    </w:p>
    <w:p>
      <w:pPr>
        <w:pStyle w:val="Heading2"/>
        <w:spacing w:line="407" w:lineRule="exact" w:before="59"/>
        <w:ind w:left="4277"/>
      </w:pPr>
      <w:bookmarkStart w:name="_TOC_250018" w:id="5"/>
      <w:bookmarkEnd w:id="5"/>
      <w:r>
        <w:rPr>
          <w:color w:val="386EB6"/>
        </w:rPr>
        <w:t>Values</w:t>
      </w:r>
    </w:p>
    <w:p>
      <w:pPr>
        <w:pStyle w:val="BodyText"/>
        <w:spacing w:line="249" w:lineRule="auto"/>
        <w:ind w:left="4277" w:right="89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1328929</wp:posOffset>
            </wp:positionH>
            <wp:positionV relativeFrom="paragraph">
              <wp:posOffset>-162008</wp:posOffset>
            </wp:positionV>
            <wp:extent cx="730075" cy="728979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75" cy="72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3"/>
        </w:rPr>
        <w:t>In</w:t>
      </w:r>
      <w:r>
        <w:rPr>
          <w:color w:val="242423"/>
          <w:spacing w:val="31"/>
        </w:rPr>
        <w:t> </w:t>
      </w:r>
      <w:r>
        <w:rPr>
          <w:color w:val="242423"/>
        </w:rPr>
        <w:t>pursuing</w:t>
      </w:r>
      <w:r>
        <w:rPr>
          <w:color w:val="242423"/>
          <w:spacing w:val="31"/>
        </w:rPr>
        <w:t> </w:t>
      </w:r>
      <w:r>
        <w:rPr>
          <w:color w:val="242423"/>
        </w:rPr>
        <w:t>its</w:t>
      </w:r>
      <w:r>
        <w:rPr>
          <w:color w:val="242423"/>
          <w:spacing w:val="32"/>
        </w:rPr>
        <w:t> </w:t>
      </w:r>
      <w:r>
        <w:rPr>
          <w:color w:val="242423"/>
        </w:rPr>
        <w:t>vision,</w:t>
      </w:r>
      <w:r>
        <w:rPr>
          <w:color w:val="242423"/>
          <w:spacing w:val="31"/>
        </w:rPr>
        <w:t> </w:t>
      </w:r>
      <w:r>
        <w:rPr>
          <w:color w:val="242423"/>
        </w:rPr>
        <w:t>PDF</w:t>
      </w:r>
      <w:r>
        <w:rPr>
          <w:color w:val="242423"/>
          <w:spacing w:val="31"/>
        </w:rPr>
        <w:t> </w:t>
      </w:r>
      <w:r>
        <w:rPr>
          <w:color w:val="242423"/>
        </w:rPr>
        <w:t>seeks</w:t>
      </w:r>
      <w:r>
        <w:rPr>
          <w:color w:val="242423"/>
          <w:spacing w:val="32"/>
        </w:rPr>
        <w:t> </w:t>
      </w:r>
      <w:r>
        <w:rPr>
          <w:color w:val="242423"/>
        </w:rPr>
        <w:t>to</w:t>
      </w:r>
      <w:r>
        <w:rPr>
          <w:color w:val="242423"/>
          <w:spacing w:val="31"/>
        </w:rPr>
        <w:t> </w:t>
      </w:r>
      <w:r>
        <w:rPr>
          <w:color w:val="242423"/>
        </w:rPr>
        <w:t>exemplify</w:t>
      </w:r>
      <w:r>
        <w:rPr>
          <w:color w:val="242423"/>
          <w:spacing w:val="31"/>
        </w:rPr>
        <w:t> </w:t>
      </w:r>
      <w:r>
        <w:rPr>
          <w:color w:val="242423"/>
        </w:rPr>
        <w:t>the</w:t>
      </w:r>
      <w:r>
        <w:rPr>
          <w:color w:val="242423"/>
          <w:spacing w:val="32"/>
        </w:rPr>
        <w:t> </w:t>
      </w:r>
      <w:r>
        <w:rPr>
          <w:color w:val="242423"/>
        </w:rPr>
        <w:t>following</w:t>
      </w:r>
      <w:r>
        <w:rPr>
          <w:color w:val="242423"/>
          <w:spacing w:val="-57"/>
        </w:rPr>
        <w:t> </w:t>
      </w:r>
      <w:r>
        <w:rPr>
          <w:color w:val="242423"/>
        </w:rPr>
        <w:t>values:</w:t>
      </w:r>
    </w:p>
    <w:p>
      <w:pPr>
        <w:pStyle w:val="ListParagraph"/>
        <w:numPr>
          <w:ilvl w:val="2"/>
          <w:numId w:val="11"/>
        </w:numPr>
        <w:tabs>
          <w:tab w:pos="4658" w:val="left" w:leader="none"/>
        </w:tabs>
        <w:spacing w:line="240" w:lineRule="auto" w:before="0" w:after="0"/>
        <w:ind w:left="4657" w:right="0" w:hanging="221"/>
        <w:jc w:val="left"/>
        <w:rPr>
          <w:sz w:val="24"/>
        </w:rPr>
      </w:pPr>
      <w:r>
        <w:rPr>
          <w:color w:val="242423"/>
          <w:sz w:val="24"/>
        </w:rPr>
        <w:t>We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innovative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practical.</w:t>
      </w:r>
    </w:p>
    <w:p>
      <w:pPr>
        <w:pStyle w:val="ListParagraph"/>
        <w:numPr>
          <w:ilvl w:val="2"/>
          <w:numId w:val="11"/>
        </w:numPr>
        <w:tabs>
          <w:tab w:pos="4658" w:val="left" w:leader="none"/>
        </w:tabs>
        <w:spacing w:line="240" w:lineRule="auto" w:before="7" w:after="0"/>
        <w:ind w:left="4657" w:right="0" w:hanging="221"/>
        <w:jc w:val="left"/>
        <w:rPr>
          <w:sz w:val="24"/>
        </w:rPr>
      </w:pPr>
      <w:r>
        <w:rPr>
          <w:color w:val="242423"/>
          <w:sz w:val="24"/>
        </w:rPr>
        <w:t>We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respectful.</w:t>
      </w:r>
    </w:p>
    <w:p>
      <w:pPr>
        <w:pStyle w:val="ListParagraph"/>
        <w:numPr>
          <w:ilvl w:val="2"/>
          <w:numId w:val="11"/>
        </w:numPr>
        <w:tabs>
          <w:tab w:pos="4658" w:val="left" w:leader="none"/>
        </w:tabs>
        <w:spacing w:line="240" w:lineRule="auto" w:before="12" w:after="0"/>
        <w:ind w:left="4657" w:right="0" w:hanging="221"/>
        <w:jc w:val="left"/>
        <w:rPr>
          <w:sz w:val="24"/>
        </w:rPr>
      </w:pPr>
      <w:r>
        <w:rPr>
          <w:color w:val="242423"/>
          <w:sz w:val="24"/>
        </w:rPr>
        <w:t>We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independent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trust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worthy.</w:t>
      </w:r>
    </w:p>
    <w:p>
      <w:pPr>
        <w:pStyle w:val="ListParagraph"/>
        <w:numPr>
          <w:ilvl w:val="2"/>
          <w:numId w:val="11"/>
        </w:numPr>
        <w:tabs>
          <w:tab w:pos="4659" w:val="left" w:leader="none"/>
        </w:tabs>
        <w:spacing w:line="240" w:lineRule="auto" w:before="12" w:after="0"/>
        <w:ind w:left="4658" w:right="0" w:hanging="222"/>
        <w:jc w:val="left"/>
        <w:rPr>
          <w:sz w:val="24"/>
        </w:rPr>
      </w:pPr>
      <w:r>
        <w:rPr>
          <w:color w:val="242423"/>
          <w:sz w:val="24"/>
        </w:rPr>
        <w:t>We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strategic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reliable.</w:t>
      </w:r>
    </w:p>
    <w:p>
      <w:pPr>
        <w:pStyle w:val="ListParagraph"/>
        <w:numPr>
          <w:ilvl w:val="2"/>
          <w:numId w:val="11"/>
        </w:numPr>
        <w:tabs>
          <w:tab w:pos="4659" w:val="left" w:leader="none"/>
        </w:tabs>
        <w:spacing w:line="240" w:lineRule="auto" w:before="12" w:after="0"/>
        <w:ind w:left="4658" w:right="0" w:hanging="221"/>
        <w:jc w:val="left"/>
        <w:rPr>
          <w:sz w:val="24"/>
        </w:rPr>
      </w:pPr>
      <w:r>
        <w:rPr>
          <w:color w:val="242423"/>
          <w:sz w:val="24"/>
        </w:rPr>
        <w:t>We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transparent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accountable.</w:t>
      </w:r>
    </w:p>
    <w:p>
      <w:pPr>
        <w:pStyle w:val="ListParagraph"/>
        <w:numPr>
          <w:ilvl w:val="2"/>
          <w:numId w:val="11"/>
        </w:numPr>
        <w:tabs>
          <w:tab w:pos="4659" w:val="left" w:leader="none"/>
        </w:tabs>
        <w:spacing w:line="240" w:lineRule="auto" w:before="12" w:after="0"/>
        <w:ind w:left="4658" w:right="0" w:hanging="221"/>
        <w:jc w:val="left"/>
        <w:rPr>
          <w:sz w:val="24"/>
        </w:rPr>
      </w:pPr>
      <w:r>
        <w:rPr>
          <w:color w:val="242423"/>
          <w:spacing w:val="-1"/>
          <w:sz w:val="24"/>
        </w:rPr>
        <w:t>We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1"/>
          <w:sz w:val="24"/>
        </w:rPr>
        <w:t>are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1"/>
          <w:sz w:val="24"/>
        </w:rPr>
        <w:t>passionate,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1"/>
          <w:sz w:val="24"/>
        </w:rPr>
        <w:t>self-determined</w:t>
      </w:r>
      <w:r>
        <w:rPr>
          <w:color w:val="242423"/>
          <w:spacing w:val="-21"/>
          <w:sz w:val="24"/>
        </w:rPr>
        <w:t> </w:t>
      </w:r>
      <w:r>
        <w:rPr>
          <w:color w:val="242423"/>
          <w:spacing w:val="-1"/>
          <w:sz w:val="24"/>
        </w:rPr>
        <w:t>and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1"/>
          <w:sz w:val="24"/>
        </w:rPr>
        <w:t>dedicated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1"/>
          <w:sz w:val="24"/>
        </w:rPr>
        <w:t>to</w:t>
      </w:r>
      <w:r>
        <w:rPr>
          <w:color w:val="242423"/>
          <w:spacing w:val="-21"/>
          <w:sz w:val="24"/>
        </w:rPr>
        <w:t> </w:t>
      </w:r>
      <w:r>
        <w:rPr>
          <w:color w:val="242423"/>
          <w:spacing w:val="-1"/>
          <w:sz w:val="24"/>
        </w:rPr>
        <w:t>equality.</w:t>
      </w:r>
    </w:p>
    <w:p>
      <w:pPr>
        <w:pStyle w:val="ListParagraph"/>
        <w:numPr>
          <w:ilvl w:val="2"/>
          <w:numId w:val="11"/>
        </w:numPr>
        <w:tabs>
          <w:tab w:pos="4659" w:val="left" w:leader="none"/>
        </w:tabs>
        <w:spacing w:line="249" w:lineRule="auto" w:before="12" w:after="0"/>
        <w:ind w:left="4658" w:right="1529" w:hanging="221"/>
        <w:jc w:val="left"/>
        <w:rPr>
          <w:sz w:val="24"/>
        </w:rPr>
      </w:pPr>
      <w:r>
        <w:rPr>
          <w:color w:val="242423"/>
          <w:sz w:val="24"/>
        </w:rPr>
        <w:t>We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committed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healthy,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safe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accessible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environment.</w:t>
      </w:r>
    </w:p>
    <w:p>
      <w:pPr>
        <w:pStyle w:val="ListParagraph"/>
        <w:numPr>
          <w:ilvl w:val="2"/>
          <w:numId w:val="11"/>
        </w:numPr>
        <w:tabs>
          <w:tab w:pos="4659" w:val="left" w:leader="none"/>
        </w:tabs>
        <w:spacing w:line="240" w:lineRule="auto" w:before="2" w:after="0"/>
        <w:ind w:left="4659" w:right="0" w:hanging="221"/>
        <w:jc w:val="left"/>
        <w:rPr>
          <w:sz w:val="24"/>
        </w:rPr>
      </w:pPr>
      <w:r>
        <w:rPr>
          <w:color w:val="242423"/>
          <w:sz w:val="24"/>
        </w:rPr>
        <w:t>We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responsive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resilient.</w:t>
      </w:r>
    </w:p>
    <w:p>
      <w:pPr>
        <w:pStyle w:val="ListParagraph"/>
        <w:numPr>
          <w:ilvl w:val="2"/>
          <w:numId w:val="11"/>
        </w:numPr>
        <w:tabs>
          <w:tab w:pos="4660" w:val="left" w:leader="none"/>
        </w:tabs>
        <w:spacing w:line="240" w:lineRule="auto" w:before="12" w:after="0"/>
        <w:ind w:left="4659" w:right="0" w:hanging="221"/>
        <w:jc w:val="left"/>
        <w:rPr>
          <w:sz w:val="24"/>
        </w:rPr>
      </w:pPr>
      <w:r>
        <w:rPr>
          <w:color w:val="242423"/>
          <w:sz w:val="24"/>
        </w:rPr>
        <w:t>We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collaborative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relevant.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23" w:top="940" w:bottom="1320" w:left="0" w:right="0"/>
        </w:sectPr>
      </w:pPr>
    </w:p>
    <w:p>
      <w:pPr>
        <w:pStyle w:val="Heading2"/>
        <w:spacing w:line="407" w:lineRule="exact"/>
        <w:ind w:left="3710"/>
      </w:pPr>
      <w:r>
        <w:rPr/>
        <w:pict>
          <v:shape style="position:absolute;margin-left:96.190002pt;margin-top:7.75612pt;width:65.25pt;height:57.6pt;mso-position-horizontal-relative:page;mso-position-vertical-relative:paragraph;z-index:15734784" coordorigin="1924,155" coordsize="1305,1152" path="m2031,785l2019,773,1990,772,1977,772,1964,772,1935,773,1924,785,1924,814,1936,826,1960,827,1968,827,1977,827,1994,827,2018,826,2030,815,2031,785xm2107,1078l2103,1068,2096,1060,2087,1056,2077,1055,2066,1058,2055,1064,2043,1071,2032,1077,2010,1091,2005,1104,2012,1127,2023,1134,2038,1135,2040,1134,2045,1134,2060,1125,2084,1112,2095,1105,2102,1098,2106,1088,2107,1078xm2107,516l2106,506,2103,498,2059,473,2048,467,2037,464,2027,465,2018,470,2011,478,2008,488,2008,498,2013,507,2021,514,2032,521,2044,528,2055,534,2067,540,2081,544,2094,539,2103,530,2107,516xm2317,306l2313,295,2301,273,2282,243,2274,238,2264,238,2250,242,2240,251,2236,264,2239,277,2245,289,2252,301,2259,312,2266,323,2273,331,2283,336,2294,336,2304,332,2312,325,2316,316,2317,306xm2604,220l2604,195,2603,167,2591,155,2561,155,2549,167,2548,191,2548,200,2548,208,2548,216,2548,224,2549,249,2560,260,2592,260,2603,249,2604,220xm2906,626l2900,599,2897,594,2884,575,2865,562,2865,637,2860,645,2726,777,2563,938,2488,1012,2480,1019,2471,1024,2461,1025,2451,1023,2446,1022,2441,1019,2357,936,2281,861,2272,845,2272,828,2281,814,2297,805,2310,803,2321,808,2439,925,2442,927,2444,929,2453,936,2461,938,2469,936,2478,929,2520,889,2807,605,2815,599,2825,595,2835,594,2844,597,2856,602,2864,614,2865,637,2865,562,2860,559,2832,553,2804,558,2780,574,2726,626,2574,777,2500,850,2462,889,2459,886,2458,885,2374,803,2359,788,2346,777,2333,770,2318,765,2302,764,2280,768,2260,777,2245,792,2234,811,2230,833,2231,854,2239,873,2253,891,2301,938,2405,1042,2432,1060,2461,1066,2490,1060,2517,1042,2533,1025,2630,929,2785,777,2885,678,2901,654,2906,626xm2916,263l2911,251,2900,242,2884,238,2878,238,2870,242,2851,273,2844,285,2838,297,2835,307,2836,317,2841,326,2848,332,2859,336,2869,336,2878,332,2886,324,2893,313,2900,301,2907,289,2913,277,2916,263xm2973,895l2969,887,2954,880,2947,881,2938,890,2935,900,2904,976,2861,1040,2807,1093,2740,1133,2662,1161,2641,1165,2620,1167,2566,1172,2559,1178,2558,1199,2565,1206,2582,1207,2596,1206,2633,1203,2646,1201,2719,1181,2785,1150,2843,1109,2893,1057,2935,995,2946,973,2956,951,2964,928,2973,895xm2984,808l2982,793,2975,787,2957,786,2950,792,2948,805,2948,809,2948,813,2947,818,2948,831,2955,838,2974,839,2982,832,2983,815,2984,808xm3080,807l3075,734,3059,664,3036,604,3036,810,3029,884,3012,953,2984,1018,2947,1078,2901,1130,2847,1175,2787,1212,2721,1240,2650,1257,2575,1262,2501,1256,2430,1239,2364,1211,2304,1174,2250,1129,2204,1076,2167,1016,2140,951,2122,881,2117,807,2123,733,2140,664,2169,599,2206,539,2252,487,2306,442,2367,405,2433,378,2504,361,2579,355,2653,361,2723,378,2789,406,2849,443,2902,489,2948,542,2985,602,3012,667,3030,737,3036,810,3036,604,3033,598,2999,537,2956,482,2906,433,2850,391,2788,357,2782,355,2721,332,2650,316,2576,311,2501,317,2430,333,2363,358,2301,392,2245,434,2195,483,2153,538,2118,599,2093,665,2077,735,2072,807,2072,810,2077,883,2093,953,2119,1019,2153,1081,2196,1136,2246,1185,2302,1227,2365,1261,2432,1286,2503,1302,2578,1307,2653,1301,2723,1286,2784,1262,2790,1260,2852,1226,2908,1184,2957,1135,3000,1079,3034,1017,3059,951,3075,881,3080,809,3080,807xm3144,487l3141,477,3134,469,3125,465,3114,464,3104,467,3093,473,3081,480,3049,498,3046,506,3045,516,3049,530,3058,539,3071,544,3085,541,3097,534,3109,528,3121,521,3132,514,3140,506,3144,497,3144,487xm3147,1103l3142,1090,3109,1071,3087,1059,3076,1055,3065,1056,3056,1061,3049,1069,3045,1079,3046,1090,3051,1099,3060,1107,3090,1124,3105,1132,3110,1134,3116,1136,3129,1135,3140,1127,3147,1103xm3228,786l3217,773,3189,772,3175,772,3162,772,3133,773,3122,785,3122,814,3134,826,3158,827,3166,827,3175,827,3184,827,3193,827,3217,826,3228,814,3228,786xe" filled="true" fillcolor="#386eb6" stroked="false">
            <v:path arrowok="t"/>
            <v:fill type="solid"/>
            <w10:wrap type="none"/>
          </v:shape>
        </w:pict>
      </w:r>
      <w:bookmarkStart w:name="_TOC_250017" w:id="6"/>
      <w:bookmarkEnd w:id="6"/>
      <w:r>
        <w:rPr>
          <w:color w:val="386EB6"/>
        </w:rPr>
        <w:t>Objectives</w:t>
      </w:r>
    </w:p>
    <w:p>
      <w:pPr>
        <w:pStyle w:val="BodyText"/>
        <w:spacing w:line="269" w:lineRule="exact"/>
        <w:ind w:left="3710"/>
        <w:jc w:val="both"/>
      </w:pPr>
      <w:r>
        <w:rPr>
          <w:color w:val="242423"/>
        </w:rPr>
        <w:t>The</w:t>
      </w:r>
      <w:r>
        <w:rPr>
          <w:color w:val="242423"/>
          <w:spacing w:val="31"/>
        </w:rPr>
        <w:t> </w:t>
      </w:r>
      <w:r>
        <w:rPr>
          <w:color w:val="242423"/>
        </w:rPr>
        <w:t>objectives</w:t>
      </w:r>
      <w:r>
        <w:rPr>
          <w:color w:val="242423"/>
          <w:spacing w:val="32"/>
        </w:rPr>
        <w:t> </w:t>
      </w:r>
      <w:r>
        <w:rPr>
          <w:color w:val="242423"/>
        </w:rPr>
        <w:t>of</w:t>
      </w:r>
      <w:r>
        <w:rPr>
          <w:color w:val="242423"/>
          <w:spacing w:val="31"/>
        </w:rPr>
        <w:t> </w:t>
      </w:r>
      <w:r>
        <w:rPr>
          <w:color w:val="242423"/>
        </w:rPr>
        <w:t>the</w:t>
      </w:r>
      <w:r>
        <w:rPr>
          <w:color w:val="242423"/>
          <w:spacing w:val="32"/>
        </w:rPr>
        <w:t> </w:t>
      </w:r>
      <w:r>
        <w:rPr>
          <w:color w:val="242423"/>
        </w:rPr>
        <w:t>PDF</w:t>
      </w:r>
      <w:r>
        <w:rPr>
          <w:color w:val="242423"/>
          <w:spacing w:val="32"/>
        </w:rPr>
        <w:t> </w:t>
      </w:r>
      <w:r>
        <w:rPr>
          <w:color w:val="242423"/>
        </w:rPr>
        <w:t>work</w:t>
      </w:r>
      <w:r>
        <w:rPr>
          <w:color w:val="242423"/>
          <w:spacing w:val="31"/>
        </w:rPr>
        <w:t> </w:t>
      </w:r>
      <w:r>
        <w:rPr>
          <w:color w:val="242423"/>
        </w:rPr>
        <w:t>within</w:t>
      </w:r>
      <w:r>
        <w:rPr>
          <w:color w:val="242423"/>
          <w:spacing w:val="32"/>
        </w:rPr>
        <w:t> </w:t>
      </w:r>
      <w:r>
        <w:rPr>
          <w:color w:val="242423"/>
        </w:rPr>
        <w:t>the</w:t>
      </w:r>
      <w:r>
        <w:rPr>
          <w:color w:val="242423"/>
          <w:spacing w:val="31"/>
        </w:rPr>
        <w:t> </w:t>
      </w:r>
      <w:r>
        <w:rPr>
          <w:color w:val="242423"/>
        </w:rPr>
        <w:t>Pacific</w:t>
      </w:r>
      <w:r>
        <w:rPr>
          <w:color w:val="242423"/>
          <w:spacing w:val="32"/>
        </w:rPr>
        <w:t> </w:t>
      </w:r>
      <w:r>
        <w:rPr>
          <w:color w:val="242423"/>
        </w:rPr>
        <w:t>region</w:t>
      </w:r>
      <w:r>
        <w:rPr>
          <w:color w:val="242423"/>
          <w:spacing w:val="32"/>
        </w:rPr>
        <w:t> </w:t>
      </w:r>
      <w:r>
        <w:rPr>
          <w:color w:val="242423"/>
        </w:rPr>
        <w:t>as</w:t>
      </w:r>
    </w:p>
    <w:p>
      <w:pPr>
        <w:pStyle w:val="BodyText"/>
        <w:spacing w:before="12"/>
        <w:ind w:left="3710"/>
        <w:jc w:val="both"/>
      </w:pPr>
      <w:r>
        <w:rPr>
          <w:color w:val="242423"/>
        </w:rPr>
        <w:t>stated</w:t>
      </w:r>
      <w:r>
        <w:rPr>
          <w:color w:val="242423"/>
          <w:spacing w:val="-2"/>
        </w:rPr>
        <w:t> </w:t>
      </w:r>
      <w:r>
        <w:rPr>
          <w:color w:val="242423"/>
        </w:rPr>
        <w:t>in</w:t>
      </w:r>
      <w:r>
        <w:rPr>
          <w:color w:val="242423"/>
          <w:spacing w:val="-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PDF</w:t>
      </w:r>
      <w:r>
        <w:rPr>
          <w:color w:val="242423"/>
          <w:spacing w:val="-2"/>
        </w:rPr>
        <w:t> </w:t>
      </w:r>
      <w:r>
        <w:rPr>
          <w:color w:val="242423"/>
        </w:rPr>
        <w:t>Constitution:</w:t>
      </w:r>
    </w:p>
    <w:p>
      <w:pPr>
        <w:pStyle w:val="ListParagraph"/>
        <w:numPr>
          <w:ilvl w:val="0"/>
          <w:numId w:val="12"/>
        </w:numPr>
        <w:tabs>
          <w:tab w:pos="4091" w:val="left" w:leader="none"/>
        </w:tabs>
        <w:spacing w:line="249" w:lineRule="auto" w:before="13" w:after="0"/>
        <w:ind w:left="4090" w:right="2098" w:hanging="221"/>
        <w:jc w:val="both"/>
        <w:rPr>
          <w:sz w:val="24"/>
        </w:rPr>
      </w:pPr>
      <w:r>
        <w:rPr>
          <w:color w:val="242423"/>
          <w:sz w:val="24"/>
        </w:rPr>
        <w:t>Promote</w:t>
      </w:r>
      <w:r>
        <w:rPr>
          <w:color w:val="242423"/>
          <w:spacing w:val="5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56"/>
          <w:sz w:val="24"/>
        </w:rPr>
        <w:t> </w:t>
      </w:r>
      <w:r>
        <w:rPr>
          <w:color w:val="242423"/>
          <w:sz w:val="24"/>
        </w:rPr>
        <w:t>advocate</w:t>
      </w:r>
      <w:r>
        <w:rPr>
          <w:color w:val="242423"/>
          <w:spacing w:val="56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57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56"/>
          <w:sz w:val="24"/>
        </w:rPr>
        <w:t> </w:t>
      </w:r>
      <w:r>
        <w:rPr>
          <w:color w:val="242423"/>
          <w:sz w:val="24"/>
        </w:rPr>
        <w:t>recognition</w:t>
      </w:r>
      <w:r>
        <w:rPr>
          <w:color w:val="242423"/>
          <w:spacing w:val="56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56"/>
          <w:sz w:val="24"/>
        </w:rPr>
        <w:t> </w:t>
      </w:r>
      <w:r>
        <w:rPr>
          <w:color w:val="242423"/>
          <w:sz w:val="24"/>
        </w:rPr>
        <w:t>all</w:t>
      </w:r>
      <w:r>
        <w:rPr>
          <w:color w:val="242423"/>
          <w:spacing w:val="57"/>
          <w:sz w:val="24"/>
        </w:rPr>
        <w:t> </w:t>
      </w:r>
      <w:r>
        <w:rPr>
          <w:color w:val="242423"/>
          <w:sz w:val="24"/>
        </w:rPr>
        <w:t>human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rights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 all persons with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0"/>
          <w:numId w:val="12"/>
        </w:numPr>
        <w:tabs>
          <w:tab w:pos="4091" w:val="left" w:leader="none"/>
        </w:tabs>
        <w:spacing w:line="249" w:lineRule="auto" w:before="1" w:after="0"/>
        <w:ind w:left="4090" w:right="2097" w:hanging="221"/>
        <w:jc w:val="both"/>
        <w:rPr>
          <w:sz w:val="24"/>
        </w:rPr>
      </w:pPr>
      <w:r>
        <w:rPr>
          <w:color w:val="242423"/>
          <w:sz w:val="24"/>
        </w:rPr>
        <w:t>Promote and advocate for the recognition of the needs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interests of Pacific persons with disabilities in respect 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political,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economic, social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cultural development.</w:t>
      </w:r>
    </w:p>
    <w:p>
      <w:pPr>
        <w:pStyle w:val="ListParagraph"/>
        <w:numPr>
          <w:ilvl w:val="0"/>
          <w:numId w:val="12"/>
        </w:numPr>
        <w:tabs>
          <w:tab w:pos="4091" w:val="left" w:leader="none"/>
        </w:tabs>
        <w:spacing w:line="249" w:lineRule="auto" w:before="3" w:after="0"/>
        <w:ind w:left="4090" w:right="2097" w:hanging="221"/>
        <w:jc w:val="both"/>
        <w:rPr>
          <w:sz w:val="24"/>
        </w:rPr>
      </w:pPr>
      <w:r>
        <w:rPr>
          <w:color w:val="242423"/>
          <w:sz w:val="24"/>
        </w:rPr>
        <w:t>Promote and advocate for the recognition of the needs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rights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 women,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youth 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children with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0"/>
          <w:numId w:val="12"/>
        </w:numPr>
        <w:tabs>
          <w:tab w:pos="4092" w:val="left" w:leader="none"/>
        </w:tabs>
        <w:spacing w:line="249" w:lineRule="auto" w:before="2" w:after="0"/>
        <w:ind w:left="4091" w:right="2097" w:hanging="221"/>
        <w:jc w:val="both"/>
        <w:rPr>
          <w:sz w:val="24"/>
        </w:rPr>
      </w:pPr>
      <w:r>
        <w:rPr>
          <w:color w:val="242423"/>
          <w:sz w:val="24"/>
        </w:rPr>
        <w:t>Provide a democratic multilateral decision-making forum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 the resolution of issues that have a Pacific regional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dimension.</w:t>
      </w:r>
    </w:p>
    <w:p>
      <w:pPr>
        <w:pStyle w:val="ListParagraph"/>
        <w:numPr>
          <w:ilvl w:val="0"/>
          <w:numId w:val="12"/>
        </w:numPr>
        <w:tabs>
          <w:tab w:pos="4092" w:val="left" w:leader="none"/>
        </w:tabs>
        <w:spacing w:line="240" w:lineRule="auto" w:before="3" w:after="0"/>
        <w:ind w:left="4091" w:right="0" w:hanging="221"/>
        <w:jc w:val="both"/>
        <w:rPr>
          <w:sz w:val="24"/>
        </w:rPr>
      </w:pPr>
      <w:r>
        <w:rPr>
          <w:color w:val="242423"/>
          <w:sz w:val="24"/>
        </w:rPr>
        <w:t>Collect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disseminate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information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about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disability-related</w:t>
      </w:r>
    </w:p>
    <w:p>
      <w:pPr>
        <w:pStyle w:val="BodyText"/>
        <w:spacing w:before="12"/>
        <w:ind w:left="4091"/>
        <w:jc w:val="both"/>
      </w:pPr>
      <w:r>
        <w:rPr>
          <w:color w:val="242423"/>
        </w:rPr>
        <w:t>concerns</w:t>
      </w:r>
      <w:r>
        <w:rPr>
          <w:color w:val="242423"/>
          <w:spacing w:val="-3"/>
        </w:rPr>
        <w:t> </w:t>
      </w:r>
      <w:r>
        <w:rPr>
          <w:color w:val="242423"/>
        </w:rPr>
        <w:t>in</w:t>
      </w:r>
      <w:r>
        <w:rPr>
          <w:color w:val="242423"/>
          <w:spacing w:val="-2"/>
        </w:rPr>
        <w:t> </w:t>
      </w:r>
      <w:r>
        <w:rPr>
          <w:color w:val="242423"/>
        </w:rPr>
        <w:t>the</w:t>
      </w:r>
      <w:r>
        <w:rPr>
          <w:color w:val="242423"/>
          <w:spacing w:val="-3"/>
        </w:rPr>
        <w:t> </w:t>
      </w:r>
      <w:r>
        <w:rPr>
          <w:color w:val="242423"/>
        </w:rPr>
        <w:t>Pacific</w:t>
      </w:r>
      <w:r>
        <w:rPr>
          <w:color w:val="242423"/>
          <w:spacing w:val="-3"/>
        </w:rPr>
        <w:t> </w:t>
      </w:r>
      <w:r>
        <w:rPr>
          <w:color w:val="242423"/>
        </w:rPr>
        <w:t>region.</w:t>
      </w:r>
    </w:p>
    <w:p>
      <w:pPr>
        <w:pStyle w:val="ListParagraph"/>
        <w:numPr>
          <w:ilvl w:val="0"/>
          <w:numId w:val="12"/>
        </w:numPr>
        <w:tabs>
          <w:tab w:pos="4092" w:val="left" w:leader="none"/>
        </w:tabs>
        <w:spacing w:line="240" w:lineRule="auto" w:before="12" w:after="0"/>
        <w:ind w:left="4091" w:right="0" w:hanging="221"/>
        <w:jc w:val="both"/>
        <w:rPr>
          <w:sz w:val="24"/>
        </w:rPr>
      </w:pPr>
      <w:r>
        <w:rPr>
          <w:color w:val="242423"/>
          <w:sz w:val="24"/>
        </w:rPr>
        <w:t>Encourage</w:t>
      </w:r>
      <w:r>
        <w:rPr>
          <w:color w:val="242423"/>
          <w:spacing w:val="9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0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0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0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0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0"/>
          <w:sz w:val="24"/>
        </w:rPr>
        <w:t> </w:t>
      </w:r>
      <w:r>
        <w:rPr>
          <w:color w:val="242423"/>
          <w:sz w:val="24"/>
        </w:rPr>
        <w:t>strengthening</w:t>
      </w:r>
    </w:p>
    <w:p>
      <w:pPr>
        <w:pStyle w:val="BodyText"/>
        <w:spacing w:before="12"/>
        <w:ind w:left="4091"/>
        <w:jc w:val="both"/>
      </w:pPr>
      <w:r>
        <w:rPr>
          <w:color w:val="242423"/>
        </w:rPr>
        <w:t>of</w:t>
      </w:r>
      <w:r>
        <w:rPr>
          <w:color w:val="242423"/>
          <w:spacing w:val="-4"/>
        </w:rPr>
        <w:t> </w:t>
      </w:r>
      <w:r>
        <w:rPr>
          <w:color w:val="242423"/>
        </w:rPr>
        <w:t>Pacific</w:t>
      </w:r>
      <w:r>
        <w:rPr>
          <w:color w:val="242423"/>
          <w:spacing w:val="-3"/>
        </w:rPr>
        <w:t> </w:t>
      </w:r>
      <w:r>
        <w:rPr>
          <w:color w:val="242423"/>
        </w:rPr>
        <w:t>disabled</w:t>
      </w:r>
      <w:r>
        <w:rPr>
          <w:color w:val="242423"/>
          <w:spacing w:val="-4"/>
        </w:rPr>
        <w:t> </w:t>
      </w:r>
      <w:r>
        <w:rPr>
          <w:color w:val="242423"/>
        </w:rPr>
        <w:t>persons</w:t>
      </w:r>
      <w:r>
        <w:rPr>
          <w:color w:val="242423"/>
          <w:spacing w:val="-3"/>
        </w:rPr>
        <w:t> </w:t>
      </w:r>
      <w:r>
        <w:rPr>
          <w:color w:val="242423"/>
        </w:rPr>
        <w:t>organisations.</w:t>
      </w:r>
    </w:p>
    <w:p>
      <w:pPr>
        <w:pStyle w:val="ListParagraph"/>
        <w:numPr>
          <w:ilvl w:val="0"/>
          <w:numId w:val="12"/>
        </w:numPr>
        <w:tabs>
          <w:tab w:pos="4092" w:val="left" w:leader="none"/>
        </w:tabs>
        <w:spacing w:line="249" w:lineRule="auto" w:before="12" w:after="0"/>
        <w:ind w:left="4091" w:right="2096" w:hanging="221"/>
        <w:jc w:val="both"/>
        <w:rPr>
          <w:sz w:val="24"/>
        </w:rPr>
      </w:pPr>
      <w:r>
        <w:rPr>
          <w:color w:val="242423"/>
          <w:sz w:val="24"/>
        </w:rPr>
        <w:t>Promote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cooperation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joint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activity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respect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disability-related concerns among Pacific region disabled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organisations,</w:t>
      </w:r>
      <w:r>
        <w:rPr>
          <w:color w:val="242423"/>
          <w:spacing w:val="43"/>
          <w:sz w:val="24"/>
        </w:rPr>
        <w:t> </w:t>
      </w:r>
      <w:r>
        <w:rPr>
          <w:color w:val="242423"/>
          <w:sz w:val="24"/>
        </w:rPr>
        <w:t>agencies</w:t>
      </w:r>
      <w:r>
        <w:rPr>
          <w:color w:val="242423"/>
          <w:spacing w:val="43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43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United</w:t>
      </w:r>
      <w:r>
        <w:rPr>
          <w:color w:val="242423"/>
          <w:spacing w:val="43"/>
          <w:sz w:val="24"/>
        </w:rPr>
        <w:t> </w:t>
      </w:r>
      <w:r>
        <w:rPr>
          <w:color w:val="242423"/>
          <w:sz w:val="24"/>
        </w:rPr>
        <w:t>Nations</w:t>
      </w:r>
      <w:r>
        <w:rPr>
          <w:color w:val="242423"/>
          <w:spacing w:val="43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the Asia and Pacific region, Pacific governments, Pacific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human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rights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institutions,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intergovernmental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bodies, donor and development agencies and other relevant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bodies.</w:t>
      </w:r>
    </w:p>
    <w:p>
      <w:pPr>
        <w:pStyle w:val="ListParagraph"/>
        <w:numPr>
          <w:ilvl w:val="0"/>
          <w:numId w:val="12"/>
        </w:numPr>
        <w:tabs>
          <w:tab w:pos="4092" w:val="left" w:leader="none"/>
        </w:tabs>
        <w:spacing w:line="240" w:lineRule="auto" w:before="7" w:after="0"/>
        <w:ind w:left="4091" w:right="0" w:hanging="381"/>
        <w:jc w:val="both"/>
        <w:rPr>
          <w:sz w:val="24"/>
        </w:rPr>
      </w:pPr>
      <w:r>
        <w:rPr>
          <w:color w:val="242423"/>
          <w:spacing w:val="-1"/>
          <w:sz w:val="24"/>
        </w:rPr>
        <w:t>Develop</w:t>
      </w:r>
      <w:r>
        <w:rPr>
          <w:color w:val="242423"/>
          <w:spacing w:val="-28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28"/>
          <w:sz w:val="24"/>
        </w:rPr>
        <w:t> </w:t>
      </w:r>
      <w:r>
        <w:rPr>
          <w:color w:val="242423"/>
          <w:sz w:val="24"/>
        </w:rPr>
        <w:t>publish</w:t>
      </w:r>
      <w:r>
        <w:rPr>
          <w:color w:val="242423"/>
          <w:spacing w:val="-28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-28"/>
          <w:sz w:val="24"/>
        </w:rPr>
        <w:t> </w:t>
      </w:r>
      <w:r>
        <w:rPr>
          <w:color w:val="242423"/>
          <w:sz w:val="24"/>
        </w:rPr>
        <w:t>policy</w:t>
      </w:r>
      <w:r>
        <w:rPr>
          <w:color w:val="242423"/>
          <w:spacing w:val="-28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28"/>
          <w:sz w:val="24"/>
        </w:rPr>
        <w:t> </w:t>
      </w:r>
      <w:r>
        <w:rPr>
          <w:color w:val="242423"/>
          <w:sz w:val="24"/>
        </w:rPr>
        <w:t>program</w:t>
      </w:r>
      <w:r>
        <w:rPr>
          <w:color w:val="242423"/>
          <w:spacing w:val="-27"/>
          <w:sz w:val="24"/>
        </w:rPr>
        <w:t> </w:t>
      </w:r>
      <w:r>
        <w:rPr>
          <w:color w:val="242423"/>
          <w:sz w:val="24"/>
        </w:rPr>
        <w:t>resources.</w:t>
      </w:r>
    </w:p>
    <w:p>
      <w:pPr>
        <w:pStyle w:val="ListParagraph"/>
        <w:numPr>
          <w:ilvl w:val="0"/>
          <w:numId w:val="12"/>
        </w:numPr>
        <w:tabs>
          <w:tab w:pos="4092" w:val="left" w:leader="none"/>
        </w:tabs>
        <w:spacing w:line="240" w:lineRule="auto" w:before="12" w:after="0"/>
        <w:ind w:left="4091" w:right="0" w:hanging="381"/>
        <w:jc w:val="both"/>
        <w:rPr>
          <w:sz w:val="24"/>
        </w:rPr>
      </w:pPr>
      <w:r>
        <w:rPr>
          <w:color w:val="242423"/>
          <w:sz w:val="24"/>
        </w:rPr>
        <w:t>Promote  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and  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support  </w:t>
      </w:r>
      <w:r>
        <w:rPr>
          <w:color w:val="242423"/>
          <w:spacing w:val="25"/>
          <w:sz w:val="24"/>
        </w:rPr>
        <w:t> </w:t>
      </w:r>
      <w:r>
        <w:rPr>
          <w:color w:val="242423"/>
          <w:sz w:val="24"/>
        </w:rPr>
        <w:t>research  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into  </w:t>
      </w:r>
      <w:r>
        <w:rPr>
          <w:color w:val="242423"/>
          <w:spacing w:val="25"/>
          <w:sz w:val="24"/>
        </w:rPr>
        <w:t> </w:t>
      </w:r>
      <w:r>
        <w:rPr>
          <w:color w:val="242423"/>
          <w:sz w:val="24"/>
        </w:rPr>
        <w:t>disability-related</w:t>
      </w:r>
    </w:p>
    <w:p>
      <w:pPr>
        <w:pStyle w:val="BodyText"/>
        <w:spacing w:before="12"/>
        <w:ind w:left="4091"/>
        <w:jc w:val="both"/>
      </w:pPr>
      <w:r>
        <w:rPr>
          <w:color w:val="242423"/>
        </w:rPr>
        <w:t>concerns</w:t>
      </w:r>
      <w:r>
        <w:rPr>
          <w:color w:val="242423"/>
          <w:spacing w:val="-3"/>
        </w:rPr>
        <w:t> </w:t>
      </w:r>
      <w:r>
        <w:rPr>
          <w:color w:val="242423"/>
        </w:rPr>
        <w:t>in</w:t>
      </w:r>
      <w:r>
        <w:rPr>
          <w:color w:val="242423"/>
          <w:spacing w:val="-2"/>
        </w:rPr>
        <w:t> </w:t>
      </w:r>
      <w:r>
        <w:rPr>
          <w:color w:val="242423"/>
        </w:rPr>
        <w:t>the</w:t>
      </w:r>
      <w:r>
        <w:rPr>
          <w:color w:val="242423"/>
          <w:spacing w:val="-3"/>
        </w:rPr>
        <w:t> </w:t>
      </w:r>
      <w:r>
        <w:rPr>
          <w:color w:val="242423"/>
        </w:rPr>
        <w:t>Pacific</w:t>
      </w:r>
      <w:r>
        <w:rPr>
          <w:color w:val="242423"/>
          <w:spacing w:val="-3"/>
        </w:rPr>
        <w:t> </w:t>
      </w:r>
      <w:r>
        <w:rPr>
          <w:color w:val="242423"/>
        </w:rPr>
        <w:t>region.</w:t>
      </w:r>
    </w:p>
    <w:p>
      <w:pPr>
        <w:pStyle w:val="ListParagraph"/>
        <w:numPr>
          <w:ilvl w:val="0"/>
          <w:numId w:val="12"/>
        </w:numPr>
        <w:tabs>
          <w:tab w:pos="4092" w:val="left" w:leader="none"/>
        </w:tabs>
        <w:spacing w:line="249" w:lineRule="auto" w:before="12" w:after="0"/>
        <w:ind w:left="4091" w:right="2096" w:hanging="380"/>
        <w:jc w:val="both"/>
        <w:rPr>
          <w:sz w:val="24"/>
        </w:rPr>
      </w:pPr>
      <w:r>
        <w:rPr>
          <w:color w:val="242423"/>
          <w:sz w:val="24"/>
        </w:rPr>
        <w:t>Promote, support and monitor the implementation of 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UNESCAP Incheon Strategy ‘To Make the Right Real’ for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Persons with Disabilities in the Asia and Pacific Region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2013-2025,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Sustainable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goals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Convention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Rights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0"/>
          <w:numId w:val="12"/>
        </w:numPr>
        <w:tabs>
          <w:tab w:pos="4092" w:val="left" w:leader="none"/>
        </w:tabs>
        <w:spacing w:line="249" w:lineRule="auto" w:before="5" w:after="0"/>
        <w:ind w:left="4091" w:right="2096" w:hanging="380"/>
        <w:jc w:val="both"/>
        <w:rPr>
          <w:sz w:val="24"/>
        </w:rPr>
      </w:pPr>
      <w:r>
        <w:rPr>
          <w:color w:val="242423"/>
          <w:sz w:val="24"/>
        </w:rPr>
        <w:t>Promote,</w:t>
      </w:r>
      <w:r>
        <w:rPr>
          <w:color w:val="242423"/>
          <w:spacing w:val="48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4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47"/>
          <w:sz w:val="24"/>
        </w:rPr>
        <w:t> </w:t>
      </w:r>
      <w:r>
        <w:rPr>
          <w:color w:val="242423"/>
          <w:sz w:val="24"/>
        </w:rPr>
        <w:t>monitor</w:t>
      </w:r>
      <w:r>
        <w:rPr>
          <w:color w:val="242423"/>
          <w:spacing w:val="47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06"/>
          <w:sz w:val="24"/>
        </w:rPr>
        <w:t> </w:t>
      </w:r>
      <w:r>
        <w:rPr>
          <w:color w:val="242423"/>
          <w:sz w:val="24"/>
        </w:rPr>
        <w:t>implementation</w:t>
      </w:r>
      <w:r>
        <w:rPr>
          <w:color w:val="242423"/>
          <w:spacing w:val="106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Framework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Pacific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Regionalism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Pacific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Framework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Rights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2016-2025,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all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other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intergovernmental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agreements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initiatives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benefit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0"/>
          <w:numId w:val="12"/>
        </w:numPr>
        <w:tabs>
          <w:tab w:pos="4092" w:val="left" w:leader="none"/>
        </w:tabs>
        <w:spacing w:line="249" w:lineRule="auto" w:before="5" w:after="0"/>
        <w:ind w:left="4091" w:right="2095" w:hanging="380"/>
        <w:jc w:val="both"/>
        <w:rPr>
          <w:sz w:val="24"/>
        </w:rPr>
      </w:pPr>
      <w:r>
        <w:rPr>
          <w:color w:val="242423"/>
          <w:sz w:val="24"/>
        </w:rPr>
        <w:t>Represent and promote the interests and concerns of 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 at Pacific regional, Asian and Pacific regional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international events and decision-making processes.</w:t>
      </w:r>
    </w:p>
    <w:p>
      <w:pPr>
        <w:spacing w:after="0" w:line="249" w:lineRule="auto"/>
        <w:jc w:val="both"/>
        <w:rPr>
          <w:sz w:val="24"/>
        </w:rPr>
        <w:sectPr>
          <w:pgSz w:w="11910" w:h="16840"/>
          <w:pgMar w:header="0" w:footer="1123" w:top="960" w:bottom="1320" w:left="0" w:right="0"/>
        </w:sectPr>
      </w:pPr>
    </w:p>
    <w:p>
      <w:pPr>
        <w:pStyle w:val="Heading1"/>
        <w:numPr>
          <w:ilvl w:val="0"/>
          <w:numId w:val="13"/>
        </w:numPr>
        <w:tabs>
          <w:tab w:pos="2181" w:val="left" w:leader="none"/>
        </w:tabs>
        <w:spacing w:line="240" w:lineRule="auto" w:before="53" w:after="0"/>
        <w:ind w:left="2180" w:right="0" w:hanging="481"/>
        <w:jc w:val="left"/>
        <w:rPr>
          <w:color w:val="386EB6"/>
        </w:rPr>
      </w:pPr>
      <w:bookmarkStart w:name="_TOC_250016" w:id="7"/>
      <w:bookmarkEnd w:id="7"/>
      <w:r>
        <w:rPr>
          <w:color w:val="386EB6"/>
        </w:rPr>
        <w:t>Overview Of PDF</w:t>
      </w:r>
    </w:p>
    <w:p>
      <w:pPr>
        <w:pStyle w:val="BodyText"/>
        <w:spacing w:line="242" w:lineRule="auto" w:before="240"/>
        <w:ind w:left="1700" w:right="1131"/>
        <w:jc w:val="both"/>
      </w:pP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Forum</w:t>
      </w:r>
      <w:r>
        <w:rPr>
          <w:color w:val="242423"/>
          <w:spacing w:val="1"/>
        </w:rPr>
        <w:t> </w:t>
      </w:r>
      <w:r>
        <w:rPr>
          <w:color w:val="242423"/>
        </w:rPr>
        <w:t>(PDF)</w:t>
      </w:r>
      <w:r>
        <w:rPr>
          <w:color w:val="242423"/>
          <w:spacing w:val="1"/>
        </w:rPr>
        <w:t> </w:t>
      </w:r>
      <w:r>
        <w:rPr>
          <w:color w:val="242423"/>
        </w:rPr>
        <w:t>provides</w:t>
      </w:r>
      <w:r>
        <w:rPr>
          <w:color w:val="242423"/>
          <w:spacing w:val="1"/>
        </w:rPr>
        <w:t> </w:t>
      </w:r>
      <w:r>
        <w:rPr>
          <w:color w:val="242423"/>
        </w:rPr>
        <w:t>leadership,</w:t>
      </w:r>
      <w:r>
        <w:rPr>
          <w:color w:val="242423"/>
          <w:spacing w:val="1"/>
        </w:rPr>
        <w:t> </w:t>
      </w:r>
      <w:r>
        <w:rPr>
          <w:color w:val="242423"/>
        </w:rPr>
        <w:t>serves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Non-</w:t>
      </w:r>
      <w:r>
        <w:rPr>
          <w:color w:val="242423"/>
          <w:spacing w:val="1"/>
        </w:rPr>
        <w:t> </w:t>
      </w:r>
      <w:r>
        <w:rPr>
          <w:color w:val="242423"/>
        </w:rPr>
        <w:t>Governmental Organisation (NGO) focal point on disability issues in the Pacific and supports</w:t>
      </w:r>
      <w:r>
        <w:rPr>
          <w:color w:val="242423"/>
          <w:spacing w:val="1"/>
        </w:rPr>
        <w:t> </w:t>
      </w:r>
      <w:r>
        <w:rPr>
          <w:color w:val="242423"/>
        </w:rPr>
        <w:t>the various national DPOs, donor and development partners as well as civil society and the</w:t>
      </w:r>
      <w:r>
        <w:rPr>
          <w:color w:val="242423"/>
          <w:spacing w:val="1"/>
        </w:rPr>
        <w:t> </w:t>
      </w:r>
      <w:r>
        <w:rPr>
          <w:color w:val="242423"/>
        </w:rPr>
        <w:t>private sector in the pursuit to ensure that persons with disabilities live in an inclusive, barrier-</w:t>
      </w:r>
      <w:r>
        <w:rPr>
          <w:color w:val="242423"/>
          <w:spacing w:val="-58"/>
        </w:rPr>
        <w:t> </w:t>
      </w:r>
      <w:r>
        <w:rPr>
          <w:color w:val="242423"/>
        </w:rPr>
        <w:t>free</w:t>
      </w:r>
      <w:r>
        <w:rPr>
          <w:color w:val="242423"/>
          <w:spacing w:val="-1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rights-based society</w:t>
      </w:r>
      <w:r>
        <w:rPr>
          <w:color w:val="242423"/>
          <w:spacing w:val="-2"/>
        </w:rPr>
        <w:t> </w:t>
      </w:r>
      <w:r>
        <w:rPr>
          <w:color w:val="242423"/>
        </w:rPr>
        <w:t>in Pacific</w:t>
      </w:r>
      <w:r>
        <w:rPr>
          <w:color w:val="242423"/>
          <w:spacing w:val="-2"/>
        </w:rPr>
        <w:t> </w:t>
      </w:r>
      <w:r>
        <w:rPr>
          <w:color w:val="242423"/>
        </w:rPr>
        <w:t>Island countries</w:t>
      </w:r>
      <w:r>
        <w:rPr>
          <w:color w:val="242423"/>
          <w:spacing w:val="-1"/>
        </w:rPr>
        <w:t> </w:t>
      </w:r>
      <w:r>
        <w:rPr>
          <w:color w:val="242423"/>
        </w:rPr>
        <w:t>and territories.</w:t>
      </w: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1123" w:top="940" w:bottom="1320" w:left="0" w:right="0"/>
        </w:sectPr>
      </w:pPr>
    </w:p>
    <w:p>
      <w:pPr>
        <w:pStyle w:val="BodyText"/>
        <w:spacing w:line="242" w:lineRule="auto" w:before="90"/>
        <w:ind w:left="1700"/>
        <w:jc w:val="both"/>
      </w:pPr>
      <w:r>
        <w:rPr>
          <w:color w:val="242423"/>
        </w:rPr>
        <w:t>For</w:t>
      </w:r>
      <w:r>
        <w:rPr>
          <w:color w:val="242423"/>
          <w:spacing w:val="41"/>
        </w:rPr>
        <w:t> </w:t>
      </w:r>
      <w:r>
        <w:rPr>
          <w:color w:val="242423"/>
        </w:rPr>
        <w:t>the</w:t>
      </w:r>
      <w:r>
        <w:rPr>
          <w:color w:val="242423"/>
          <w:spacing w:val="41"/>
        </w:rPr>
        <w:t> </w:t>
      </w:r>
      <w:r>
        <w:rPr>
          <w:color w:val="242423"/>
        </w:rPr>
        <w:t>past</w:t>
      </w:r>
      <w:r>
        <w:rPr>
          <w:color w:val="242423"/>
          <w:spacing w:val="41"/>
        </w:rPr>
        <w:t> </w:t>
      </w:r>
      <w:r>
        <w:rPr>
          <w:color w:val="242423"/>
        </w:rPr>
        <w:t>10</w:t>
      </w:r>
      <w:r>
        <w:rPr>
          <w:color w:val="242423"/>
          <w:spacing w:val="41"/>
        </w:rPr>
        <w:t> </w:t>
      </w:r>
      <w:r>
        <w:rPr>
          <w:color w:val="242423"/>
        </w:rPr>
        <w:t>years,</w:t>
      </w:r>
      <w:r>
        <w:rPr>
          <w:color w:val="242423"/>
          <w:spacing w:val="41"/>
        </w:rPr>
        <w:t> </w:t>
      </w:r>
      <w:r>
        <w:rPr>
          <w:color w:val="242423"/>
        </w:rPr>
        <w:t>PDF,</w:t>
      </w:r>
      <w:r>
        <w:rPr>
          <w:color w:val="242423"/>
          <w:spacing w:val="41"/>
        </w:rPr>
        <w:t> </w:t>
      </w:r>
      <w:r>
        <w:rPr>
          <w:color w:val="242423"/>
        </w:rPr>
        <w:t>together</w:t>
      </w:r>
      <w:r>
        <w:rPr>
          <w:color w:val="242423"/>
          <w:spacing w:val="41"/>
        </w:rPr>
        <w:t> </w:t>
      </w:r>
      <w:r>
        <w:rPr>
          <w:color w:val="242423"/>
        </w:rPr>
        <w:t>with</w:t>
      </w:r>
      <w:r>
        <w:rPr>
          <w:color w:val="242423"/>
          <w:spacing w:val="-58"/>
        </w:rPr>
        <w:t> </w:t>
      </w:r>
      <w:r>
        <w:rPr>
          <w:color w:val="242423"/>
        </w:rPr>
        <w:t>its members and with the support of other</w:t>
      </w:r>
      <w:r>
        <w:rPr>
          <w:color w:val="242423"/>
          <w:spacing w:val="1"/>
        </w:rPr>
        <w:t> </w:t>
      </w:r>
      <w:r>
        <w:rPr>
          <w:color w:val="242423"/>
        </w:rPr>
        <w:t>organisations,</w:t>
      </w:r>
      <w:r>
        <w:rPr>
          <w:color w:val="242423"/>
          <w:spacing w:val="1"/>
        </w:rPr>
        <w:t> </w:t>
      </w:r>
      <w:r>
        <w:rPr>
          <w:color w:val="242423"/>
        </w:rPr>
        <w:t>led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advocacy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ratification of the UN CRPD. To-date, 13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Island</w:t>
      </w:r>
      <w:r>
        <w:rPr>
          <w:color w:val="242423"/>
          <w:spacing w:val="1"/>
        </w:rPr>
        <w:t> </w:t>
      </w:r>
      <w:r>
        <w:rPr>
          <w:color w:val="242423"/>
        </w:rPr>
        <w:t>countries</w:t>
      </w:r>
      <w:r>
        <w:rPr>
          <w:color w:val="242423"/>
          <w:spacing w:val="1"/>
        </w:rPr>
        <w:t> </w:t>
      </w:r>
      <w:r>
        <w:rPr>
          <w:color w:val="242423"/>
        </w:rPr>
        <w:t>have</w:t>
      </w:r>
      <w:r>
        <w:rPr>
          <w:color w:val="242423"/>
          <w:spacing w:val="1"/>
        </w:rPr>
        <w:t> </w:t>
      </w:r>
      <w:r>
        <w:rPr>
          <w:color w:val="242423"/>
        </w:rPr>
        <w:t>ratified</w:t>
      </w:r>
      <w:r>
        <w:rPr>
          <w:color w:val="242423"/>
          <w:spacing w:val="1"/>
        </w:rPr>
        <w:t> </w:t>
      </w:r>
      <w:r>
        <w:rPr>
          <w:color w:val="242423"/>
        </w:rPr>
        <w:t>it,</w:t>
      </w:r>
      <w:r>
        <w:rPr>
          <w:color w:val="242423"/>
          <w:spacing w:val="1"/>
        </w:rPr>
        <w:t> </w:t>
      </w:r>
      <w:r>
        <w:rPr>
          <w:color w:val="242423"/>
        </w:rPr>
        <w:t>except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Solomon</w:t>
      </w:r>
      <w:r>
        <w:rPr>
          <w:color w:val="242423"/>
          <w:spacing w:val="1"/>
        </w:rPr>
        <w:t> </w:t>
      </w:r>
      <w:r>
        <w:rPr>
          <w:color w:val="242423"/>
        </w:rPr>
        <w:t>Islands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Tonga.</w:t>
      </w:r>
      <w:r>
        <w:rPr>
          <w:color w:val="242423"/>
          <w:spacing w:val="1"/>
        </w:rPr>
        <w:t> </w:t>
      </w:r>
      <w:r>
        <w:rPr>
          <w:color w:val="242423"/>
        </w:rPr>
        <w:t>Subsequently, PDF will continue to work</w:t>
      </w:r>
      <w:r>
        <w:rPr>
          <w:color w:val="242423"/>
          <w:spacing w:val="1"/>
        </w:rPr>
        <w:t> </w:t>
      </w:r>
      <w:r>
        <w:rPr>
          <w:color w:val="242423"/>
        </w:rPr>
        <w:t>with its members and partners to support</w:t>
      </w:r>
      <w:r>
        <w:rPr>
          <w:color w:val="242423"/>
          <w:spacing w:val="1"/>
        </w:rPr>
        <w:t> </w:t>
      </w:r>
      <w:r>
        <w:rPr>
          <w:color w:val="242423"/>
        </w:rPr>
        <w:t>ratification of the Convention by these two</w:t>
      </w:r>
      <w:r>
        <w:rPr>
          <w:color w:val="242423"/>
          <w:spacing w:val="1"/>
        </w:rPr>
        <w:t> </w:t>
      </w:r>
      <w:r>
        <w:rPr>
          <w:color w:val="242423"/>
        </w:rPr>
        <w:t>countries.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2" w:lineRule="auto"/>
        <w:ind w:left="1700"/>
        <w:jc w:val="both"/>
      </w:pPr>
      <w:r>
        <w:rPr>
          <w:color w:val="242423"/>
        </w:rPr>
        <w:t>The Pacific Disability Forum continues to</w:t>
      </w:r>
      <w:r>
        <w:rPr>
          <w:color w:val="242423"/>
          <w:spacing w:val="1"/>
        </w:rPr>
        <w:t> </w:t>
      </w:r>
      <w:r>
        <w:rPr>
          <w:color w:val="242423"/>
        </w:rPr>
        <w:t>support the establishment and strengthening</w:t>
      </w:r>
      <w:r>
        <w:rPr>
          <w:color w:val="242423"/>
          <w:spacing w:val="-57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DPO's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Island</w:t>
      </w:r>
      <w:r>
        <w:rPr>
          <w:color w:val="242423"/>
          <w:spacing w:val="1"/>
        </w:rPr>
        <w:t> </w:t>
      </w:r>
      <w:r>
        <w:rPr>
          <w:color w:val="242423"/>
        </w:rPr>
        <w:t>countries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territories,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particular</w:t>
      </w:r>
      <w:r>
        <w:rPr>
          <w:color w:val="242423"/>
          <w:spacing w:val="1"/>
        </w:rPr>
        <w:t> </w:t>
      </w:r>
      <w:r>
        <w:rPr>
          <w:color w:val="242423"/>
        </w:rPr>
        <w:t>focus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emergence of the most marginalised groups</w:t>
      </w:r>
      <w:r>
        <w:rPr>
          <w:color w:val="242423"/>
          <w:spacing w:val="1"/>
        </w:rPr>
        <w:t> </w:t>
      </w:r>
      <w:r>
        <w:rPr>
          <w:color w:val="242423"/>
        </w:rPr>
        <w:t>within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movement,</w:t>
      </w:r>
      <w:r>
        <w:rPr>
          <w:color w:val="242423"/>
          <w:spacing w:val="1"/>
        </w:rPr>
        <w:t> </w:t>
      </w:r>
      <w:r>
        <w:rPr>
          <w:color w:val="242423"/>
        </w:rPr>
        <w:t>e.g.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psychosocial</w:t>
      </w:r>
      <w:r>
        <w:rPr>
          <w:color w:val="242423"/>
          <w:spacing w:val="60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intellectual</w:t>
      </w:r>
      <w:r>
        <w:rPr>
          <w:color w:val="242423"/>
          <w:spacing w:val="60"/>
        </w:rPr>
        <w:t> </w:t>
      </w:r>
      <w:r>
        <w:rPr>
          <w:color w:val="242423"/>
        </w:rPr>
        <w:t>disabilities,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58"/>
        </w:rPr>
        <w:t> </w:t>
      </w:r>
      <w:r>
        <w:rPr>
          <w:color w:val="242423"/>
        </w:rPr>
        <w:t>well</w:t>
      </w:r>
      <w:r>
        <w:rPr>
          <w:color w:val="242423"/>
          <w:spacing w:val="58"/>
        </w:rPr>
        <w:t> </w:t>
      </w:r>
      <w:r>
        <w:rPr>
          <w:color w:val="242423"/>
        </w:rPr>
        <w:t>as</w:t>
      </w:r>
      <w:r>
        <w:rPr>
          <w:color w:val="242423"/>
          <w:spacing w:val="58"/>
        </w:rPr>
        <w:t> </w:t>
      </w:r>
      <w:r>
        <w:rPr>
          <w:color w:val="242423"/>
        </w:rPr>
        <w:t>deaf</w:t>
      </w:r>
      <w:r>
        <w:rPr>
          <w:color w:val="242423"/>
          <w:spacing w:val="58"/>
        </w:rPr>
        <w:t> </w:t>
      </w:r>
      <w:r>
        <w:rPr>
          <w:color w:val="242423"/>
        </w:rPr>
        <w:t>and</w:t>
      </w:r>
      <w:r>
        <w:rPr>
          <w:color w:val="242423"/>
          <w:spacing w:val="58"/>
        </w:rPr>
        <w:t> </w:t>
      </w:r>
      <w:r>
        <w:rPr>
          <w:color w:val="242423"/>
        </w:rPr>
        <w:t>deafblind</w:t>
      </w:r>
      <w:r>
        <w:rPr>
          <w:color w:val="242423"/>
          <w:spacing w:val="58"/>
        </w:rPr>
        <w:t> </w:t>
      </w:r>
      <w:r>
        <w:rPr>
          <w:color w:val="242423"/>
        </w:rPr>
        <w:t>people.</w:t>
      </w:r>
      <w:r>
        <w:rPr>
          <w:color w:val="242423"/>
          <w:spacing w:val="-58"/>
        </w:rPr>
        <w:t> </w:t>
      </w:r>
      <w:r>
        <w:rPr>
          <w:color w:val="242423"/>
        </w:rPr>
        <w:t>Supporting and developing their capacities</w:t>
      </w:r>
      <w:r>
        <w:rPr>
          <w:color w:val="242423"/>
          <w:spacing w:val="1"/>
        </w:rPr>
        <w:t> </w:t>
      </w:r>
      <w:r>
        <w:rPr>
          <w:color w:val="242423"/>
        </w:rPr>
        <w:t>to better enable them to advocate for the</w:t>
      </w:r>
      <w:r>
        <w:rPr>
          <w:color w:val="242423"/>
          <w:spacing w:val="1"/>
        </w:rPr>
        <w:t> </w:t>
      </w:r>
      <w:r>
        <w:rPr>
          <w:color w:val="242423"/>
        </w:rPr>
        <w:t>realization of their rights and be an equal</w:t>
      </w:r>
      <w:r>
        <w:rPr>
          <w:color w:val="242423"/>
          <w:spacing w:val="1"/>
        </w:rPr>
        <w:t> </w:t>
      </w:r>
      <w:r>
        <w:rPr>
          <w:color w:val="242423"/>
        </w:rPr>
        <w:t>partner to their own development. It also</w:t>
      </w:r>
      <w:r>
        <w:rPr>
          <w:color w:val="242423"/>
          <w:spacing w:val="1"/>
        </w:rPr>
        <w:t> </w:t>
      </w:r>
      <w:r>
        <w:rPr>
          <w:color w:val="242423"/>
        </w:rPr>
        <w:t>takes a multi-stakeholder regional approach</w:t>
      </w:r>
      <w:r>
        <w:rPr>
          <w:color w:val="242423"/>
          <w:spacing w:val="-57"/>
        </w:rPr>
        <w:t> </w:t>
      </w:r>
      <w:r>
        <w:rPr>
          <w:color w:val="242423"/>
        </w:rPr>
        <w:t>to engage with governments, development</w:t>
      </w:r>
      <w:r>
        <w:rPr>
          <w:color w:val="242423"/>
          <w:spacing w:val="1"/>
        </w:rPr>
        <w:t> </w:t>
      </w:r>
      <w:r>
        <w:rPr>
          <w:color w:val="242423"/>
        </w:rPr>
        <w:t>partners, civil society and private sector to</w:t>
      </w:r>
      <w:r>
        <w:rPr>
          <w:color w:val="242423"/>
          <w:spacing w:val="1"/>
        </w:rPr>
        <w:t> </w:t>
      </w:r>
      <w:r>
        <w:rPr>
          <w:color w:val="242423"/>
        </w:rPr>
        <w:t>recognise and act on inclusive policy and</w:t>
      </w:r>
      <w:r>
        <w:rPr>
          <w:color w:val="242423"/>
          <w:spacing w:val="1"/>
        </w:rPr>
        <w:t> </w:t>
      </w:r>
      <w:r>
        <w:rPr>
          <w:color w:val="242423"/>
        </w:rPr>
        <w:t>practice, recognising the numerous needs of</w:t>
      </w:r>
      <w:r>
        <w:rPr>
          <w:color w:val="242423"/>
          <w:spacing w:val="-57"/>
        </w:rPr>
        <w:t> </w:t>
      </w:r>
      <w:r>
        <w:rPr>
          <w:color w:val="242423"/>
        </w:rPr>
        <w:t>persons with disabilities based on culture,</w:t>
      </w:r>
      <w:r>
        <w:rPr>
          <w:color w:val="242423"/>
          <w:spacing w:val="1"/>
        </w:rPr>
        <w:t> </w:t>
      </w:r>
      <w:r>
        <w:rPr>
          <w:color w:val="242423"/>
        </w:rPr>
        <w:t>gender and other factors.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42" w:lineRule="auto"/>
        <w:ind w:left="1700"/>
        <w:jc w:val="both"/>
      </w:pP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Forum's</w:t>
      </w:r>
      <w:r>
        <w:rPr>
          <w:color w:val="242423"/>
          <w:spacing w:val="1"/>
        </w:rPr>
        <w:t> </w:t>
      </w:r>
      <w:r>
        <w:rPr>
          <w:color w:val="242423"/>
        </w:rPr>
        <w:t>existence,</w:t>
      </w:r>
      <w:r>
        <w:rPr>
          <w:color w:val="242423"/>
          <w:spacing w:val="-57"/>
        </w:rPr>
        <w:t> </w:t>
      </w:r>
      <w:r>
        <w:rPr>
          <w:color w:val="242423"/>
        </w:rPr>
        <w:t>since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inauguration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2004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achievements and struggles, are testimony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growing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evolving</w:t>
      </w:r>
      <w:r>
        <w:rPr>
          <w:color w:val="242423"/>
          <w:spacing w:val="1"/>
        </w:rPr>
        <w:t> </w:t>
      </w:r>
      <w:r>
        <w:rPr>
          <w:color w:val="242423"/>
        </w:rPr>
        <w:t>organisation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responding</w:t>
      </w:r>
      <w:r>
        <w:rPr>
          <w:color w:val="242423"/>
          <w:spacing w:val="-15"/>
        </w:rPr>
        <w:t> </w:t>
      </w:r>
      <w:r>
        <w:rPr>
          <w:color w:val="242423"/>
        </w:rPr>
        <w:t>to</w:t>
      </w:r>
      <w:r>
        <w:rPr>
          <w:color w:val="242423"/>
          <w:spacing w:val="-14"/>
        </w:rPr>
        <w:t> </w:t>
      </w:r>
      <w:r>
        <w:rPr>
          <w:color w:val="242423"/>
        </w:rPr>
        <w:t>the</w:t>
      </w:r>
      <w:r>
        <w:rPr>
          <w:color w:val="242423"/>
          <w:spacing w:val="-14"/>
        </w:rPr>
        <w:t> </w:t>
      </w:r>
      <w:r>
        <w:rPr>
          <w:color w:val="242423"/>
        </w:rPr>
        <w:t>needs</w:t>
      </w:r>
      <w:r>
        <w:rPr>
          <w:color w:val="242423"/>
          <w:spacing w:val="-15"/>
        </w:rPr>
        <w:t> </w:t>
      </w:r>
      <w:r>
        <w:rPr>
          <w:color w:val="242423"/>
        </w:rPr>
        <w:t>of</w:t>
      </w:r>
      <w:r>
        <w:rPr>
          <w:color w:val="242423"/>
          <w:spacing w:val="-14"/>
        </w:rPr>
        <w:t> </w:t>
      </w:r>
      <w:r>
        <w:rPr>
          <w:color w:val="242423"/>
        </w:rPr>
        <w:t>its</w:t>
      </w:r>
      <w:r>
        <w:rPr>
          <w:color w:val="242423"/>
          <w:spacing w:val="-14"/>
        </w:rPr>
        <w:t> </w:t>
      </w:r>
      <w:r>
        <w:rPr>
          <w:color w:val="242423"/>
        </w:rPr>
        <w:t>members</w:t>
      </w:r>
      <w:r>
        <w:rPr>
          <w:color w:val="242423"/>
          <w:spacing w:val="-15"/>
        </w:rPr>
        <w:t> </w:t>
      </w:r>
      <w:r>
        <w:rPr>
          <w:color w:val="242423"/>
        </w:rPr>
        <w:t>while</w:t>
      </w:r>
      <w:r>
        <w:rPr>
          <w:color w:val="242423"/>
          <w:spacing w:val="-57"/>
        </w:rPr>
        <w:t> </w:t>
      </w:r>
      <w:r>
        <w:rPr>
          <w:color w:val="242423"/>
        </w:rPr>
        <w:t>surrounded</w:t>
      </w:r>
      <w:r>
        <w:rPr>
          <w:color w:val="242423"/>
          <w:spacing w:val="-12"/>
        </w:rPr>
        <w:t> </w:t>
      </w:r>
      <w:r>
        <w:rPr>
          <w:color w:val="242423"/>
        </w:rPr>
        <w:t>with</w:t>
      </w:r>
      <w:r>
        <w:rPr>
          <w:color w:val="242423"/>
          <w:spacing w:val="-12"/>
        </w:rPr>
        <w:t> </w:t>
      </w:r>
      <w:r>
        <w:rPr>
          <w:color w:val="242423"/>
        </w:rPr>
        <w:t>many</w:t>
      </w:r>
      <w:r>
        <w:rPr>
          <w:color w:val="242423"/>
          <w:spacing w:val="-12"/>
        </w:rPr>
        <w:t> </w:t>
      </w:r>
      <w:r>
        <w:rPr>
          <w:color w:val="242423"/>
        </w:rPr>
        <w:t>constraints,</w:t>
      </w:r>
      <w:r>
        <w:rPr>
          <w:color w:val="242423"/>
          <w:spacing w:val="-12"/>
        </w:rPr>
        <w:t> </w:t>
      </w:r>
      <w:r>
        <w:rPr>
          <w:color w:val="242423"/>
        </w:rPr>
        <w:t>including</w:t>
      </w:r>
      <w:r>
        <w:rPr>
          <w:color w:val="242423"/>
          <w:spacing w:val="-57"/>
        </w:rPr>
        <w:t> </w:t>
      </w:r>
      <w:r>
        <w:rPr>
          <w:color w:val="242423"/>
        </w:rPr>
        <w:t>human</w:t>
      </w:r>
      <w:r>
        <w:rPr>
          <w:color w:val="242423"/>
          <w:spacing w:val="-1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financial</w:t>
      </w:r>
      <w:r>
        <w:rPr>
          <w:color w:val="242423"/>
          <w:spacing w:val="-2"/>
        </w:rPr>
        <w:t> </w:t>
      </w:r>
      <w:r>
        <w:rPr>
          <w:color w:val="242423"/>
        </w:rPr>
        <w:t>resources.</w:t>
      </w:r>
    </w:p>
    <w:p>
      <w:pPr>
        <w:pStyle w:val="BodyText"/>
        <w:spacing w:line="242" w:lineRule="auto" w:before="92"/>
        <w:ind w:left="525" w:right="1130"/>
        <w:jc w:val="both"/>
      </w:pPr>
      <w:r>
        <w:rPr/>
        <w:br w:type="column"/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recognises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acknowledges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humble</w:t>
      </w:r>
      <w:r>
        <w:rPr>
          <w:color w:val="242423"/>
          <w:spacing w:val="60"/>
        </w:rPr>
        <w:t> </w:t>
      </w:r>
      <w:r>
        <w:rPr>
          <w:color w:val="242423"/>
        </w:rPr>
        <w:t>beginning</w:t>
      </w:r>
      <w:r>
        <w:rPr>
          <w:color w:val="242423"/>
          <w:spacing w:val="60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its</w:t>
      </w:r>
      <w:r>
        <w:rPr>
          <w:color w:val="242423"/>
          <w:spacing w:val="60"/>
        </w:rPr>
        <w:t> </w:t>
      </w:r>
      <w:r>
        <w:rPr>
          <w:color w:val="242423"/>
        </w:rPr>
        <w:t>journey</w:t>
      </w:r>
      <w:r>
        <w:rPr>
          <w:color w:val="242423"/>
          <w:spacing w:val="60"/>
        </w:rPr>
        <w:t> </w:t>
      </w:r>
      <w:r>
        <w:rPr>
          <w:color w:val="242423"/>
        </w:rPr>
        <w:t>over</w:t>
      </w:r>
      <w:r>
        <w:rPr>
          <w:color w:val="242423"/>
          <w:spacing w:val="1"/>
        </w:rPr>
        <w:t> </w:t>
      </w:r>
      <w:r>
        <w:rPr>
          <w:color w:val="242423"/>
        </w:rPr>
        <w:t>the past years. The partners that supported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provided</w:t>
      </w:r>
      <w:r>
        <w:rPr>
          <w:color w:val="242423"/>
          <w:spacing w:val="1"/>
        </w:rPr>
        <w:t> </w:t>
      </w:r>
      <w:r>
        <w:rPr>
          <w:color w:val="242423"/>
        </w:rPr>
        <w:t>financial,</w:t>
      </w:r>
      <w:r>
        <w:rPr>
          <w:color w:val="242423"/>
          <w:spacing w:val="1"/>
        </w:rPr>
        <w:t> </w:t>
      </w:r>
      <w:r>
        <w:rPr>
          <w:color w:val="242423"/>
        </w:rPr>
        <w:t>human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technical resources to build and nurture the</w:t>
      </w:r>
      <w:r>
        <w:rPr>
          <w:color w:val="242423"/>
          <w:spacing w:val="1"/>
        </w:rPr>
        <w:t> </w:t>
      </w:r>
      <w:r>
        <w:rPr>
          <w:color w:val="242423"/>
        </w:rPr>
        <w:t>organisation to where it is today are hereby</w:t>
      </w:r>
      <w:r>
        <w:rPr>
          <w:color w:val="242423"/>
          <w:spacing w:val="1"/>
        </w:rPr>
        <w:t> </w:t>
      </w:r>
      <w:r>
        <w:rPr>
          <w:color w:val="242423"/>
        </w:rPr>
        <w:t>acknowledged</w:t>
      </w:r>
      <w:r>
        <w:rPr>
          <w:color w:val="242423"/>
          <w:spacing w:val="-1"/>
        </w:rPr>
        <w:t> </w:t>
      </w:r>
      <w:r>
        <w:rPr>
          <w:color w:val="242423"/>
        </w:rPr>
        <w:t>as well: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</w:tabs>
        <w:spacing w:line="242" w:lineRule="auto" w:before="10" w:after="0"/>
        <w:ind w:left="905" w:right="1131" w:hanging="221"/>
        <w:jc w:val="both"/>
        <w:rPr>
          <w:sz w:val="24"/>
        </w:rPr>
      </w:pPr>
      <w:r>
        <w:rPr>
          <w:color w:val="242423"/>
          <w:sz w:val="24"/>
        </w:rPr>
        <w:t>Disabled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People’s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International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(DPI)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Oceania</w:t>
      </w:r>
      <w:r>
        <w:rPr>
          <w:color w:val="242423"/>
          <w:spacing w:val="-10"/>
          <w:sz w:val="24"/>
        </w:rPr>
        <w:t> </w:t>
      </w:r>
      <w:r>
        <w:rPr>
          <w:color w:val="242423"/>
          <w:spacing w:val="-1"/>
          <w:sz w:val="24"/>
        </w:rPr>
        <w:t>Sub-regional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Office</w:t>
      </w:r>
      <w:r>
        <w:rPr>
          <w:color w:val="242423"/>
          <w:spacing w:val="-9"/>
          <w:sz w:val="24"/>
        </w:rPr>
        <w:t> </w:t>
      </w:r>
      <w:r>
        <w:rPr>
          <w:color w:val="242423"/>
          <w:w w:val="120"/>
          <w:sz w:val="24"/>
        </w:rPr>
        <w:t>-</w:t>
      </w:r>
      <w:r>
        <w:rPr>
          <w:color w:val="242423"/>
          <w:spacing w:val="-22"/>
          <w:w w:val="120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laying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the foundation of an emerging disability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movement in the Pacific between 1999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2004.</w:t>
      </w:r>
    </w:p>
    <w:p>
      <w:pPr>
        <w:pStyle w:val="ListParagraph"/>
        <w:numPr>
          <w:ilvl w:val="0"/>
          <w:numId w:val="14"/>
        </w:numPr>
        <w:tabs>
          <w:tab w:pos="907" w:val="left" w:leader="none"/>
        </w:tabs>
        <w:spacing w:line="242" w:lineRule="auto" w:before="6" w:after="0"/>
        <w:ind w:left="906" w:right="1131" w:hanging="221"/>
        <w:jc w:val="both"/>
        <w:rPr>
          <w:sz w:val="24"/>
        </w:rPr>
      </w:pPr>
      <w:r>
        <w:rPr>
          <w:color w:val="242423"/>
          <w:sz w:val="24"/>
        </w:rPr>
        <w:t>New Zealand Agency for International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 (NZAID) – for the early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financial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from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2006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2011.</w:t>
      </w:r>
    </w:p>
    <w:p>
      <w:pPr>
        <w:pStyle w:val="ListParagraph"/>
        <w:numPr>
          <w:ilvl w:val="0"/>
          <w:numId w:val="14"/>
        </w:numPr>
        <w:tabs>
          <w:tab w:pos="907" w:val="left" w:leader="none"/>
        </w:tabs>
        <w:spacing w:line="242" w:lineRule="auto" w:before="4" w:after="0"/>
        <w:ind w:left="906" w:right="1130" w:hanging="221"/>
        <w:jc w:val="both"/>
        <w:rPr>
          <w:sz w:val="24"/>
        </w:rPr>
      </w:pPr>
      <w:r>
        <w:rPr>
          <w:color w:val="242423"/>
          <w:sz w:val="24"/>
        </w:rPr>
        <w:t>Australian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Agency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International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(Department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Foreign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Affairs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Trade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-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DFAT)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through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Towards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Australian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aid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program, for the funding support from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2010 – 2020 covering two cycles of our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Strategic Plan, 2012 – 2016 and 2016 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2020.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2" w:lineRule="auto"/>
        <w:ind w:left="525" w:right="1129"/>
        <w:jc w:val="both"/>
      </w:pPr>
      <w:r>
        <w:rPr>
          <w:color w:val="242423"/>
        </w:rPr>
        <w:t>During this period, PDF has supported PIFS</w:t>
      </w:r>
      <w:r>
        <w:rPr>
          <w:color w:val="242423"/>
          <w:spacing w:val="-57"/>
        </w:rPr>
        <w:t> </w:t>
      </w:r>
      <w:r>
        <w:rPr>
          <w:color w:val="242423"/>
        </w:rPr>
        <w:t>in the development and implementation of</w:t>
      </w:r>
      <w:r>
        <w:rPr>
          <w:color w:val="242423"/>
          <w:spacing w:val="1"/>
        </w:rPr>
        <w:t> </w:t>
      </w:r>
      <w:r>
        <w:rPr>
          <w:color w:val="242423"/>
        </w:rPr>
        <w:t>the Pacific Regional Strategy on Disability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(PRSD</w:t>
      </w:r>
      <w:r>
        <w:rPr>
          <w:color w:val="242423"/>
          <w:spacing w:val="-17"/>
        </w:rPr>
        <w:t> </w:t>
      </w:r>
      <w:r>
        <w:rPr>
          <w:color w:val="242423"/>
        </w:rPr>
        <w:t>2010</w:t>
      </w:r>
      <w:r>
        <w:rPr>
          <w:color w:val="242423"/>
          <w:spacing w:val="-17"/>
        </w:rPr>
        <w:t> </w:t>
      </w:r>
      <w:r>
        <w:rPr>
          <w:color w:val="242423"/>
        </w:rPr>
        <w:t>–</w:t>
      </w:r>
      <w:r>
        <w:rPr>
          <w:color w:val="242423"/>
          <w:spacing w:val="-16"/>
        </w:rPr>
        <w:t> </w:t>
      </w:r>
      <w:r>
        <w:rPr>
          <w:color w:val="242423"/>
        </w:rPr>
        <w:t>2015)</w:t>
      </w:r>
      <w:r>
        <w:rPr>
          <w:color w:val="242423"/>
          <w:spacing w:val="-17"/>
        </w:rPr>
        <w:t> </w:t>
      </w:r>
      <w:r>
        <w:rPr>
          <w:color w:val="242423"/>
        </w:rPr>
        <w:t>and</w:t>
      </w:r>
      <w:r>
        <w:rPr>
          <w:color w:val="242423"/>
          <w:spacing w:val="-16"/>
        </w:rPr>
        <w:t> </w:t>
      </w:r>
      <w:r>
        <w:rPr>
          <w:color w:val="242423"/>
        </w:rPr>
        <w:t>was</w:t>
      </w:r>
      <w:r>
        <w:rPr>
          <w:color w:val="242423"/>
          <w:spacing w:val="-17"/>
        </w:rPr>
        <w:t> </w:t>
      </w:r>
      <w:r>
        <w:rPr>
          <w:color w:val="242423"/>
        </w:rPr>
        <w:t>instrumental</w:t>
      </w:r>
      <w:r>
        <w:rPr>
          <w:color w:val="242423"/>
          <w:spacing w:val="-17"/>
        </w:rPr>
        <w:t> </w:t>
      </w:r>
      <w:r>
        <w:rPr>
          <w:color w:val="242423"/>
        </w:rPr>
        <w:t>in</w:t>
      </w:r>
      <w:r>
        <w:rPr>
          <w:color w:val="242423"/>
          <w:spacing w:val="-57"/>
        </w:rPr>
        <w:t> </w:t>
      </w:r>
      <w:r>
        <w:rPr>
          <w:color w:val="242423"/>
        </w:rPr>
        <w:t>the development as well as advocacy for the</w:t>
      </w:r>
      <w:r>
        <w:rPr>
          <w:color w:val="242423"/>
          <w:spacing w:val="-57"/>
        </w:rPr>
        <w:t> </w:t>
      </w:r>
      <w:r>
        <w:rPr>
          <w:color w:val="242423"/>
        </w:rPr>
        <w:t>adoption of the current Pacific Framework</w:t>
      </w:r>
      <w:r>
        <w:rPr>
          <w:color w:val="242423"/>
          <w:spacing w:val="1"/>
        </w:rPr>
        <w:t> </w:t>
      </w:r>
      <w:r>
        <w:rPr>
          <w:color w:val="242423"/>
        </w:rPr>
        <w:t>on the Rights of Persons with Disabilities</w:t>
      </w:r>
      <w:r>
        <w:rPr>
          <w:color w:val="242423"/>
          <w:spacing w:val="1"/>
        </w:rPr>
        <w:t> </w:t>
      </w:r>
      <w:r>
        <w:rPr>
          <w:color w:val="242423"/>
        </w:rPr>
        <w:t>(PFRPD</w:t>
      </w:r>
      <w:r>
        <w:rPr>
          <w:color w:val="242423"/>
          <w:spacing w:val="1"/>
        </w:rPr>
        <w:t> </w:t>
      </w:r>
      <w:r>
        <w:rPr>
          <w:color w:val="242423"/>
        </w:rPr>
        <w:t>2016</w:t>
      </w:r>
      <w:r>
        <w:rPr>
          <w:color w:val="242423"/>
          <w:spacing w:val="1"/>
        </w:rPr>
        <w:t> </w:t>
      </w:r>
      <w:r>
        <w:rPr>
          <w:color w:val="242423"/>
        </w:rPr>
        <w:t>–</w:t>
      </w:r>
      <w:r>
        <w:rPr>
          <w:color w:val="242423"/>
          <w:spacing w:val="1"/>
        </w:rPr>
        <w:t> </w:t>
      </w:r>
      <w:r>
        <w:rPr>
          <w:color w:val="242423"/>
        </w:rPr>
        <w:t>2025)</w:t>
      </w:r>
      <w:r>
        <w:rPr>
          <w:color w:val="242423"/>
          <w:spacing w:val="1"/>
        </w:rPr>
        <w:t> </w:t>
      </w:r>
      <w:r>
        <w:rPr>
          <w:color w:val="242423"/>
        </w:rPr>
        <w:t>by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Forum</w:t>
      </w:r>
      <w:r>
        <w:rPr>
          <w:color w:val="242423"/>
          <w:spacing w:val="-57"/>
        </w:rPr>
        <w:t> </w:t>
      </w:r>
      <w:r>
        <w:rPr>
          <w:color w:val="242423"/>
        </w:rPr>
        <w:t>Leaders meeting in 2016. The PFRPD was</w:t>
      </w:r>
      <w:r>
        <w:rPr>
          <w:color w:val="242423"/>
          <w:spacing w:val="1"/>
        </w:rPr>
        <w:t> </w:t>
      </w:r>
      <w:r>
        <w:rPr>
          <w:color w:val="242423"/>
        </w:rPr>
        <w:t>presented at the 47</w:t>
      </w:r>
      <w:r>
        <w:rPr>
          <w:color w:val="242423"/>
          <w:vertAlign w:val="superscript"/>
        </w:rPr>
        <w:t>th</w:t>
      </w:r>
      <w:r>
        <w:rPr>
          <w:color w:val="242423"/>
          <w:vertAlign w:val="baseline"/>
        </w:rPr>
        <w:t> </w:t>
      </w:r>
      <w:r>
        <w:rPr>
          <w:color w:val="242423"/>
          <w:position w:val="1"/>
          <w:vertAlign w:val="baseline"/>
        </w:rPr>
        <w:t>session of the Pacific</w:t>
      </w:r>
      <w:r>
        <w:rPr>
          <w:color w:val="242423"/>
          <w:spacing w:val="1"/>
          <w:position w:val="1"/>
          <w:vertAlign w:val="baseline"/>
        </w:rPr>
        <w:t> </w:t>
      </w:r>
      <w:r>
        <w:rPr>
          <w:color w:val="242423"/>
          <w:vertAlign w:val="baseline"/>
        </w:rPr>
        <w:t>Islands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Forum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Leaders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meeting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held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in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Pohnpei, Federated States of Micronesia in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September</w:t>
      </w:r>
      <w:r>
        <w:rPr>
          <w:color w:val="242423"/>
          <w:spacing w:val="-3"/>
          <w:vertAlign w:val="baseline"/>
        </w:rPr>
        <w:t> </w:t>
      </w:r>
      <w:r>
        <w:rPr>
          <w:color w:val="242423"/>
          <w:vertAlign w:val="baseline"/>
        </w:rPr>
        <w:t>2016.</w:t>
      </w:r>
      <w:r>
        <w:rPr>
          <w:color w:val="242423"/>
          <w:spacing w:val="-6"/>
          <w:vertAlign w:val="baseline"/>
        </w:rPr>
        <w:t> </w:t>
      </w:r>
      <w:r>
        <w:rPr>
          <w:color w:val="242423"/>
          <w:vertAlign w:val="baseline"/>
        </w:rPr>
        <w:t>The</w:t>
      </w:r>
      <w:r>
        <w:rPr>
          <w:color w:val="242423"/>
          <w:spacing w:val="-2"/>
          <w:vertAlign w:val="baseline"/>
        </w:rPr>
        <w:t> </w:t>
      </w:r>
      <w:r>
        <w:rPr>
          <w:color w:val="242423"/>
          <w:vertAlign w:val="baseline"/>
        </w:rPr>
        <w:t>Forum</w:t>
      </w:r>
      <w:r>
        <w:rPr>
          <w:color w:val="242423"/>
          <w:spacing w:val="-2"/>
          <w:vertAlign w:val="baseline"/>
        </w:rPr>
        <w:t> </w:t>
      </w:r>
      <w:r>
        <w:rPr>
          <w:color w:val="242423"/>
          <w:vertAlign w:val="baseline"/>
        </w:rPr>
        <w:t>Leaders</w:t>
      </w:r>
      <w:r>
        <w:rPr>
          <w:color w:val="242423"/>
          <w:spacing w:val="-3"/>
          <w:vertAlign w:val="baseline"/>
        </w:rPr>
        <w:t> </w:t>
      </w:r>
      <w:r>
        <w:rPr>
          <w:color w:val="242423"/>
          <w:vertAlign w:val="baseline"/>
        </w:rPr>
        <w:t>tasked</w:t>
      </w:r>
    </w:p>
    <w:p>
      <w:pPr>
        <w:spacing w:after="0" w:line="242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5955" w:space="40"/>
            <w:col w:w="5915"/>
          </w:cols>
        </w:sectPr>
      </w:pPr>
    </w:p>
    <w:p>
      <w:pPr>
        <w:pStyle w:val="BodyText"/>
        <w:spacing w:line="249" w:lineRule="auto" w:before="78"/>
        <w:ind w:left="1133"/>
        <w:jc w:val="both"/>
      </w:pP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Islands</w:t>
      </w:r>
      <w:r>
        <w:rPr>
          <w:color w:val="242423"/>
          <w:spacing w:val="1"/>
        </w:rPr>
        <w:t> </w:t>
      </w:r>
      <w:r>
        <w:rPr>
          <w:color w:val="242423"/>
        </w:rPr>
        <w:t>Forum</w:t>
      </w:r>
      <w:r>
        <w:rPr>
          <w:color w:val="242423"/>
          <w:spacing w:val="1"/>
        </w:rPr>
        <w:t> </w:t>
      </w:r>
      <w:r>
        <w:rPr>
          <w:color w:val="242423"/>
        </w:rPr>
        <w:t>Secretariat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coordinate its implementation in partnership</w:t>
      </w:r>
      <w:r>
        <w:rPr>
          <w:color w:val="242423"/>
          <w:spacing w:val="-58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development</w:t>
      </w:r>
      <w:r>
        <w:rPr>
          <w:color w:val="242423"/>
          <w:spacing w:val="1"/>
        </w:rPr>
        <w:t> </w:t>
      </w:r>
      <w:r>
        <w:rPr>
          <w:color w:val="242423"/>
        </w:rPr>
        <w:t>partners,</w:t>
      </w:r>
      <w:r>
        <w:rPr>
          <w:color w:val="242423"/>
          <w:spacing w:val="1"/>
        </w:rPr>
        <w:t> </w:t>
      </w:r>
      <w:r>
        <w:rPr>
          <w:color w:val="242423"/>
        </w:rPr>
        <w:t>UN</w:t>
      </w:r>
      <w:r>
        <w:rPr>
          <w:color w:val="242423"/>
          <w:spacing w:val="1"/>
        </w:rPr>
        <w:t> </w:t>
      </w:r>
      <w:r>
        <w:rPr>
          <w:color w:val="242423"/>
        </w:rPr>
        <w:t>agencies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Forum.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continues to work closely with PIFS on the</w:t>
      </w:r>
      <w:r>
        <w:rPr>
          <w:color w:val="242423"/>
          <w:spacing w:val="1"/>
        </w:rPr>
        <w:t> </w:t>
      </w:r>
      <w:r>
        <w:rPr>
          <w:color w:val="242423"/>
        </w:rPr>
        <w:t>implementation</w:t>
      </w:r>
      <w:r>
        <w:rPr>
          <w:color w:val="242423"/>
          <w:spacing w:val="-4"/>
        </w:rPr>
        <w:t> </w:t>
      </w:r>
      <w:r>
        <w:rPr>
          <w:color w:val="242423"/>
        </w:rPr>
        <w:t>of</w:t>
      </w:r>
      <w:r>
        <w:rPr>
          <w:color w:val="242423"/>
          <w:spacing w:val="-4"/>
        </w:rPr>
        <w:t> </w:t>
      </w:r>
      <w:r>
        <w:rPr>
          <w:color w:val="242423"/>
        </w:rPr>
        <w:t>the</w:t>
      </w:r>
      <w:r>
        <w:rPr>
          <w:color w:val="242423"/>
          <w:spacing w:val="-3"/>
        </w:rPr>
        <w:t> </w:t>
      </w:r>
      <w:r>
        <w:rPr>
          <w:color w:val="242423"/>
        </w:rPr>
        <w:t>PFRPD</w:t>
      </w:r>
      <w:r>
        <w:rPr>
          <w:color w:val="242423"/>
          <w:spacing w:val="-4"/>
        </w:rPr>
        <w:t> </w:t>
      </w:r>
      <w:r>
        <w:rPr>
          <w:color w:val="242423"/>
        </w:rPr>
        <w:t>and</w:t>
      </w:r>
      <w:r>
        <w:rPr>
          <w:color w:val="242423"/>
          <w:spacing w:val="-4"/>
        </w:rPr>
        <w:t> </w:t>
      </w:r>
      <w:r>
        <w:rPr>
          <w:color w:val="242423"/>
        </w:rPr>
        <w:t>Chair</w:t>
      </w:r>
      <w:r>
        <w:rPr>
          <w:color w:val="242423"/>
          <w:spacing w:val="-3"/>
        </w:rPr>
        <w:t> </w:t>
      </w:r>
      <w:r>
        <w:rPr>
          <w:color w:val="242423"/>
        </w:rPr>
        <w:t>the</w:t>
      </w:r>
      <w:r>
        <w:rPr>
          <w:color w:val="242423"/>
          <w:spacing w:val="-58"/>
        </w:rPr>
        <w:t> </w:t>
      </w:r>
      <w:r>
        <w:rPr>
          <w:color w:val="242423"/>
        </w:rPr>
        <w:t>Regional Reference Group on Disability</w:t>
      </w:r>
      <w:r>
        <w:rPr>
          <w:color w:val="242423"/>
          <w:vertAlign w:val="superscript"/>
        </w:rPr>
        <w:t>3</w:t>
      </w:r>
      <w:r>
        <w:rPr>
          <w:color w:val="242423"/>
          <w:vertAlign w:val="baseline"/>
        </w:rPr>
        <w:t> as</w:t>
      </w:r>
      <w:r>
        <w:rPr>
          <w:color w:val="242423"/>
          <w:spacing w:val="-57"/>
          <w:vertAlign w:val="baseline"/>
        </w:rPr>
        <w:t> </w:t>
      </w:r>
      <w:r>
        <w:rPr>
          <w:color w:val="242423"/>
          <w:spacing w:val="-1"/>
          <w:vertAlign w:val="baseline"/>
        </w:rPr>
        <w:t>well</w:t>
      </w:r>
      <w:r>
        <w:rPr>
          <w:color w:val="242423"/>
          <w:spacing w:val="-9"/>
          <w:vertAlign w:val="baseline"/>
        </w:rPr>
        <w:t> </w:t>
      </w:r>
      <w:r>
        <w:rPr>
          <w:color w:val="242423"/>
          <w:spacing w:val="-1"/>
          <w:vertAlign w:val="baseline"/>
        </w:rPr>
        <w:t>as</w:t>
      </w:r>
      <w:r>
        <w:rPr>
          <w:color w:val="242423"/>
          <w:spacing w:val="-9"/>
          <w:vertAlign w:val="baseline"/>
        </w:rPr>
        <w:t> </w:t>
      </w:r>
      <w:r>
        <w:rPr>
          <w:color w:val="242423"/>
          <w:spacing w:val="-1"/>
          <w:vertAlign w:val="baseline"/>
        </w:rPr>
        <w:t>member</w:t>
      </w:r>
      <w:r>
        <w:rPr>
          <w:color w:val="242423"/>
          <w:spacing w:val="-9"/>
          <w:vertAlign w:val="baseline"/>
        </w:rPr>
        <w:t> </w:t>
      </w:r>
      <w:r>
        <w:rPr>
          <w:color w:val="242423"/>
          <w:spacing w:val="-1"/>
          <w:vertAlign w:val="baseline"/>
        </w:rPr>
        <w:t>of</w:t>
      </w:r>
      <w:r>
        <w:rPr>
          <w:color w:val="242423"/>
          <w:spacing w:val="-9"/>
          <w:vertAlign w:val="baseline"/>
        </w:rPr>
        <w:t> </w:t>
      </w:r>
      <w:r>
        <w:rPr>
          <w:color w:val="242423"/>
          <w:spacing w:val="-1"/>
          <w:vertAlign w:val="baseline"/>
        </w:rPr>
        <w:t>the</w:t>
      </w:r>
      <w:r>
        <w:rPr>
          <w:color w:val="242423"/>
          <w:spacing w:val="-9"/>
          <w:vertAlign w:val="baseline"/>
        </w:rPr>
        <w:t> </w:t>
      </w:r>
      <w:r>
        <w:rPr>
          <w:color w:val="242423"/>
          <w:spacing w:val="-1"/>
          <w:vertAlign w:val="baseline"/>
        </w:rPr>
        <w:t>Disability</w:t>
      </w:r>
      <w:r>
        <w:rPr>
          <w:color w:val="242423"/>
          <w:spacing w:val="-14"/>
          <w:vertAlign w:val="baseline"/>
        </w:rPr>
        <w:t> </w:t>
      </w:r>
      <w:r>
        <w:rPr>
          <w:color w:val="242423"/>
          <w:spacing w:val="-1"/>
          <w:vertAlign w:val="baseline"/>
        </w:rPr>
        <w:t>Task</w:t>
      </w:r>
      <w:r>
        <w:rPr>
          <w:color w:val="242423"/>
          <w:spacing w:val="-9"/>
          <w:vertAlign w:val="baseline"/>
        </w:rPr>
        <w:t> </w:t>
      </w:r>
      <w:r>
        <w:rPr>
          <w:color w:val="242423"/>
          <w:spacing w:val="-1"/>
          <w:vertAlign w:val="baseline"/>
        </w:rPr>
        <w:t>Force.</w:t>
      </w:r>
    </w:p>
    <w:p>
      <w:pPr>
        <w:pStyle w:val="BodyText"/>
        <w:spacing w:line="249" w:lineRule="auto" w:before="78"/>
        <w:ind w:left="525" w:right="1697"/>
        <w:jc w:val="both"/>
      </w:pPr>
      <w:r>
        <w:rPr/>
        <w:br w:type="column"/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2021</w:t>
      </w:r>
      <w:r>
        <w:rPr>
          <w:color w:val="242423"/>
          <w:spacing w:val="1"/>
        </w:rPr>
        <w:t> </w:t>
      </w:r>
      <w:r>
        <w:rPr>
          <w:color w:val="242423"/>
        </w:rPr>
        <w:t>–</w:t>
      </w:r>
      <w:r>
        <w:rPr>
          <w:color w:val="242423"/>
          <w:spacing w:val="60"/>
        </w:rPr>
        <w:t> </w:t>
      </w:r>
      <w:r>
        <w:rPr>
          <w:color w:val="242423"/>
        </w:rPr>
        <w:t>2025</w:t>
      </w:r>
      <w:r>
        <w:rPr>
          <w:color w:val="242423"/>
          <w:spacing w:val="60"/>
        </w:rPr>
        <w:t> </w:t>
      </w:r>
      <w:r>
        <w:rPr>
          <w:color w:val="242423"/>
        </w:rPr>
        <w:t>Strategy</w:t>
      </w:r>
      <w:r>
        <w:rPr>
          <w:color w:val="242423"/>
          <w:spacing w:val="60"/>
        </w:rPr>
        <w:t> </w:t>
      </w:r>
      <w:r>
        <w:rPr>
          <w:color w:val="242423"/>
        </w:rPr>
        <w:t>is</w:t>
      </w:r>
      <w:r>
        <w:rPr>
          <w:color w:val="242423"/>
          <w:spacing w:val="60"/>
        </w:rPr>
        <w:t> </w:t>
      </w:r>
      <w:r>
        <w:rPr>
          <w:color w:val="242423"/>
        </w:rPr>
        <w:t>a</w:t>
      </w:r>
      <w:r>
        <w:rPr>
          <w:color w:val="242423"/>
          <w:spacing w:val="60"/>
        </w:rPr>
        <w:t> </w:t>
      </w:r>
      <w:r>
        <w:rPr>
          <w:color w:val="242423"/>
        </w:rPr>
        <w:t>response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dynamic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diverse</w:t>
      </w:r>
      <w:r>
        <w:rPr>
          <w:color w:val="242423"/>
          <w:spacing w:val="60"/>
        </w:rPr>
        <w:t> </w:t>
      </w:r>
      <w:r>
        <w:rPr>
          <w:color w:val="242423"/>
        </w:rPr>
        <w:t>situations</w:t>
      </w:r>
      <w:r>
        <w:rPr>
          <w:color w:val="242423"/>
          <w:spacing w:val="60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movement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region,</w:t>
      </w:r>
      <w:r>
        <w:rPr>
          <w:color w:val="242423"/>
          <w:spacing w:val="-57"/>
        </w:rPr>
        <w:t> </w:t>
      </w:r>
      <w:r>
        <w:rPr>
          <w:color w:val="242423"/>
        </w:rPr>
        <w:t>recognising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61"/>
        </w:rPr>
        <w:t> </w:t>
      </w:r>
      <w:r>
        <w:rPr>
          <w:color w:val="242423"/>
        </w:rPr>
        <w:t>different</w:t>
      </w:r>
      <w:r>
        <w:rPr>
          <w:color w:val="242423"/>
          <w:spacing w:val="61"/>
        </w:rPr>
        <w:t> </w:t>
      </w:r>
      <w:r>
        <w:rPr>
          <w:color w:val="242423"/>
        </w:rPr>
        <w:t>constraints</w:t>
      </w:r>
      <w:r>
        <w:rPr>
          <w:color w:val="242423"/>
          <w:spacing w:val="61"/>
        </w:rPr>
        <w:t> </w:t>
      </w:r>
      <w:r>
        <w:rPr>
          <w:color w:val="242423"/>
        </w:rPr>
        <w:t>as</w:t>
      </w:r>
      <w:r>
        <w:rPr>
          <w:color w:val="242423"/>
          <w:spacing w:val="1"/>
        </w:rPr>
        <w:t> </w:t>
      </w:r>
      <w:r>
        <w:rPr>
          <w:color w:val="242423"/>
        </w:rPr>
        <w:t>well</w:t>
      </w:r>
      <w:r>
        <w:rPr>
          <w:color w:val="242423"/>
          <w:spacing w:val="18"/>
        </w:rPr>
        <w:t> </w:t>
      </w:r>
      <w:r>
        <w:rPr>
          <w:color w:val="242423"/>
        </w:rPr>
        <w:t>as</w:t>
      </w:r>
      <w:r>
        <w:rPr>
          <w:color w:val="242423"/>
          <w:spacing w:val="20"/>
        </w:rPr>
        <w:t> </w:t>
      </w:r>
      <w:r>
        <w:rPr>
          <w:color w:val="242423"/>
        </w:rPr>
        <w:t>responding</w:t>
      </w:r>
      <w:r>
        <w:rPr>
          <w:color w:val="242423"/>
          <w:spacing w:val="18"/>
        </w:rPr>
        <w:t> </w:t>
      </w:r>
      <w:r>
        <w:rPr>
          <w:color w:val="242423"/>
        </w:rPr>
        <w:t>to</w:t>
      </w:r>
      <w:r>
        <w:rPr>
          <w:color w:val="242423"/>
          <w:spacing w:val="20"/>
        </w:rPr>
        <w:t> </w:t>
      </w:r>
      <w:r>
        <w:rPr>
          <w:color w:val="242423"/>
        </w:rPr>
        <w:t>the</w:t>
      </w:r>
      <w:r>
        <w:rPr>
          <w:color w:val="242423"/>
          <w:spacing w:val="19"/>
        </w:rPr>
        <w:t> </w:t>
      </w:r>
      <w:r>
        <w:rPr>
          <w:color w:val="242423"/>
        </w:rPr>
        <w:t>growing</w:t>
      </w:r>
      <w:r>
        <w:rPr>
          <w:color w:val="242423"/>
          <w:spacing w:val="19"/>
        </w:rPr>
        <w:t> </w:t>
      </w:r>
      <w:r>
        <w:rPr>
          <w:color w:val="242423"/>
        </w:rPr>
        <w:t>need</w:t>
      </w:r>
      <w:r>
        <w:rPr>
          <w:color w:val="242423"/>
          <w:spacing w:val="19"/>
        </w:rPr>
        <w:t> </w:t>
      </w:r>
      <w:r>
        <w:rPr>
          <w:color w:val="242423"/>
        </w:rPr>
        <w:t>for</w:t>
      </w:r>
      <w:r>
        <w:rPr>
          <w:color w:val="242423"/>
          <w:spacing w:val="-58"/>
        </w:rPr>
        <w:t> </w:t>
      </w:r>
      <w:r>
        <w:rPr>
          <w:color w:val="242423"/>
        </w:rPr>
        <w:t>a differentiated approach to countries and</w:t>
      </w:r>
      <w:r>
        <w:rPr>
          <w:color w:val="242423"/>
          <w:spacing w:val="1"/>
        </w:rPr>
        <w:t> </w:t>
      </w:r>
      <w:r>
        <w:rPr>
          <w:color w:val="242423"/>
        </w:rPr>
        <w:t>the sub-regions. It is also a response to the</w:t>
      </w:r>
      <w:r>
        <w:rPr>
          <w:color w:val="242423"/>
          <w:spacing w:val="1"/>
        </w:rPr>
        <w:t> </w:t>
      </w:r>
      <w:r>
        <w:rPr>
          <w:color w:val="242423"/>
        </w:rPr>
        <w:t>review</w:t>
      </w:r>
      <w:r>
        <w:rPr>
          <w:color w:val="242423"/>
          <w:spacing w:val="1"/>
        </w:rPr>
        <w:t> </w:t>
      </w:r>
      <w:r>
        <w:rPr>
          <w:color w:val="242423"/>
        </w:rPr>
        <w:t>recommendation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program</w:t>
      </w:r>
      <w:r>
        <w:rPr>
          <w:color w:val="242423"/>
          <w:spacing w:val="-6"/>
        </w:rPr>
        <w:t> </w:t>
      </w:r>
      <w:r>
        <w:rPr>
          <w:color w:val="242423"/>
        </w:rPr>
        <w:t>conducted</w:t>
      </w:r>
      <w:r>
        <w:rPr>
          <w:color w:val="242423"/>
          <w:spacing w:val="-5"/>
        </w:rPr>
        <w:t> </w:t>
      </w:r>
      <w:r>
        <w:rPr>
          <w:color w:val="242423"/>
        </w:rPr>
        <w:t>by</w:t>
      </w:r>
      <w:r>
        <w:rPr>
          <w:color w:val="242423"/>
          <w:spacing w:val="-5"/>
        </w:rPr>
        <w:t> </w:t>
      </w:r>
      <w:r>
        <w:rPr>
          <w:color w:val="242423"/>
        </w:rPr>
        <w:t>DFAT</w:t>
      </w:r>
      <w:r>
        <w:rPr>
          <w:color w:val="242423"/>
          <w:spacing w:val="-9"/>
        </w:rPr>
        <w:t> </w:t>
      </w:r>
      <w:r>
        <w:rPr>
          <w:color w:val="242423"/>
        </w:rPr>
        <w:t>in</w:t>
      </w:r>
      <w:r>
        <w:rPr>
          <w:color w:val="242423"/>
          <w:spacing w:val="-5"/>
        </w:rPr>
        <w:t> </w:t>
      </w:r>
      <w:r>
        <w:rPr>
          <w:color w:val="242423"/>
        </w:rPr>
        <w:t>2016</w:t>
      </w:r>
      <w:r>
        <w:rPr>
          <w:color w:val="242423"/>
          <w:spacing w:val="-5"/>
        </w:rPr>
        <w:t> </w:t>
      </w:r>
      <w:r>
        <w:rPr>
          <w:color w:val="242423"/>
        </w:rPr>
        <w:t>that:</w:t>
      </w:r>
    </w:p>
    <w:p>
      <w:pPr>
        <w:spacing w:after="0" w:line="249" w:lineRule="auto"/>
        <w:jc w:val="both"/>
        <w:sectPr>
          <w:pgSz w:w="11910" w:h="16840"/>
          <w:pgMar w:header="0" w:footer="1123" w:top="980" w:bottom="1320" w:left="0" w:right="0"/>
          <w:cols w:num="2" w:equalWidth="0">
            <w:col w:w="5388" w:space="40"/>
            <w:col w:w="64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249" w:lineRule="auto" w:before="90"/>
        <w:ind w:left="1133"/>
        <w:jc w:val="both"/>
      </w:pPr>
      <w:r>
        <w:rPr/>
        <w:pict>
          <v:group style="position:absolute;margin-left:0pt;margin-top:-125.25927pt;width:595.3pt;height:117.65pt;mso-position-horizontal-relative:page;mso-position-vertical-relative:paragraph;z-index:15735808" coordorigin="0,-2505" coordsize="11906,2353">
            <v:rect style="position:absolute;left:0;top:-2506;width:11906;height:2353" filled="true" fillcolor="#242423" stroked="false">
              <v:fill type="solid"/>
            </v:rect>
            <v:shape style="position:absolute;left:0;top:-2506;width:11906;height:2353" type="#_x0000_t202" filled="false" stroked="false">
              <v:textbox inset="0,0,0,0">
                <w:txbxContent>
                  <w:p>
                    <w:pPr>
                      <w:spacing w:line="249" w:lineRule="auto" w:before="156"/>
                      <w:ind w:left="2193" w:right="2770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FFFFFF"/>
                        <w:sz w:val="24"/>
                      </w:rPr>
                      <w:t>PDF's</w:t>
                    </w:r>
                    <w:r>
                      <w:rPr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role</w:t>
                    </w:r>
                    <w:r>
                      <w:rPr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should</w:t>
                    </w:r>
                    <w:r>
                      <w:rPr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be</w:t>
                    </w:r>
                    <w:r>
                      <w:rPr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to</w:t>
                    </w:r>
                    <w:r>
                      <w:rPr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continue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to</w:t>
                    </w:r>
                    <w:r>
                      <w:rPr>
                        <w:b/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support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national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DPO’s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to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engage</w:t>
                    </w:r>
                    <w:r>
                      <w:rPr>
                        <w:b/>
                        <w:i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and respond in locally appropriate ways, to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hold governments ‘to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account’</w:t>
                    </w:r>
                    <w:r>
                      <w:rPr>
                        <w:b/>
                        <w:i/>
                        <w:color w:val="FFFFFF"/>
                        <w:spacing w:val="-1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and to continue to coordinate advocacy at 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24"/>
                      </w:rPr>
                      <w:t>regiona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l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level</w:t>
                    </w:r>
                    <w:r>
                      <w:rPr>
                        <w:b/>
                        <w:i/>
                        <w:color w:val="FFFFFF"/>
                        <w:spacing w:val="-2"/>
                        <w:sz w:val="24"/>
                      </w:rPr>
                      <w:t>s</w:t>
                    </w:r>
                    <w:r>
                      <w:rPr>
                        <w:i/>
                        <w:color w:val="FFFFFF"/>
                        <w:w w:val="227"/>
                        <w:sz w:val="24"/>
                      </w:rPr>
                      <w:t>..</w:t>
                    </w:r>
                  </w:p>
                  <w:p>
                    <w:pPr>
                      <w:spacing w:line="249" w:lineRule="auto" w:before="3"/>
                      <w:ind w:left="2195" w:right="2770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FFFFFF"/>
                        <w:sz w:val="24"/>
                      </w:rPr>
                      <w:t>In this context, it is useful for PDF and DPO's to understand what is</w:t>
                    </w:r>
                    <w:r>
                      <w:rPr>
                        <w:i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involved in the provision of technical assistance to governments, and to</w:t>
                    </w:r>
                    <w:r>
                      <w:rPr>
                        <w:i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work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alongside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technical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experts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who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may</w:t>
                    </w:r>
                    <w:r>
                      <w:rPr>
                        <w:i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be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brought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in</w:t>
                    </w:r>
                    <w:r>
                      <w:rPr>
                        <w:i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where</w:t>
                    </w:r>
                    <w:r>
                      <w:rPr>
                        <w:i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required</w:t>
                    </w:r>
                    <w:r>
                      <w:rPr>
                        <w:i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to</w:t>
                    </w:r>
                    <w:r>
                      <w:rPr>
                        <w:i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assist governments to meet</w:t>
                    </w:r>
                    <w:r>
                      <w:rPr>
                        <w:i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their obligations under</w:t>
                    </w:r>
                    <w:r>
                      <w:rPr>
                        <w:i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the CRPD.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42423"/>
        </w:rPr>
        <w:t>It</w:t>
      </w:r>
      <w:r>
        <w:rPr>
          <w:color w:val="242423"/>
          <w:spacing w:val="1"/>
        </w:rPr>
        <w:t> </w:t>
      </w:r>
      <w:r>
        <w:rPr>
          <w:color w:val="242423"/>
        </w:rPr>
        <w:t>should</w:t>
      </w:r>
      <w:r>
        <w:rPr>
          <w:color w:val="242423"/>
          <w:spacing w:val="1"/>
        </w:rPr>
        <w:t> </w:t>
      </w:r>
      <w:r>
        <w:rPr>
          <w:color w:val="242423"/>
        </w:rPr>
        <w:t>be</w:t>
      </w:r>
      <w:r>
        <w:rPr>
          <w:color w:val="242423"/>
          <w:spacing w:val="1"/>
        </w:rPr>
        <w:t> </w:t>
      </w:r>
      <w:r>
        <w:rPr>
          <w:color w:val="242423"/>
        </w:rPr>
        <w:t>noted</w:t>
      </w:r>
      <w:r>
        <w:rPr>
          <w:color w:val="242423"/>
          <w:spacing w:val="60"/>
        </w:rPr>
        <w:t> </w:t>
      </w:r>
      <w:r>
        <w:rPr>
          <w:color w:val="242423"/>
        </w:rPr>
        <w:t>that</w:t>
      </w:r>
      <w:r>
        <w:rPr>
          <w:color w:val="242423"/>
          <w:spacing w:val="60"/>
        </w:rPr>
        <w:t> </w:t>
      </w:r>
      <w:r>
        <w:rPr>
          <w:color w:val="242423"/>
        </w:rPr>
        <w:t>while</w:t>
      </w:r>
      <w:r>
        <w:rPr>
          <w:color w:val="242423"/>
          <w:spacing w:val="60"/>
        </w:rPr>
        <w:t> </w:t>
      </w:r>
      <w:r>
        <w:rPr>
          <w:color w:val="242423"/>
        </w:rPr>
        <w:t>PDF</w:t>
      </w:r>
      <w:r>
        <w:rPr>
          <w:color w:val="242423"/>
          <w:spacing w:val="60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lead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advocacy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-57"/>
        </w:rPr>
        <w:t> </w:t>
      </w:r>
      <w:r>
        <w:rPr>
          <w:color w:val="242423"/>
        </w:rPr>
        <w:t>development</w:t>
      </w:r>
      <w:r>
        <w:rPr>
          <w:color w:val="242423"/>
          <w:spacing w:val="-13"/>
        </w:rPr>
        <w:t> </w:t>
      </w:r>
      <w:r>
        <w:rPr>
          <w:color w:val="242423"/>
        </w:rPr>
        <w:t>at</w:t>
      </w:r>
      <w:r>
        <w:rPr>
          <w:color w:val="242423"/>
          <w:spacing w:val="-13"/>
        </w:rPr>
        <w:t> </w:t>
      </w:r>
      <w:r>
        <w:rPr>
          <w:color w:val="242423"/>
        </w:rPr>
        <w:t>the</w:t>
      </w:r>
      <w:r>
        <w:rPr>
          <w:color w:val="242423"/>
          <w:spacing w:val="-12"/>
        </w:rPr>
        <w:t> </w:t>
      </w:r>
      <w:r>
        <w:rPr>
          <w:color w:val="242423"/>
        </w:rPr>
        <w:t>regional</w:t>
      </w:r>
      <w:r>
        <w:rPr>
          <w:color w:val="242423"/>
          <w:spacing w:val="-13"/>
        </w:rPr>
        <w:t> </w:t>
      </w:r>
      <w:r>
        <w:rPr>
          <w:color w:val="242423"/>
        </w:rPr>
        <w:t>level,</w:t>
      </w:r>
      <w:r>
        <w:rPr>
          <w:color w:val="242423"/>
          <w:spacing w:val="-12"/>
        </w:rPr>
        <w:t> </w:t>
      </w:r>
      <w:r>
        <w:rPr>
          <w:color w:val="242423"/>
        </w:rPr>
        <w:t>it</w:t>
      </w:r>
      <w:r>
        <w:rPr>
          <w:color w:val="242423"/>
          <w:spacing w:val="-13"/>
        </w:rPr>
        <w:t> </w:t>
      </w:r>
      <w:r>
        <w:rPr>
          <w:color w:val="242423"/>
        </w:rPr>
        <w:t>will</w:t>
      </w:r>
      <w:r>
        <w:rPr>
          <w:color w:val="242423"/>
          <w:spacing w:val="-12"/>
        </w:rPr>
        <w:t> </w:t>
      </w:r>
      <w:r>
        <w:rPr>
          <w:color w:val="242423"/>
        </w:rPr>
        <w:t>also</w:t>
      </w:r>
      <w:r>
        <w:rPr>
          <w:color w:val="242423"/>
          <w:spacing w:val="-58"/>
        </w:rPr>
        <w:t> </w:t>
      </w:r>
      <w:r>
        <w:rPr>
          <w:color w:val="242423"/>
        </w:rPr>
        <w:t>provide technical assistance to its members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others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1"/>
        </w:rPr>
        <w:t> </w:t>
      </w:r>
      <w:r>
        <w:rPr>
          <w:color w:val="242423"/>
        </w:rPr>
        <w:t>part</w:t>
      </w:r>
      <w:r>
        <w:rPr>
          <w:color w:val="242423"/>
          <w:spacing w:val="60"/>
        </w:rPr>
        <w:t> </w:t>
      </w:r>
      <w:r>
        <w:rPr>
          <w:color w:val="242423"/>
        </w:rPr>
        <w:t>of</w:t>
      </w:r>
      <w:r>
        <w:rPr>
          <w:color w:val="242423"/>
          <w:spacing w:val="60"/>
        </w:rPr>
        <w:t> </w:t>
      </w:r>
      <w:r>
        <w:rPr>
          <w:color w:val="242423"/>
        </w:rPr>
        <w:t>its</w:t>
      </w:r>
      <w:r>
        <w:rPr>
          <w:color w:val="242423"/>
          <w:spacing w:val="60"/>
        </w:rPr>
        <w:t> </w:t>
      </w:r>
      <w:r>
        <w:rPr>
          <w:color w:val="242423"/>
        </w:rPr>
        <w:t>own</w:t>
      </w:r>
      <w:r>
        <w:rPr>
          <w:color w:val="242423"/>
          <w:spacing w:val="60"/>
        </w:rPr>
        <w:t> </w:t>
      </w:r>
      <w:r>
        <w:rPr>
          <w:color w:val="242423"/>
        </w:rPr>
        <w:t>advocacy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capacity</w:t>
      </w:r>
      <w:r>
        <w:rPr>
          <w:color w:val="242423"/>
          <w:spacing w:val="1"/>
        </w:rPr>
        <w:t> </w:t>
      </w:r>
      <w:r>
        <w:rPr>
          <w:color w:val="242423"/>
        </w:rPr>
        <w:t>development</w:t>
      </w:r>
      <w:r>
        <w:rPr>
          <w:color w:val="242423"/>
          <w:spacing w:val="1"/>
        </w:rPr>
        <w:t> </w:t>
      </w:r>
      <w:r>
        <w:rPr>
          <w:color w:val="242423"/>
        </w:rPr>
        <w:t>role.</w:t>
      </w:r>
      <w:r>
        <w:rPr>
          <w:color w:val="242423"/>
          <w:spacing w:val="1"/>
        </w:rPr>
        <w:t> </w:t>
      </w:r>
      <w:r>
        <w:rPr>
          <w:color w:val="242423"/>
        </w:rPr>
        <w:t>Some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these will be done jointly with partners for</w:t>
      </w:r>
      <w:r>
        <w:rPr>
          <w:color w:val="242423"/>
          <w:spacing w:val="1"/>
        </w:rPr>
        <w:t> </w:t>
      </w:r>
      <w:r>
        <w:rPr>
          <w:color w:val="242423"/>
        </w:rPr>
        <w:t>specific</w:t>
      </w:r>
      <w:r>
        <w:rPr>
          <w:color w:val="242423"/>
          <w:spacing w:val="1"/>
        </w:rPr>
        <w:t> </w:t>
      </w:r>
      <w:r>
        <w:rPr>
          <w:color w:val="242423"/>
        </w:rPr>
        <w:t>issues</w:t>
      </w:r>
      <w:r>
        <w:rPr>
          <w:color w:val="242423"/>
          <w:spacing w:val="1"/>
        </w:rPr>
        <w:t> </w:t>
      </w:r>
      <w:r>
        <w:rPr>
          <w:color w:val="242423"/>
        </w:rPr>
        <w:t>where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engaged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-57"/>
        </w:rPr>
        <w:t> </w:t>
      </w:r>
      <w:r>
        <w:rPr>
          <w:color w:val="242423"/>
        </w:rPr>
        <w:t>representative of persons with disabilities.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9"/>
        </w:rPr>
        <w:t> </w:t>
      </w:r>
      <w:r>
        <w:rPr>
          <w:color w:val="242423"/>
        </w:rPr>
        <w:t>will</w:t>
      </w:r>
      <w:r>
        <w:rPr>
          <w:color w:val="242423"/>
          <w:spacing w:val="9"/>
        </w:rPr>
        <w:t> </w:t>
      </w:r>
      <w:r>
        <w:rPr>
          <w:color w:val="242423"/>
        </w:rPr>
        <w:t>continue</w:t>
      </w:r>
      <w:r>
        <w:rPr>
          <w:color w:val="242423"/>
          <w:spacing w:val="9"/>
        </w:rPr>
        <w:t> </w:t>
      </w:r>
      <w:r>
        <w:rPr>
          <w:color w:val="242423"/>
        </w:rPr>
        <w:t>to</w:t>
      </w:r>
      <w:r>
        <w:rPr>
          <w:color w:val="242423"/>
          <w:spacing w:val="10"/>
        </w:rPr>
        <w:t> </w:t>
      </w:r>
      <w:r>
        <w:rPr>
          <w:color w:val="242423"/>
        </w:rPr>
        <w:t>develop</w:t>
      </w:r>
      <w:r>
        <w:rPr>
          <w:color w:val="242423"/>
          <w:spacing w:val="9"/>
        </w:rPr>
        <w:t> </w:t>
      </w:r>
      <w:r>
        <w:rPr>
          <w:color w:val="242423"/>
        </w:rPr>
        <w:t>the</w:t>
      </w:r>
      <w:r>
        <w:rPr>
          <w:color w:val="242423"/>
          <w:spacing w:val="11"/>
        </w:rPr>
        <w:t> </w:t>
      </w:r>
      <w:r>
        <w:rPr>
          <w:color w:val="242423"/>
        </w:rPr>
        <w:t>capacities</w:t>
      </w:r>
    </w:p>
    <w:p>
      <w:pPr>
        <w:pStyle w:val="BodyText"/>
        <w:spacing w:line="249" w:lineRule="auto" w:before="90"/>
        <w:ind w:left="524" w:right="1697"/>
        <w:jc w:val="both"/>
      </w:pPr>
      <w:r>
        <w:rPr/>
        <w:br w:type="column"/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members</w:t>
      </w:r>
      <w:r>
        <w:rPr>
          <w:color w:val="242423"/>
          <w:spacing w:val="1"/>
        </w:rPr>
        <w:t> </w:t>
      </w:r>
      <w:r>
        <w:rPr>
          <w:color w:val="242423"/>
        </w:rPr>
        <w:t>so</w:t>
      </w:r>
      <w:r>
        <w:rPr>
          <w:color w:val="242423"/>
          <w:spacing w:val="1"/>
        </w:rPr>
        <w:t> </w:t>
      </w:r>
      <w:r>
        <w:rPr>
          <w:color w:val="242423"/>
        </w:rPr>
        <w:t>they</w:t>
      </w:r>
      <w:r>
        <w:rPr>
          <w:color w:val="242423"/>
          <w:spacing w:val="1"/>
        </w:rPr>
        <w:t> </w:t>
      </w:r>
      <w:r>
        <w:rPr>
          <w:color w:val="242423"/>
        </w:rPr>
        <w:t>become</w:t>
      </w:r>
      <w:r>
        <w:rPr>
          <w:color w:val="242423"/>
          <w:spacing w:val="1"/>
        </w:rPr>
        <w:t> </w:t>
      </w:r>
      <w:r>
        <w:rPr>
          <w:color w:val="242423"/>
        </w:rPr>
        <w:t>equal</w:t>
      </w:r>
      <w:r>
        <w:rPr>
          <w:color w:val="242423"/>
          <w:spacing w:val="1"/>
        </w:rPr>
        <w:t> </w:t>
      </w:r>
      <w:r>
        <w:rPr>
          <w:color w:val="242423"/>
        </w:rPr>
        <w:t>development actors when discussing policy</w:t>
      </w:r>
      <w:r>
        <w:rPr>
          <w:color w:val="242423"/>
          <w:spacing w:val="1"/>
        </w:rPr>
        <w:t> </w:t>
      </w:r>
      <w:r>
        <w:rPr>
          <w:color w:val="242423"/>
        </w:rPr>
        <w:t>issues</w:t>
      </w:r>
      <w:r>
        <w:rPr>
          <w:color w:val="242423"/>
          <w:spacing w:val="1"/>
        </w:rPr>
        <w:t> </w:t>
      </w:r>
      <w:r>
        <w:rPr>
          <w:color w:val="242423"/>
        </w:rPr>
        <w:t>pertaining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themselves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broader development work in their island</w:t>
      </w:r>
      <w:r>
        <w:rPr>
          <w:color w:val="242423"/>
          <w:spacing w:val="1"/>
        </w:rPr>
        <w:t> </w:t>
      </w:r>
      <w:r>
        <w:rPr>
          <w:color w:val="242423"/>
        </w:rPr>
        <w:t>nations.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524" w:right="1697"/>
        <w:jc w:val="both"/>
      </w:pPr>
      <w:r>
        <w:rPr>
          <w:color w:val="242423"/>
        </w:rPr>
        <w:t>PDF acknowledges this invaluable support</w:t>
      </w:r>
      <w:r>
        <w:rPr>
          <w:color w:val="242423"/>
          <w:spacing w:val="1"/>
        </w:rPr>
        <w:t> </w:t>
      </w:r>
      <w:r>
        <w:rPr>
          <w:color w:val="242423"/>
        </w:rPr>
        <w:t>from DFAT which has continued to provide</w:t>
      </w:r>
      <w:r>
        <w:rPr>
          <w:color w:val="242423"/>
          <w:spacing w:val="-57"/>
        </w:rPr>
        <w:t> </w:t>
      </w:r>
      <w:r>
        <w:rPr>
          <w:color w:val="242423"/>
        </w:rPr>
        <w:t>both core and project funding for PDF for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past two</w:t>
      </w:r>
      <w:r>
        <w:rPr>
          <w:color w:val="242423"/>
          <w:spacing w:val="-1"/>
        </w:rPr>
        <w:t> </w:t>
      </w:r>
      <w:r>
        <w:rPr>
          <w:color w:val="242423"/>
        </w:rPr>
        <w:t>strategic</w:t>
      </w:r>
      <w:r>
        <w:rPr>
          <w:color w:val="242423"/>
          <w:spacing w:val="-1"/>
        </w:rPr>
        <w:t> </w:t>
      </w:r>
      <w:r>
        <w:rPr>
          <w:color w:val="242423"/>
        </w:rPr>
        <w:t>plan periods.</w:t>
      </w:r>
    </w:p>
    <w:p>
      <w:pPr>
        <w:spacing w:after="0" w:line="249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5389" w:space="40"/>
            <w:col w:w="64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0" w:lineRule="exact"/>
        <w:ind w:left="2363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0"/>
          <w:numId w:val="13"/>
        </w:numPr>
        <w:tabs>
          <w:tab w:pos="1286" w:val="left" w:leader="none"/>
        </w:tabs>
        <w:spacing w:line="249" w:lineRule="auto" w:before="93" w:after="0"/>
        <w:ind w:left="1285" w:right="1696" w:hanging="152"/>
        <w:jc w:val="left"/>
        <w:rPr>
          <w:color w:val="787472"/>
          <w:sz w:val="16"/>
        </w:rPr>
      </w:pPr>
      <w:r>
        <w:rPr>
          <w:color w:val="787472"/>
          <w:sz w:val="16"/>
        </w:rPr>
        <w:t>A</w:t>
      </w:r>
      <w:r>
        <w:rPr>
          <w:color w:val="787472"/>
          <w:spacing w:val="10"/>
          <w:sz w:val="16"/>
        </w:rPr>
        <w:t> </w:t>
      </w:r>
      <w:r>
        <w:rPr>
          <w:color w:val="787472"/>
          <w:sz w:val="16"/>
        </w:rPr>
        <w:t>multi-stakeholder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group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consisting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of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CROP</w:t>
      </w:r>
      <w:r>
        <w:rPr>
          <w:color w:val="787472"/>
          <w:spacing w:val="14"/>
          <w:sz w:val="16"/>
        </w:rPr>
        <w:t> </w:t>
      </w:r>
      <w:r>
        <w:rPr>
          <w:color w:val="787472"/>
          <w:sz w:val="16"/>
        </w:rPr>
        <w:t>agencies,</w:t>
      </w:r>
      <w:r>
        <w:rPr>
          <w:color w:val="787472"/>
          <w:spacing w:val="19"/>
          <w:sz w:val="16"/>
        </w:rPr>
        <w:t> </w:t>
      </w:r>
      <w:r>
        <w:rPr>
          <w:color w:val="787472"/>
          <w:sz w:val="16"/>
        </w:rPr>
        <w:t>UN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agencies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and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development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and</w:t>
      </w:r>
      <w:r>
        <w:rPr>
          <w:color w:val="787472"/>
          <w:spacing w:val="19"/>
          <w:sz w:val="16"/>
        </w:rPr>
        <w:t> </w:t>
      </w:r>
      <w:r>
        <w:rPr>
          <w:color w:val="787472"/>
          <w:sz w:val="16"/>
        </w:rPr>
        <w:t>donor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partners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that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convenes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quarterly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to</w:t>
      </w:r>
      <w:r>
        <w:rPr>
          <w:color w:val="787472"/>
          <w:spacing w:val="-37"/>
          <w:sz w:val="16"/>
        </w:rPr>
        <w:t> </w:t>
      </w:r>
      <w:r>
        <w:rPr>
          <w:color w:val="787472"/>
          <w:sz w:val="16"/>
        </w:rPr>
        <w:t>discuss</w:t>
      </w:r>
      <w:r>
        <w:rPr>
          <w:color w:val="787472"/>
          <w:spacing w:val="-1"/>
          <w:sz w:val="16"/>
        </w:rPr>
        <w:t> </w:t>
      </w:r>
      <w:r>
        <w:rPr>
          <w:color w:val="787472"/>
          <w:sz w:val="16"/>
        </w:rPr>
        <w:t>and share</w:t>
      </w:r>
      <w:r>
        <w:rPr>
          <w:color w:val="787472"/>
          <w:spacing w:val="-1"/>
          <w:sz w:val="16"/>
        </w:rPr>
        <w:t> </w:t>
      </w:r>
      <w:r>
        <w:rPr>
          <w:color w:val="787472"/>
          <w:sz w:val="16"/>
        </w:rPr>
        <w:t>disability initiatives.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numPr>
          <w:ilvl w:val="1"/>
          <w:numId w:val="13"/>
        </w:numPr>
        <w:tabs>
          <w:tab w:pos="2173" w:val="left" w:leader="none"/>
        </w:tabs>
        <w:spacing w:line="240" w:lineRule="auto" w:before="53" w:after="0"/>
        <w:ind w:left="2172" w:right="0" w:hanging="473"/>
        <w:jc w:val="left"/>
        <w:rPr>
          <w:color w:val="386EB6"/>
        </w:rPr>
      </w:pPr>
      <w:bookmarkStart w:name="_TOC_250015" w:id="8"/>
      <w:r>
        <w:rPr>
          <w:color w:val="386EB6"/>
        </w:rPr>
        <w:t>The</w:t>
      </w:r>
      <w:r>
        <w:rPr>
          <w:color w:val="386EB6"/>
          <w:spacing w:val="-2"/>
        </w:rPr>
        <w:t> </w:t>
      </w:r>
      <w:bookmarkEnd w:id="8"/>
      <w:r>
        <w:rPr>
          <w:color w:val="386EB6"/>
        </w:rPr>
        <w:t>Context</w:t>
      </w:r>
    </w:p>
    <w:p>
      <w:pPr>
        <w:pStyle w:val="BodyText"/>
        <w:spacing w:line="249" w:lineRule="auto" w:before="248"/>
        <w:ind w:left="1700" w:right="1130"/>
        <w:jc w:val="both"/>
      </w:pPr>
      <w:r>
        <w:rPr>
          <w:color w:val="242423"/>
        </w:rPr>
        <w:t>Women and men with disabilities are over-represented among the poor and have significantly</w:t>
      </w:r>
      <w:r>
        <w:rPr>
          <w:color w:val="242423"/>
          <w:spacing w:val="1"/>
        </w:rPr>
        <w:t> </w:t>
      </w:r>
      <w:r>
        <w:rPr>
          <w:color w:val="242423"/>
        </w:rPr>
        <w:t>less economic opportunities than persons without disabilities. Women with disabilities are</w:t>
      </w:r>
      <w:r>
        <w:rPr>
          <w:color w:val="242423"/>
          <w:spacing w:val="1"/>
        </w:rPr>
        <w:t> </w:t>
      </w:r>
      <w:r>
        <w:rPr>
          <w:color w:val="242423"/>
        </w:rPr>
        <w:t>more likely to experience violence and children with disabilities are less likely to benefit from</w:t>
      </w:r>
      <w:r>
        <w:rPr>
          <w:color w:val="242423"/>
          <w:spacing w:val="-57"/>
        </w:rPr>
        <w:t> </w:t>
      </w:r>
      <w:r>
        <w:rPr>
          <w:color w:val="242423"/>
        </w:rPr>
        <w:t>education, while most countries do not yet have adequate support services and regulations in</w:t>
      </w:r>
      <w:r>
        <w:rPr>
          <w:color w:val="242423"/>
          <w:spacing w:val="1"/>
        </w:rPr>
        <w:t> </w:t>
      </w:r>
      <w:r>
        <w:rPr>
          <w:color w:val="242423"/>
        </w:rPr>
        <w:t>place to create barrier free environments.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1123" w:top="940" w:bottom="1320" w:left="0" w:right="0"/>
        </w:sectPr>
      </w:pPr>
    </w:p>
    <w:p>
      <w:pPr>
        <w:pStyle w:val="BodyText"/>
        <w:spacing w:line="249" w:lineRule="auto" w:before="90"/>
        <w:ind w:left="1700"/>
        <w:jc w:val="both"/>
      </w:pPr>
      <w:r>
        <w:rPr>
          <w:color w:val="242423"/>
        </w:rPr>
        <w:t>Acknowledging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existing</w:t>
      </w:r>
      <w:r>
        <w:rPr>
          <w:color w:val="242423"/>
          <w:spacing w:val="1"/>
        </w:rPr>
        <w:t> </w:t>
      </w:r>
      <w:r>
        <w:rPr>
          <w:color w:val="242423"/>
        </w:rPr>
        <w:t>barriers</w:t>
      </w:r>
      <w:r>
        <w:rPr>
          <w:color w:val="242423"/>
          <w:spacing w:val="60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the expected cumulative impact of ageing</w:t>
      </w:r>
      <w:r>
        <w:rPr>
          <w:color w:val="242423"/>
          <w:spacing w:val="1"/>
        </w:rPr>
        <w:t> </w:t>
      </w:r>
      <w:r>
        <w:rPr>
          <w:color w:val="242423"/>
        </w:rPr>
        <w:t>populations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non-communicable</w:t>
      </w:r>
      <w:r>
        <w:rPr>
          <w:color w:val="242423"/>
          <w:spacing w:val="1"/>
        </w:rPr>
        <w:t> </w:t>
      </w:r>
      <w:r>
        <w:rPr>
          <w:color w:val="242423"/>
        </w:rPr>
        <w:t>diseases</w:t>
      </w:r>
      <w:r>
        <w:rPr>
          <w:color w:val="242423"/>
          <w:spacing w:val="1"/>
        </w:rPr>
        <w:t> </w:t>
      </w:r>
      <w:r>
        <w:rPr>
          <w:color w:val="242423"/>
        </w:rPr>
        <w:t>crisis,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last</w:t>
      </w:r>
      <w:r>
        <w:rPr>
          <w:color w:val="242423"/>
          <w:spacing w:val="1"/>
        </w:rPr>
        <w:t> </w:t>
      </w:r>
      <w:r>
        <w:rPr>
          <w:color w:val="242423"/>
        </w:rPr>
        <w:t>five</w:t>
      </w:r>
      <w:r>
        <w:rPr>
          <w:color w:val="242423"/>
          <w:spacing w:val="1"/>
        </w:rPr>
        <w:t> </w:t>
      </w:r>
      <w:r>
        <w:rPr>
          <w:color w:val="242423"/>
        </w:rPr>
        <w:t>years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leaders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Island</w:t>
      </w:r>
      <w:r>
        <w:rPr>
          <w:color w:val="242423"/>
          <w:spacing w:val="1"/>
        </w:rPr>
        <w:t> </w:t>
      </w:r>
      <w:r>
        <w:rPr>
          <w:color w:val="242423"/>
        </w:rPr>
        <w:t>countries</w:t>
      </w:r>
      <w:r>
        <w:rPr>
          <w:color w:val="242423"/>
          <w:spacing w:val="1"/>
        </w:rPr>
        <w:t> </w:t>
      </w:r>
      <w:r>
        <w:rPr>
          <w:color w:val="242423"/>
        </w:rPr>
        <w:t>(PICs)</w:t>
      </w:r>
      <w:r>
        <w:rPr>
          <w:color w:val="242423"/>
          <w:spacing w:val="-57"/>
        </w:rPr>
        <w:t> </w:t>
      </w:r>
      <w:r>
        <w:rPr>
          <w:color w:val="242423"/>
        </w:rPr>
        <w:t>have</w:t>
      </w:r>
      <w:r>
        <w:rPr>
          <w:color w:val="242423"/>
          <w:spacing w:val="1"/>
        </w:rPr>
        <w:t> </w:t>
      </w:r>
      <w:r>
        <w:rPr>
          <w:color w:val="242423"/>
        </w:rPr>
        <w:t>demonstrated</w:t>
      </w:r>
      <w:r>
        <w:rPr>
          <w:color w:val="242423"/>
          <w:spacing w:val="1"/>
        </w:rPr>
        <w:t> </w:t>
      </w:r>
      <w:r>
        <w:rPr>
          <w:color w:val="242423"/>
        </w:rPr>
        <w:t>strong</w:t>
      </w:r>
      <w:r>
        <w:rPr>
          <w:color w:val="242423"/>
          <w:spacing w:val="1"/>
        </w:rPr>
        <w:t> </w:t>
      </w:r>
      <w:r>
        <w:rPr>
          <w:color w:val="242423"/>
        </w:rPr>
        <w:t>commitment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towards</w:t>
      </w:r>
      <w:r>
        <w:rPr>
          <w:color w:val="242423"/>
          <w:spacing w:val="-30"/>
        </w:rPr>
        <w:t> </w:t>
      </w:r>
      <w:r>
        <w:rPr>
          <w:color w:val="242423"/>
          <w:spacing w:val="-1"/>
        </w:rPr>
        <w:t>inclusion</w:t>
      </w:r>
      <w:r>
        <w:rPr>
          <w:color w:val="242423"/>
          <w:spacing w:val="-30"/>
        </w:rPr>
        <w:t> </w:t>
      </w:r>
      <w:r>
        <w:rPr>
          <w:color w:val="242423"/>
        </w:rPr>
        <w:t>of</w:t>
      </w:r>
      <w:r>
        <w:rPr>
          <w:color w:val="242423"/>
          <w:spacing w:val="-30"/>
        </w:rPr>
        <w:t> </w:t>
      </w:r>
      <w:r>
        <w:rPr>
          <w:color w:val="242423"/>
        </w:rPr>
        <w:t>persons</w:t>
      </w:r>
      <w:r>
        <w:rPr>
          <w:color w:val="242423"/>
          <w:spacing w:val="-30"/>
        </w:rPr>
        <w:t> </w:t>
      </w:r>
      <w:r>
        <w:rPr>
          <w:color w:val="242423"/>
        </w:rPr>
        <w:t>with</w:t>
      </w:r>
      <w:r>
        <w:rPr>
          <w:color w:val="242423"/>
          <w:spacing w:val="-30"/>
        </w:rPr>
        <w:t> </w:t>
      </w:r>
      <w:r>
        <w:rPr>
          <w:color w:val="242423"/>
        </w:rPr>
        <w:t>disabilities.</w:t>
      </w:r>
      <w:r>
        <w:rPr>
          <w:color w:val="242423"/>
          <w:spacing w:val="-57"/>
        </w:rPr>
        <w:t> </w:t>
      </w:r>
      <w:r>
        <w:rPr>
          <w:color w:val="242423"/>
        </w:rPr>
        <w:t>Building on the momentum created by the</w:t>
      </w:r>
      <w:r>
        <w:rPr>
          <w:color w:val="242423"/>
          <w:spacing w:val="1"/>
        </w:rPr>
        <w:t> </w:t>
      </w:r>
      <w:r>
        <w:rPr>
          <w:color w:val="242423"/>
        </w:rPr>
        <w:t>United Nations Convention on the Rights of</w:t>
      </w:r>
      <w:r>
        <w:rPr>
          <w:color w:val="242423"/>
          <w:spacing w:val="-57"/>
        </w:rPr>
        <w:t> </w:t>
      </w:r>
      <w:r>
        <w:rPr>
          <w:color w:val="242423"/>
          <w:w w:val="95"/>
        </w:rPr>
        <w:t>Persons with Disabilities (CRPD), the Pacific</w:t>
      </w:r>
      <w:r>
        <w:rPr>
          <w:color w:val="242423"/>
          <w:spacing w:val="1"/>
          <w:w w:val="95"/>
        </w:rPr>
        <w:t> </w:t>
      </w:r>
      <w:r>
        <w:rPr>
          <w:color w:val="242423"/>
        </w:rPr>
        <w:t>Regional</w:t>
      </w:r>
      <w:r>
        <w:rPr>
          <w:color w:val="242423"/>
          <w:spacing w:val="-15"/>
        </w:rPr>
        <w:t> </w:t>
      </w:r>
      <w:r>
        <w:rPr>
          <w:color w:val="242423"/>
        </w:rPr>
        <w:t>Strategy</w:t>
      </w:r>
      <w:r>
        <w:rPr>
          <w:color w:val="242423"/>
          <w:spacing w:val="-15"/>
        </w:rPr>
        <w:t> </w:t>
      </w:r>
      <w:r>
        <w:rPr>
          <w:color w:val="242423"/>
        </w:rPr>
        <w:t>on</w:t>
      </w:r>
      <w:r>
        <w:rPr>
          <w:color w:val="242423"/>
          <w:spacing w:val="-14"/>
        </w:rPr>
        <w:t> </w:t>
      </w:r>
      <w:r>
        <w:rPr>
          <w:color w:val="242423"/>
        </w:rPr>
        <w:t>Disability</w:t>
      </w:r>
      <w:r>
        <w:rPr>
          <w:color w:val="242423"/>
          <w:spacing w:val="-15"/>
        </w:rPr>
        <w:t> </w:t>
      </w:r>
      <w:r>
        <w:rPr>
          <w:color w:val="242423"/>
        </w:rPr>
        <w:t>(2010-2015)</w:t>
      </w:r>
      <w:r>
        <w:rPr>
          <w:color w:val="242423"/>
          <w:spacing w:val="-57"/>
        </w:rPr>
        <w:t> </w:t>
      </w:r>
      <w:r>
        <w:rPr>
          <w:color w:val="242423"/>
        </w:rPr>
        <w:t>and the Incheon Strategy to Make the Right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Real</w:t>
      </w:r>
      <w:r>
        <w:rPr>
          <w:color w:val="242423"/>
          <w:spacing w:val="-17"/>
        </w:rPr>
        <w:t> </w:t>
      </w:r>
      <w:r>
        <w:rPr>
          <w:color w:val="242423"/>
          <w:spacing w:val="-1"/>
        </w:rPr>
        <w:t>for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Persons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with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Disabilities</w:t>
      </w:r>
      <w:r>
        <w:rPr>
          <w:color w:val="242423"/>
          <w:spacing w:val="-16"/>
        </w:rPr>
        <w:t> </w:t>
      </w:r>
      <w:r>
        <w:rPr>
          <w:color w:val="242423"/>
        </w:rPr>
        <w:t>in</w:t>
      </w:r>
      <w:r>
        <w:rPr>
          <w:color w:val="242423"/>
          <w:spacing w:val="-29"/>
        </w:rPr>
        <w:t> </w:t>
      </w:r>
      <w:r>
        <w:rPr>
          <w:color w:val="242423"/>
        </w:rPr>
        <w:t>Asia</w:t>
      </w:r>
      <w:r>
        <w:rPr>
          <w:color w:val="242423"/>
          <w:spacing w:val="-16"/>
        </w:rPr>
        <w:t> </w:t>
      </w:r>
      <w:r>
        <w:rPr>
          <w:color w:val="242423"/>
        </w:rPr>
        <w:t>and</w:t>
      </w:r>
      <w:r>
        <w:rPr>
          <w:color w:val="242423"/>
          <w:spacing w:val="-58"/>
        </w:rPr>
        <w:t> </w:t>
      </w:r>
      <w:r>
        <w:rPr>
          <w:color w:val="242423"/>
        </w:rPr>
        <w:t>the Pacific (2013-2022) have clarified what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-11"/>
        </w:rPr>
        <w:t> </w:t>
      </w:r>
      <w:r>
        <w:rPr>
          <w:color w:val="242423"/>
        </w:rPr>
        <w:t>needed</w:t>
      </w:r>
      <w:r>
        <w:rPr>
          <w:color w:val="242423"/>
          <w:spacing w:val="-11"/>
        </w:rPr>
        <w:t> </w:t>
      </w:r>
      <w:r>
        <w:rPr>
          <w:color w:val="242423"/>
        </w:rPr>
        <w:t>to</w:t>
      </w:r>
      <w:r>
        <w:rPr>
          <w:color w:val="242423"/>
          <w:spacing w:val="-11"/>
        </w:rPr>
        <w:t> </w:t>
      </w:r>
      <w:r>
        <w:rPr>
          <w:color w:val="242423"/>
        </w:rPr>
        <w:t>realise</w:t>
      </w:r>
      <w:r>
        <w:rPr>
          <w:color w:val="242423"/>
          <w:spacing w:val="-11"/>
        </w:rPr>
        <w:t> </w:t>
      </w:r>
      <w:r>
        <w:rPr>
          <w:color w:val="242423"/>
        </w:rPr>
        <w:t>disability</w:t>
      </w:r>
      <w:r>
        <w:rPr>
          <w:color w:val="242423"/>
          <w:spacing w:val="-11"/>
        </w:rPr>
        <w:t> </w:t>
      </w:r>
      <w:r>
        <w:rPr>
          <w:color w:val="242423"/>
        </w:rPr>
        <w:t>inclusion</w:t>
      </w:r>
      <w:r>
        <w:rPr>
          <w:color w:val="242423"/>
          <w:spacing w:val="-11"/>
        </w:rPr>
        <w:t> </w:t>
      </w:r>
      <w:r>
        <w:rPr>
          <w:color w:val="242423"/>
        </w:rPr>
        <w:t>at</w:t>
      </w:r>
      <w:r>
        <w:rPr>
          <w:color w:val="242423"/>
          <w:spacing w:val="-11"/>
        </w:rPr>
        <w:t> </w:t>
      </w:r>
      <w:r>
        <w:rPr>
          <w:color w:val="242423"/>
        </w:rPr>
        <w:t>the</w:t>
      </w:r>
      <w:r>
        <w:rPr>
          <w:color w:val="242423"/>
          <w:spacing w:val="-58"/>
        </w:rPr>
        <w:t> </w:t>
      </w:r>
      <w:r>
        <w:rPr>
          <w:color w:val="242423"/>
        </w:rPr>
        <w:t>national level. Most PIC's have ratified the</w:t>
      </w:r>
      <w:r>
        <w:rPr>
          <w:color w:val="242423"/>
          <w:spacing w:val="1"/>
        </w:rPr>
        <w:t> </w:t>
      </w:r>
      <w:r>
        <w:rPr>
          <w:color w:val="242423"/>
        </w:rPr>
        <w:t>CRPD, and have jointly adopted the 2016-</w:t>
      </w:r>
      <w:r>
        <w:rPr>
          <w:color w:val="242423"/>
          <w:spacing w:val="1"/>
        </w:rPr>
        <w:t> </w:t>
      </w:r>
      <w:r>
        <w:rPr>
          <w:color w:val="242423"/>
        </w:rPr>
        <w:t>2025 Pacific Framework for the Rights of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(PFRPD).</w:t>
      </w:r>
      <w:r>
        <w:rPr>
          <w:color w:val="242423"/>
          <w:spacing w:val="1"/>
        </w:rPr>
        <w:t> </w:t>
      </w:r>
      <w:r>
        <w:rPr>
          <w:color w:val="242423"/>
        </w:rPr>
        <w:t>They</w:t>
      </w:r>
      <w:r>
        <w:rPr>
          <w:color w:val="242423"/>
          <w:spacing w:val="1"/>
        </w:rPr>
        <w:t> </w:t>
      </w:r>
      <w:r>
        <w:rPr>
          <w:color w:val="242423"/>
        </w:rPr>
        <w:t>have also</w:t>
      </w:r>
      <w:r>
        <w:rPr>
          <w:color w:val="242423"/>
          <w:spacing w:val="1"/>
        </w:rPr>
        <w:t> </w:t>
      </w:r>
      <w:r>
        <w:rPr>
          <w:color w:val="242423"/>
        </w:rPr>
        <w:t>prioritized empowering 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key</w:t>
      </w:r>
      <w:r>
        <w:rPr>
          <w:color w:val="242423"/>
          <w:spacing w:val="1"/>
        </w:rPr>
        <w:t> </w:t>
      </w:r>
      <w:r>
        <w:rPr>
          <w:color w:val="242423"/>
        </w:rPr>
        <w:t>issue</w:t>
      </w:r>
      <w:r>
        <w:rPr>
          <w:color w:val="242423"/>
          <w:spacing w:val="1"/>
        </w:rPr>
        <w:t> </w:t>
      </w:r>
      <w:r>
        <w:rPr>
          <w:color w:val="242423"/>
        </w:rPr>
        <w:t>requiring</w:t>
      </w:r>
      <w:r>
        <w:rPr>
          <w:color w:val="242423"/>
          <w:spacing w:val="-57"/>
        </w:rPr>
        <w:t> </w:t>
      </w:r>
      <w:r>
        <w:rPr>
          <w:color w:val="242423"/>
        </w:rPr>
        <w:t>collective</w:t>
      </w:r>
      <w:r>
        <w:rPr>
          <w:color w:val="242423"/>
          <w:spacing w:val="-10"/>
        </w:rPr>
        <w:t> </w:t>
      </w:r>
      <w:r>
        <w:rPr>
          <w:color w:val="242423"/>
        </w:rPr>
        <w:t>attention</w:t>
      </w:r>
      <w:r>
        <w:rPr>
          <w:color w:val="242423"/>
          <w:spacing w:val="-9"/>
        </w:rPr>
        <w:t> </w:t>
      </w:r>
      <w:r>
        <w:rPr>
          <w:color w:val="242423"/>
        </w:rPr>
        <w:t>in</w:t>
      </w:r>
      <w:r>
        <w:rPr>
          <w:color w:val="242423"/>
          <w:spacing w:val="-10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2017</w:t>
      </w:r>
      <w:r>
        <w:rPr>
          <w:color w:val="242423"/>
          <w:spacing w:val="-10"/>
        </w:rPr>
        <w:t> </w:t>
      </w:r>
      <w:r>
        <w:rPr>
          <w:color w:val="242423"/>
        </w:rPr>
        <w:t>Roadmap</w:t>
      </w:r>
      <w:r>
        <w:rPr>
          <w:color w:val="242423"/>
          <w:spacing w:val="-9"/>
        </w:rPr>
        <w:t> </w:t>
      </w:r>
      <w:r>
        <w:rPr>
          <w:color w:val="242423"/>
        </w:rPr>
        <w:t>for</w:t>
      </w:r>
      <w:r>
        <w:rPr>
          <w:color w:val="242423"/>
          <w:spacing w:val="-58"/>
        </w:rPr>
        <w:t> </w:t>
      </w:r>
      <w:r>
        <w:rPr>
          <w:color w:val="242423"/>
        </w:rPr>
        <w:t>Sustainable</w:t>
      </w:r>
      <w:r>
        <w:rPr>
          <w:color w:val="242423"/>
          <w:spacing w:val="-2"/>
        </w:rPr>
        <w:t> </w:t>
      </w:r>
      <w:r>
        <w:rPr>
          <w:color w:val="242423"/>
        </w:rPr>
        <w:t>Development.</w:t>
      </w:r>
    </w:p>
    <w:p>
      <w:pPr>
        <w:pStyle w:val="BodyText"/>
        <w:rPr>
          <w:sz w:val="27"/>
        </w:rPr>
      </w:pPr>
    </w:p>
    <w:p>
      <w:pPr>
        <w:pStyle w:val="BodyText"/>
        <w:spacing w:line="249" w:lineRule="auto"/>
        <w:ind w:left="1700"/>
        <w:jc w:val="both"/>
      </w:pPr>
      <w:r>
        <w:rPr>
          <w:color w:val="242423"/>
        </w:rPr>
        <w:t>These commitments have begun to translate</w:t>
      </w:r>
      <w:r>
        <w:rPr>
          <w:color w:val="242423"/>
          <w:spacing w:val="-57"/>
        </w:rPr>
        <w:t> </w:t>
      </w:r>
      <w:r>
        <w:rPr>
          <w:color w:val="242423"/>
        </w:rPr>
        <w:t>into</w:t>
      </w:r>
      <w:r>
        <w:rPr>
          <w:color w:val="242423"/>
          <w:spacing w:val="1"/>
        </w:rPr>
        <w:t> </w:t>
      </w:r>
      <w:r>
        <w:rPr>
          <w:color w:val="242423"/>
        </w:rPr>
        <w:t>tangible</w:t>
      </w:r>
      <w:r>
        <w:rPr>
          <w:color w:val="242423"/>
          <w:spacing w:val="1"/>
        </w:rPr>
        <w:t> </w:t>
      </w:r>
      <w:r>
        <w:rPr>
          <w:color w:val="242423"/>
        </w:rPr>
        <w:t>action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60"/>
        </w:rPr>
        <w:t> </w:t>
      </w:r>
      <w:r>
        <w:rPr>
          <w:color w:val="242423"/>
        </w:rPr>
        <w:t>different</w:t>
      </w:r>
      <w:r>
        <w:rPr>
          <w:color w:val="242423"/>
          <w:spacing w:val="60"/>
        </w:rPr>
        <w:t> </w:t>
      </w:r>
      <w:r>
        <w:rPr>
          <w:color w:val="242423"/>
        </w:rPr>
        <w:t>countries</w:t>
      </w:r>
      <w:r>
        <w:rPr>
          <w:color w:val="242423"/>
          <w:spacing w:val="-57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range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issues,</w:t>
      </w:r>
      <w:r>
        <w:rPr>
          <w:color w:val="242423"/>
          <w:spacing w:val="1"/>
        </w:rPr>
        <w:t> </w:t>
      </w:r>
      <w:r>
        <w:rPr>
          <w:color w:val="242423"/>
        </w:rPr>
        <w:t>such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1"/>
        </w:rPr>
        <w:t> </w:t>
      </w:r>
      <w:r>
        <w:rPr>
          <w:color w:val="242423"/>
        </w:rPr>
        <w:t>awareness</w:t>
      </w:r>
      <w:r>
        <w:rPr>
          <w:color w:val="242423"/>
          <w:spacing w:val="1"/>
        </w:rPr>
        <w:t> </w:t>
      </w:r>
      <w:r>
        <w:rPr>
          <w:color w:val="242423"/>
        </w:rPr>
        <w:t>raising,</w:t>
      </w:r>
      <w:r>
        <w:rPr>
          <w:color w:val="242423"/>
          <w:spacing w:val="-10"/>
        </w:rPr>
        <w:t> </w:t>
      </w:r>
      <w:r>
        <w:rPr>
          <w:color w:val="242423"/>
        </w:rPr>
        <w:t>legal</w:t>
      </w:r>
      <w:r>
        <w:rPr>
          <w:color w:val="242423"/>
          <w:spacing w:val="-9"/>
        </w:rPr>
        <w:t> </w:t>
      </w:r>
      <w:r>
        <w:rPr>
          <w:color w:val="242423"/>
        </w:rPr>
        <w:t>harmonization,</w:t>
      </w:r>
      <w:r>
        <w:rPr>
          <w:color w:val="242423"/>
          <w:spacing w:val="-9"/>
        </w:rPr>
        <w:t> </w:t>
      </w:r>
      <w:r>
        <w:rPr>
          <w:color w:val="242423"/>
        </w:rPr>
        <w:t>data</w:t>
      </w:r>
      <w:r>
        <w:rPr>
          <w:color w:val="242423"/>
          <w:spacing w:val="-9"/>
        </w:rPr>
        <w:t> </w:t>
      </w:r>
      <w:r>
        <w:rPr>
          <w:color w:val="242423"/>
        </w:rPr>
        <w:t>collection,</w:t>
      </w:r>
      <w:r>
        <w:rPr>
          <w:color w:val="242423"/>
          <w:spacing w:val="-57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education,</w:t>
      </w:r>
      <w:r>
        <w:rPr>
          <w:color w:val="242423"/>
          <w:spacing w:val="1"/>
        </w:rPr>
        <w:t> </w:t>
      </w:r>
      <w:r>
        <w:rPr>
          <w:color w:val="242423"/>
        </w:rPr>
        <w:t>vocational</w:t>
      </w:r>
      <w:r>
        <w:rPr>
          <w:color w:val="242423"/>
          <w:spacing w:val="1"/>
        </w:rPr>
        <w:t> </w:t>
      </w:r>
      <w:r>
        <w:rPr>
          <w:color w:val="242423"/>
        </w:rPr>
        <w:t>training,</w:t>
      </w:r>
      <w:r>
        <w:rPr>
          <w:color w:val="242423"/>
          <w:spacing w:val="-57"/>
        </w:rPr>
        <w:t> </w:t>
      </w:r>
      <w:r>
        <w:rPr>
          <w:color w:val="242423"/>
        </w:rPr>
        <w:t>access to assistive devices, social protection</w:t>
      </w:r>
      <w:r>
        <w:rPr>
          <w:color w:val="242423"/>
          <w:spacing w:val="-57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disaster</w:t>
      </w:r>
      <w:r>
        <w:rPr>
          <w:color w:val="242423"/>
          <w:spacing w:val="1"/>
        </w:rPr>
        <w:t> </w:t>
      </w:r>
      <w:r>
        <w:rPr>
          <w:color w:val="242423"/>
        </w:rPr>
        <w:t>risk</w:t>
      </w:r>
      <w:r>
        <w:rPr>
          <w:color w:val="242423"/>
          <w:spacing w:val="1"/>
        </w:rPr>
        <w:t> </w:t>
      </w:r>
      <w:r>
        <w:rPr>
          <w:color w:val="242423"/>
        </w:rPr>
        <w:t>reduction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humanitarian response.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49" w:lineRule="auto"/>
        <w:ind w:left="1700"/>
        <w:jc w:val="both"/>
      </w:pPr>
      <w:r>
        <w:rPr>
          <w:color w:val="242423"/>
        </w:rPr>
        <w:t>However,</w:t>
      </w:r>
      <w:r>
        <w:rPr>
          <w:color w:val="242423"/>
          <w:spacing w:val="1"/>
        </w:rPr>
        <w:t> </w:t>
      </w:r>
      <w:r>
        <w:rPr>
          <w:color w:val="242423"/>
        </w:rPr>
        <w:t>most</w:t>
      </w:r>
      <w:r>
        <w:rPr>
          <w:color w:val="242423"/>
          <w:spacing w:val="1"/>
        </w:rPr>
        <w:t> </w:t>
      </w:r>
      <w:r>
        <w:rPr>
          <w:color w:val="242423"/>
        </w:rPr>
        <w:t>countries</w:t>
      </w:r>
      <w:r>
        <w:rPr>
          <w:color w:val="242423"/>
          <w:spacing w:val="1"/>
        </w:rPr>
        <w:t> </w:t>
      </w:r>
      <w:r>
        <w:rPr>
          <w:color w:val="242423"/>
        </w:rPr>
        <w:t>have</w:t>
      </w:r>
      <w:r>
        <w:rPr>
          <w:color w:val="242423"/>
          <w:spacing w:val="1"/>
        </w:rPr>
        <w:t> </w:t>
      </w:r>
      <w:r>
        <w:rPr>
          <w:color w:val="242423"/>
        </w:rPr>
        <w:t>prioritized</w:t>
      </w:r>
      <w:r>
        <w:rPr>
          <w:color w:val="242423"/>
          <w:spacing w:val="-57"/>
        </w:rPr>
        <w:t> </w:t>
      </w:r>
      <w:r>
        <w:rPr>
          <w:color w:val="242423"/>
        </w:rPr>
        <w:t>only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few</w:t>
      </w:r>
      <w:r>
        <w:rPr>
          <w:color w:val="242423"/>
          <w:spacing w:val="1"/>
        </w:rPr>
        <w:t> </w:t>
      </w:r>
      <w:r>
        <w:rPr>
          <w:color w:val="242423"/>
        </w:rPr>
        <w:t>issues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to-date</w:t>
      </w:r>
      <w:r>
        <w:rPr>
          <w:color w:val="242423"/>
          <w:spacing w:val="1"/>
        </w:rPr>
        <w:t> </w:t>
      </w:r>
      <w:r>
        <w:rPr>
          <w:color w:val="242423"/>
        </w:rPr>
        <w:t>there</w:t>
      </w:r>
      <w:r>
        <w:rPr>
          <w:color w:val="242423"/>
          <w:spacing w:val="1"/>
        </w:rPr>
        <w:t> </w:t>
      </w:r>
      <w:r>
        <w:rPr>
          <w:color w:val="242423"/>
        </w:rPr>
        <w:t>have</w:t>
      </w:r>
      <w:r>
        <w:rPr>
          <w:color w:val="242423"/>
          <w:spacing w:val="-57"/>
        </w:rPr>
        <w:t> </w:t>
      </w:r>
      <w:r>
        <w:rPr>
          <w:color w:val="242423"/>
        </w:rPr>
        <w:t>only</w:t>
      </w:r>
      <w:r>
        <w:rPr>
          <w:color w:val="242423"/>
          <w:spacing w:val="1"/>
        </w:rPr>
        <w:t> </w:t>
      </w:r>
      <w:r>
        <w:rPr>
          <w:color w:val="242423"/>
        </w:rPr>
        <w:t>been</w:t>
      </w:r>
      <w:r>
        <w:rPr>
          <w:color w:val="242423"/>
          <w:spacing w:val="1"/>
        </w:rPr>
        <w:t> </w:t>
      </w:r>
      <w:r>
        <w:rPr>
          <w:color w:val="242423"/>
        </w:rPr>
        <w:t>small</w:t>
      </w:r>
      <w:r>
        <w:rPr>
          <w:color w:val="242423"/>
          <w:spacing w:val="1"/>
        </w:rPr>
        <w:t> </w:t>
      </w:r>
      <w:r>
        <w:rPr>
          <w:color w:val="242423"/>
        </w:rPr>
        <w:t>steps</w:t>
      </w:r>
      <w:r>
        <w:rPr>
          <w:color w:val="242423"/>
          <w:spacing w:val="1"/>
        </w:rPr>
        <w:t> </w:t>
      </w:r>
      <w:r>
        <w:rPr>
          <w:color w:val="242423"/>
        </w:rPr>
        <w:t>taken</w:t>
      </w:r>
      <w:r>
        <w:rPr>
          <w:color w:val="242423"/>
          <w:spacing w:val="1"/>
        </w:rPr>
        <w:t> </w:t>
      </w:r>
      <w:r>
        <w:rPr>
          <w:color w:val="242423"/>
        </w:rPr>
        <w:t>towards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comprehensive</w:t>
      </w:r>
      <w:r>
        <w:rPr>
          <w:color w:val="242423"/>
          <w:spacing w:val="34"/>
        </w:rPr>
        <w:t> </w:t>
      </w:r>
      <w:r>
        <w:rPr>
          <w:color w:val="242423"/>
        </w:rPr>
        <w:t>regulatory</w:t>
      </w:r>
      <w:r>
        <w:rPr>
          <w:color w:val="242423"/>
          <w:spacing w:val="35"/>
        </w:rPr>
        <w:t> </w:t>
      </w:r>
      <w:r>
        <w:rPr>
          <w:color w:val="242423"/>
        </w:rPr>
        <w:t>changes,</w:t>
      </w:r>
      <w:r>
        <w:rPr>
          <w:color w:val="242423"/>
          <w:spacing w:val="35"/>
        </w:rPr>
        <w:t> </w:t>
      </w:r>
      <w:r>
        <w:rPr>
          <w:color w:val="242423"/>
        </w:rPr>
        <w:t>service</w:t>
      </w:r>
    </w:p>
    <w:p>
      <w:pPr>
        <w:pStyle w:val="BodyText"/>
        <w:spacing w:line="249" w:lineRule="auto" w:before="90"/>
        <w:ind w:left="525" w:right="1131"/>
        <w:jc w:val="both"/>
      </w:pPr>
      <w:r>
        <w:rPr/>
        <w:br w:type="column"/>
      </w:r>
      <w:r>
        <w:rPr>
          <w:color w:val="242423"/>
        </w:rPr>
        <w:t>development</w:t>
      </w:r>
      <w:r>
        <w:rPr>
          <w:color w:val="242423"/>
          <w:spacing w:val="-11"/>
        </w:rPr>
        <w:t> </w:t>
      </w:r>
      <w:r>
        <w:rPr>
          <w:color w:val="242423"/>
        </w:rPr>
        <w:t>and</w:t>
      </w:r>
      <w:r>
        <w:rPr>
          <w:color w:val="242423"/>
          <w:spacing w:val="-11"/>
        </w:rPr>
        <w:t> </w:t>
      </w:r>
      <w:r>
        <w:rPr>
          <w:color w:val="242423"/>
        </w:rPr>
        <w:t>public</w:t>
      </w:r>
      <w:r>
        <w:rPr>
          <w:color w:val="242423"/>
          <w:spacing w:val="-10"/>
        </w:rPr>
        <w:t> </w:t>
      </w:r>
      <w:r>
        <w:rPr>
          <w:color w:val="242423"/>
        </w:rPr>
        <w:t>resource</w:t>
      </w:r>
      <w:r>
        <w:rPr>
          <w:color w:val="242423"/>
          <w:spacing w:val="-11"/>
        </w:rPr>
        <w:t> </w:t>
      </w:r>
      <w:r>
        <w:rPr>
          <w:color w:val="242423"/>
        </w:rPr>
        <w:t>allocations</w:t>
      </w:r>
      <w:r>
        <w:rPr>
          <w:color w:val="242423"/>
          <w:spacing w:val="-57"/>
        </w:rPr>
        <w:t> </w:t>
      </w:r>
      <w:r>
        <w:rPr>
          <w:color w:val="242423"/>
        </w:rPr>
        <w:t>required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ensure</w:t>
      </w:r>
      <w:r>
        <w:rPr>
          <w:color w:val="242423"/>
          <w:spacing w:val="1"/>
        </w:rPr>
        <w:t> </w:t>
      </w:r>
      <w:r>
        <w:rPr>
          <w:color w:val="242423"/>
        </w:rPr>
        <w:t>full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effective</w:t>
      </w:r>
      <w:r>
        <w:rPr>
          <w:color w:val="242423"/>
          <w:spacing w:val="1"/>
        </w:rPr>
        <w:t> </w:t>
      </w:r>
      <w:r>
        <w:rPr>
          <w:color w:val="242423"/>
        </w:rPr>
        <w:t>participation and inclusion of persons with</w:t>
      </w:r>
      <w:r>
        <w:rPr>
          <w:color w:val="242423"/>
          <w:spacing w:val="1"/>
        </w:rPr>
        <w:t> </w:t>
      </w:r>
      <w:r>
        <w:rPr>
          <w:color w:val="242423"/>
        </w:rPr>
        <w:t>disabilities.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 w:before="1"/>
        <w:ind w:left="525" w:right="1129"/>
        <w:jc w:val="both"/>
      </w:pPr>
      <w:r>
        <w:rPr>
          <w:color w:val="242423"/>
        </w:rPr>
        <w:t>Since its establishment in 2002, the Pacific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34"/>
        </w:rPr>
        <w:t> </w:t>
      </w:r>
      <w:r>
        <w:rPr>
          <w:color w:val="242423"/>
        </w:rPr>
        <w:t>Forum</w:t>
      </w:r>
      <w:r>
        <w:rPr>
          <w:color w:val="242423"/>
          <w:spacing w:val="34"/>
        </w:rPr>
        <w:t> </w:t>
      </w:r>
      <w:r>
        <w:rPr>
          <w:color w:val="242423"/>
        </w:rPr>
        <w:t>(PDF)</w:t>
      </w:r>
      <w:r>
        <w:rPr>
          <w:color w:val="242423"/>
          <w:spacing w:val="34"/>
        </w:rPr>
        <w:t> </w:t>
      </w:r>
      <w:r>
        <w:rPr>
          <w:color w:val="242423"/>
        </w:rPr>
        <w:t>has</w:t>
      </w:r>
      <w:r>
        <w:rPr>
          <w:color w:val="242423"/>
          <w:spacing w:val="34"/>
        </w:rPr>
        <w:t> </w:t>
      </w:r>
      <w:r>
        <w:rPr>
          <w:color w:val="242423"/>
        </w:rPr>
        <w:t>been</w:t>
      </w:r>
      <w:r>
        <w:rPr>
          <w:color w:val="242423"/>
          <w:spacing w:val="35"/>
        </w:rPr>
        <w:t> </w:t>
      </w:r>
      <w:r>
        <w:rPr>
          <w:color w:val="242423"/>
        </w:rPr>
        <w:t>working</w:t>
      </w:r>
      <w:r>
        <w:rPr>
          <w:color w:val="242423"/>
          <w:spacing w:val="-58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improve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situation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 across the Pacific, by engaging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national</w:t>
      </w:r>
      <w:r>
        <w:rPr>
          <w:color w:val="242423"/>
          <w:spacing w:val="1"/>
        </w:rPr>
        <w:t> </w:t>
      </w:r>
      <w:r>
        <w:rPr>
          <w:color w:val="242423"/>
        </w:rPr>
        <w:t>DPO’s,</w:t>
      </w:r>
      <w:r>
        <w:rPr>
          <w:color w:val="242423"/>
          <w:spacing w:val="1"/>
        </w:rPr>
        <w:t> </w:t>
      </w:r>
      <w:r>
        <w:rPr>
          <w:color w:val="242423"/>
        </w:rPr>
        <w:t>civil</w:t>
      </w:r>
      <w:r>
        <w:rPr>
          <w:color w:val="242423"/>
          <w:spacing w:val="1"/>
        </w:rPr>
        <w:t> </w:t>
      </w:r>
      <w:r>
        <w:rPr>
          <w:color w:val="242423"/>
        </w:rPr>
        <w:t>society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governments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22</w:t>
      </w:r>
      <w:r>
        <w:rPr>
          <w:color w:val="242423"/>
          <w:vertAlign w:val="superscript"/>
        </w:rPr>
        <w:t>4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Pacific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countries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and</w:t>
      </w:r>
      <w:r>
        <w:rPr>
          <w:color w:val="242423"/>
          <w:spacing w:val="-57"/>
          <w:vertAlign w:val="baseline"/>
        </w:rPr>
        <w:t> </w:t>
      </w:r>
      <w:r>
        <w:rPr>
          <w:color w:val="242423"/>
          <w:vertAlign w:val="baseline"/>
        </w:rPr>
        <w:t>territories, as well as Timor-Leste, in order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to</w:t>
      </w:r>
      <w:r>
        <w:rPr>
          <w:color w:val="242423"/>
          <w:spacing w:val="60"/>
          <w:vertAlign w:val="baseline"/>
        </w:rPr>
        <w:t> </w:t>
      </w:r>
      <w:r>
        <w:rPr>
          <w:color w:val="242423"/>
          <w:vertAlign w:val="baseline"/>
        </w:rPr>
        <w:t>understand</w:t>
      </w:r>
      <w:r>
        <w:rPr>
          <w:color w:val="242423"/>
          <w:spacing w:val="60"/>
          <w:vertAlign w:val="baseline"/>
        </w:rPr>
        <w:t> </w:t>
      </w:r>
      <w:r>
        <w:rPr>
          <w:color w:val="242423"/>
          <w:vertAlign w:val="baseline"/>
        </w:rPr>
        <w:t>the</w:t>
      </w:r>
      <w:r>
        <w:rPr>
          <w:color w:val="242423"/>
          <w:spacing w:val="60"/>
          <w:vertAlign w:val="baseline"/>
        </w:rPr>
        <w:t> </w:t>
      </w:r>
      <w:r>
        <w:rPr>
          <w:color w:val="242423"/>
          <w:vertAlign w:val="baseline"/>
        </w:rPr>
        <w:t>challenges</w:t>
      </w:r>
      <w:r>
        <w:rPr>
          <w:color w:val="242423"/>
          <w:spacing w:val="60"/>
          <w:vertAlign w:val="baseline"/>
        </w:rPr>
        <w:t> </w:t>
      </w:r>
      <w:r>
        <w:rPr>
          <w:color w:val="242423"/>
          <w:vertAlign w:val="baseline"/>
        </w:rPr>
        <w:t>they</w:t>
      </w:r>
      <w:r>
        <w:rPr>
          <w:color w:val="242423"/>
          <w:spacing w:val="60"/>
          <w:vertAlign w:val="baseline"/>
        </w:rPr>
        <w:t> </w:t>
      </w:r>
      <w:r>
        <w:rPr>
          <w:color w:val="242423"/>
          <w:vertAlign w:val="baseline"/>
        </w:rPr>
        <w:t>face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and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identify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practical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actions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towards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an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inclusive</w:t>
      </w:r>
      <w:r>
        <w:rPr>
          <w:color w:val="242423"/>
          <w:spacing w:val="-4"/>
          <w:vertAlign w:val="baseline"/>
        </w:rPr>
        <w:t> </w:t>
      </w:r>
      <w:r>
        <w:rPr>
          <w:color w:val="242423"/>
          <w:vertAlign w:val="baseline"/>
        </w:rPr>
        <w:t>and</w:t>
      </w:r>
      <w:r>
        <w:rPr>
          <w:color w:val="242423"/>
          <w:spacing w:val="-3"/>
          <w:vertAlign w:val="baseline"/>
        </w:rPr>
        <w:t> </w:t>
      </w:r>
      <w:r>
        <w:rPr>
          <w:color w:val="242423"/>
          <w:vertAlign w:val="baseline"/>
        </w:rPr>
        <w:t>equitable</w:t>
      </w:r>
      <w:r>
        <w:rPr>
          <w:color w:val="242423"/>
          <w:spacing w:val="-3"/>
          <w:vertAlign w:val="baseline"/>
        </w:rPr>
        <w:t> </w:t>
      </w:r>
      <w:r>
        <w:rPr>
          <w:color w:val="242423"/>
          <w:vertAlign w:val="baseline"/>
        </w:rPr>
        <w:t>Pacific</w:t>
      </w:r>
      <w:r>
        <w:rPr>
          <w:color w:val="242423"/>
          <w:spacing w:val="-4"/>
          <w:vertAlign w:val="baseline"/>
        </w:rPr>
        <w:t> </w:t>
      </w:r>
      <w:r>
        <w:rPr>
          <w:color w:val="242423"/>
          <w:vertAlign w:val="baseline"/>
        </w:rPr>
        <w:t>society.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49" w:lineRule="auto"/>
        <w:ind w:left="525" w:right="1130"/>
        <w:jc w:val="both"/>
      </w:pPr>
      <w:r>
        <w:rPr>
          <w:color w:val="242423"/>
        </w:rPr>
        <w:t>The 2018 Pacific Disability Forum CRPD-</w:t>
      </w:r>
      <w:r>
        <w:rPr>
          <w:color w:val="242423"/>
          <w:spacing w:val="1"/>
        </w:rPr>
        <w:t> </w:t>
      </w:r>
      <w:r>
        <w:rPr>
          <w:color w:val="242423"/>
        </w:rPr>
        <w:t>SDG Monitoring Report gives an account</w:t>
      </w:r>
      <w:r>
        <w:rPr>
          <w:color w:val="242423"/>
          <w:spacing w:val="1"/>
        </w:rPr>
        <w:t> </w:t>
      </w:r>
      <w:r>
        <w:rPr>
          <w:color w:val="242423"/>
        </w:rPr>
        <w:t>and focuses on the policy efforts made by</w:t>
      </w:r>
      <w:r>
        <w:rPr>
          <w:color w:val="242423"/>
          <w:spacing w:val="1"/>
        </w:rPr>
        <w:t> </w:t>
      </w:r>
      <w:r>
        <w:rPr>
          <w:color w:val="242423"/>
        </w:rPr>
        <w:t>governments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stakeholders</w:t>
      </w:r>
      <w:r>
        <w:rPr>
          <w:color w:val="242423"/>
          <w:spacing w:val="1"/>
        </w:rPr>
        <w:t> </w:t>
      </w:r>
      <w:r>
        <w:rPr>
          <w:color w:val="242423"/>
        </w:rPr>
        <w:t>towards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implementation</w:t>
      </w:r>
      <w:r>
        <w:rPr>
          <w:color w:val="242423"/>
          <w:spacing w:val="61"/>
        </w:rPr>
        <w:t> </w:t>
      </w:r>
      <w:r>
        <w:rPr>
          <w:color w:val="242423"/>
        </w:rPr>
        <w:t>of</w:t>
      </w:r>
      <w:r>
        <w:rPr>
          <w:color w:val="242423"/>
          <w:spacing w:val="61"/>
        </w:rPr>
        <w:t> </w:t>
      </w:r>
      <w:r>
        <w:rPr>
          <w:color w:val="242423"/>
        </w:rPr>
        <w:t>the</w:t>
      </w:r>
      <w:r>
        <w:rPr>
          <w:color w:val="242423"/>
          <w:spacing w:val="61"/>
        </w:rPr>
        <w:t> </w:t>
      </w:r>
      <w:r>
        <w:rPr>
          <w:color w:val="242423"/>
        </w:rPr>
        <w:t>SDG’s</w:t>
      </w:r>
      <w:r>
        <w:rPr>
          <w:color w:val="242423"/>
          <w:spacing w:val="-57"/>
        </w:rPr>
        <w:t> </w:t>
      </w:r>
      <w:r>
        <w:rPr>
          <w:color w:val="242423"/>
        </w:rPr>
        <w:t>and CRPD. As several PiC’s have begun to</w:t>
      </w:r>
      <w:r>
        <w:rPr>
          <w:color w:val="242423"/>
          <w:spacing w:val="1"/>
        </w:rPr>
        <w:t> </w:t>
      </w:r>
      <w:r>
        <w:rPr>
          <w:color w:val="242423"/>
        </w:rPr>
        <w:t>include questions to enable disaggregation</w:t>
      </w:r>
      <w:r>
        <w:rPr>
          <w:color w:val="242423"/>
          <w:spacing w:val="1"/>
        </w:rPr>
        <w:t> </w:t>
      </w:r>
      <w:r>
        <w:rPr>
          <w:color w:val="242423"/>
        </w:rPr>
        <w:t>of census and other national survey data by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disability</w:t>
      </w:r>
      <w:r>
        <w:rPr>
          <w:color w:val="242423"/>
          <w:spacing w:val="-27"/>
        </w:rPr>
        <w:t> </w:t>
      </w:r>
      <w:r>
        <w:rPr>
          <w:color w:val="242423"/>
        </w:rPr>
        <w:t>to</w:t>
      </w:r>
      <w:r>
        <w:rPr>
          <w:color w:val="242423"/>
          <w:spacing w:val="-27"/>
        </w:rPr>
        <w:t> </w:t>
      </w:r>
      <w:r>
        <w:rPr>
          <w:color w:val="242423"/>
        </w:rPr>
        <w:t>compare</w:t>
      </w:r>
      <w:r>
        <w:rPr>
          <w:color w:val="242423"/>
          <w:spacing w:val="-27"/>
        </w:rPr>
        <w:t> </w:t>
      </w:r>
      <w:r>
        <w:rPr>
          <w:color w:val="242423"/>
        </w:rPr>
        <w:t>the</w:t>
      </w:r>
      <w:r>
        <w:rPr>
          <w:color w:val="242423"/>
          <w:spacing w:val="-27"/>
        </w:rPr>
        <w:t> </w:t>
      </w:r>
      <w:r>
        <w:rPr>
          <w:color w:val="242423"/>
        </w:rPr>
        <w:t>situations</w:t>
      </w:r>
      <w:r>
        <w:rPr>
          <w:color w:val="242423"/>
          <w:spacing w:val="-27"/>
        </w:rPr>
        <w:t> </w:t>
      </w:r>
      <w:r>
        <w:rPr>
          <w:color w:val="242423"/>
        </w:rPr>
        <w:t>of</w:t>
      </w:r>
      <w:r>
        <w:rPr>
          <w:color w:val="242423"/>
          <w:spacing w:val="-27"/>
        </w:rPr>
        <w:t> </w:t>
      </w:r>
      <w:r>
        <w:rPr>
          <w:color w:val="242423"/>
        </w:rPr>
        <w:t>persons</w:t>
      </w:r>
      <w:r>
        <w:rPr>
          <w:color w:val="242423"/>
          <w:spacing w:val="-57"/>
        </w:rPr>
        <w:t> </w:t>
      </w:r>
      <w:r>
        <w:rPr>
          <w:color w:val="242423"/>
        </w:rPr>
        <w:t>with and without disability, the 2020 report</w:t>
      </w:r>
      <w:r>
        <w:rPr>
          <w:color w:val="242423"/>
          <w:spacing w:val="1"/>
        </w:rPr>
        <w:t> </w:t>
      </w:r>
      <w:r>
        <w:rPr>
          <w:color w:val="242423"/>
        </w:rPr>
        <w:t>will be able to establish a baseline against</w:t>
      </w:r>
      <w:r>
        <w:rPr>
          <w:color w:val="242423"/>
          <w:spacing w:val="1"/>
        </w:rPr>
        <w:t> </w:t>
      </w:r>
      <w:r>
        <w:rPr>
          <w:color w:val="242423"/>
        </w:rPr>
        <w:t>key</w:t>
      </w:r>
      <w:r>
        <w:rPr>
          <w:color w:val="242423"/>
          <w:spacing w:val="-13"/>
        </w:rPr>
        <w:t> </w:t>
      </w:r>
      <w:r>
        <w:rPr>
          <w:color w:val="242423"/>
        </w:rPr>
        <w:t>SDG</w:t>
      </w:r>
      <w:r>
        <w:rPr>
          <w:color w:val="242423"/>
          <w:spacing w:val="-12"/>
        </w:rPr>
        <w:t> </w:t>
      </w:r>
      <w:r>
        <w:rPr>
          <w:color w:val="242423"/>
        </w:rPr>
        <w:t>indicators</w:t>
      </w:r>
      <w:r>
        <w:rPr>
          <w:color w:val="242423"/>
          <w:spacing w:val="-13"/>
        </w:rPr>
        <w:t> </w:t>
      </w:r>
      <w:r>
        <w:rPr>
          <w:color w:val="242423"/>
        </w:rPr>
        <w:t>thanks</w:t>
      </w:r>
      <w:r>
        <w:rPr>
          <w:color w:val="242423"/>
          <w:spacing w:val="-12"/>
        </w:rPr>
        <w:t> </w:t>
      </w:r>
      <w:r>
        <w:rPr>
          <w:color w:val="242423"/>
        </w:rPr>
        <w:t>to</w:t>
      </w:r>
      <w:r>
        <w:rPr>
          <w:color w:val="242423"/>
          <w:spacing w:val="-13"/>
        </w:rPr>
        <w:t> </w:t>
      </w:r>
      <w:r>
        <w:rPr>
          <w:color w:val="242423"/>
        </w:rPr>
        <w:t>disaggregation</w:t>
      </w:r>
      <w:r>
        <w:rPr>
          <w:color w:val="242423"/>
          <w:spacing w:val="-57"/>
        </w:rPr>
        <w:t> </w:t>
      </w:r>
      <w:r>
        <w:rPr>
          <w:color w:val="242423"/>
        </w:rPr>
        <w:t>of</w:t>
      </w:r>
      <w:r>
        <w:rPr>
          <w:color w:val="242423"/>
          <w:spacing w:val="-5"/>
        </w:rPr>
        <w:t> </w:t>
      </w:r>
      <w:r>
        <w:rPr>
          <w:color w:val="242423"/>
        </w:rPr>
        <w:t>national</w:t>
      </w:r>
      <w:r>
        <w:rPr>
          <w:color w:val="242423"/>
          <w:spacing w:val="-5"/>
        </w:rPr>
        <w:t> </w:t>
      </w:r>
      <w:r>
        <w:rPr>
          <w:color w:val="242423"/>
        </w:rPr>
        <w:t>data</w:t>
      </w:r>
      <w:r>
        <w:rPr>
          <w:color w:val="242423"/>
          <w:spacing w:val="-5"/>
        </w:rPr>
        <w:t> </w:t>
      </w:r>
      <w:r>
        <w:rPr>
          <w:color w:val="242423"/>
        </w:rPr>
        <w:t>sets</w:t>
      </w:r>
      <w:r>
        <w:rPr>
          <w:color w:val="242423"/>
          <w:spacing w:val="-4"/>
        </w:rPr>
        <w:t> </w:t>
      </w:r>
      <w:r>
        <w:rPr>
          <w:color w:val="242423"/>
        </w:rPr>
        <w:t>that</w:t>
      </w:r>
      <w:r>
        <w:rPr>
          <w:color w:val="242423"/>
          <w:spacing w:val="-5"/>
        </w:rPr>
        <w:t> </w:t>
      </w:r>
      <w:r>
        <w:rPr>
          <w:color w:val="242423"/>
        </w:rPr>
        <w:t>will</w:t>
      </w:r>
      <w:r>
        <w:rPr>
          <w:color w:val="242423"/>
          <w:spacing w:val="-5"/>
        </w:rPr>
        <w:t> </w:t>
      </w:r>
      <w:r>
        <w:rPr>
          <w:color w:val="242423"/>
        </w:rPr>
        <w:t>be</w:t>
      </w:r>
      <w:r>
        <w:rPr>
          <w:color w:val="242423"/>
          <w:spacing w:val="-5"/>
        </w:rPr>
        <w:t> </w:t>
      </w:r>
      <w:r>
        <w:rPr>
          <w:color w:val="242423"/>
        </w:rPr>
        <w:t>available</w:t>
      </w:r>
      <w:r>
        <w:rPr>
          <w:color w:val="242423"/>
          <w:spacing w:val="-4"/>
        </w:rPr>
        <w:t> </w:t>
      </w:r>
      <w:r>
        <w:rPr>
          <w:color w:val="242423"/>
        </w:rPr>
        <w:t>by</w:t>
      </w:r>
      <w:r>
        <w:rPr>
          <w:color w:val="242423"/>
          <w:spacing w:val="-58"/>
        </w:rPr>
        <w:t> </w:t>
      </w:r>
      <w:r>
        <w:rPr>
          <w:color w:val="242423"/>
        </w:rPr>
        <w:t>then.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49" w:lineRule="auto"/>
        <w:ind w:left="525" w:right="1131"/>
        <w:jc w:val="both"/>
      </w:pPr>
      <w:r>
        <w:rPr>
          <w:color w:val="242423"/>
        </w:rPr>
        <w:t>Using the “Comprehensive Mapping of the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Policy</w:t>
      </w:r>
      <w:r>
        <w:rPr>
          <w:color w:val="242423"/>
          <w:spacing w:val="60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Programs"</w:t>
      </w:r>
      <w:r>
        <w:rPr>
          <w:color w:val="242423"/>
          <w:spacing w:val="61"/>
        </w:rPr>
        <w:t> </w:t>
      </w:r>
      <w:r>
        <w:rPr>
          <w:color w:val="242423"/>
        </w:rPr>
        <w:t>carried</w:t>
      </w:r>
      <w:r>
        <w:rPr>
          <w:color w:val="242423"/>
          <w:spacing w:val="1"/>
        </w:rPr>
        <w:t> </w:t>
      </w:r>
      <w:r>
        <w:rPr>
          <w:color w:val="242423"/>
        </w:rPr>
        <w:t>out in 2012 by PDF and the Pacific Islands</w:t>
      </w:r>
      <w:r>
        <w:rPr>
          <w:color w:val="242423"/>
          <w:spacing w:val="1"/>
        </w:rPr>
        <w:t> </w:t>
      </w:r>
      <w:r>
        <w:rPr>
          <w:color w:val="242423"/>
        </w:rPr>
        <w:t>Forum Secretariat (PIFS), the 2014 "Pacific</w:t>
      </w:r>
      <w:r>
        <w:rPr>
          <w:color w:val="242423"/>
          <w:spacing w:val="-57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Strategy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Tracking</w:t>
      </w:r>
      <w:r>
        <w:rPr>
          <w:color w:val="242423"/>
          <w:spacing w:val="-57"/>
        </w:rPr>
        <w:t> </w:t>
      </w:r>
      <w:r>
        <w:rPr>
          <w:color w:val="242423"/>
        </w:rPr>
        <w:t>Report"</w:t>
      </w:r>
      <w:r>
        <w:rPr>
          <w:color w:val="242423"/>
          <w:spacing w:val="-9"/>
        </w:rPr>
        <w:t> </w:t>
      </w:r>
      <w:r>
        <w:rPr>
          <w:color w:val="242423"/>
        </w:rPr>
        <w:t>from</w:t>
      </w:r>
      <w:r>
        <w:rPr>
          <w:color w:val="242423"/>
          <w:spacing w:val="-8"/>
        </w:rPr>
        <w:t> </w:t>
      </w:r>
      <w:r>
        <w:rPr>
          <w:color w:val="242423"/>
        </w:rPr>
        <w:t>PIFS,</w:t>
      </w:r>
      <w:r>
        <w:rPr>
          <w:color w:val="242423"/>
          <w:spacing w:val="-8"/>
        </w:rPr>
        <w:t> </w:t>
      </w:r>
      <w:r>
        <w:rPr>
          <w:color w:val="242423"/>
        </w:rPr>
        <w:t>and</w:t>
      </w:r>
      <w:r>
        <w:rPr>
          <w:color w:val="242423"/>
          <w:spacing w:val="-7"/>
        </w:rPr>
        <w:t> </w:t>
      </w:r>
      <w:r>
        <w:rPr>
          <w:color w:val="242423"/>
        </w:rPr>
        <w:t>the</w:t>
      </w:r>
      <w:r>
        <w:rPr>
          <w:color w:val="242423"/>
          <w:spacing w:val="-8"/>
        </w:rPr>
        <w:t> </w:t>
      </w:r>
      <w:r>
        <w:rPr>
          <w:color w:val="242423"/>
        </w:rPr>
        <w:t>2012</w:t>
      </w:r>
      <w:r>
        <w:rPr>
          <w:color w:val="242423"/>
          <w:spacing w:val="-8"/>
        </w:rPr>
        <w:t> </w:t>
      </w:r>
      <w:r>
        <w:rPr>
          <w:color w:val="242423"/>
        </w:rPr>
        <w:t>"Disability</w:t>
      </w:r>
    </w:p>
    <w:p>
      <w:pPr>
        <w:spacing w:after="0" w:line="249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5955" w:space="40"/>
            <w:col w:w="5915"/>
          </w:cols>
        </w:sectPr>
      </w:pPr>
    </w:p>
    <w:p>
      <w:pPr>
        <w:pStyle w:val="BodyText"/>
        <w:spacing w:before="7" w:after="1"/>
        <w:rPr>
          <w:sz w:val="20"/>
        </w:rPr>
      </w:pPr>
    </w:p>
    <w:p>
      <w:pPr>
        <w:pStyle w:val="BodyText"/>
        <w:spacing w:line="20" w:lineRule="exact"/>
        <w:ind w:left="2930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1"/>
          <w:numId w:val="13"/>
        </w:numPr>
        <w:tabs>
          <w:tab w:pos="1852" w:val="left" w:leader="none"/>
        </w:tabs>
        <w:spacing w:line="249" w:lineRule="auto" w:before="93" w:after="0"/>
        <w:ind w:left="1851" w:right="1134" w:hanging="152"/>
        <w:jc w:val="both"/>
        <w:rPr>
          <w:color w:val="787472"/>
          <w:sz w:val="16"/>
        </w:rPr>
      </w:pPr>
      <w:r>
        <w:rPr>
          <w:color w:val="787472"/>
          <w:spacing w:val="-1"/>
          <w:sz w:val="16"/>
        </w:rPr>
        <w:t>American</w:t>
      </w:r>
      <w:r>
        <w:rPr>
          <w:color w:val="787472"/>
          <w:spacing w:val="-7"/>
          <w:sz w:val="16"/>
        </w:rPr>
        <w:t> </w:t>
      </w:r>
      <w:r>
        <w:rPr>
          <w:color w:val="787472"/>
          <w:spacing w:val="-1"/>
          <w:sz w:val="16"/>
        </w:rPr>
        <w:t>Samoa,</w:t>
      </w:r>
      <w:r>
        <w:rPr>
          <w:color w:val="787472"/>
          <w:spacing w:val="-15"/>
          <w:sz w:val="16"/>
        </w:rPr>
        <w:t> </w:t>
      </w:r>
      <w:r>
        <w:rPr>
          <w:color w:val="787472"/>
          <w:spacing w:val="-1"/>
          <w:sz w:val="16"/>
        </w:rPr>
        <w:t>Australia,</w:t>
      </w:r>
      <w:r>
        <w:rPr>
          <w:color w:val="787472"/>
          <w:spacing w:val="-5"/>
          <w:sz w:val="16"/>
        </w:rPr>
        <w:t> </w:t>
      </w:r>
      <w:r>
        <w:rPr>
          <w:color w:val="787472"/>
          <w:spacing w:val="-1"/>
          <w:sz w:val="16"/>
        </w:rPr>
        <w:t>Cook</w:t>
      </w:r>
      <w:r>
        <w:rPr>
          <w:color w:val="787472"/>
          <w:spacing w:val="-6"/>
          <w:sz w:val="16"/>
        </w:rPr>
        <w:t> </w:t>
      </w:r>
      <w:r>
        <w:rPr>
          <w:color w:val="787472"/>
          <w:spacing w:val="-1"/>
          <w:sz w:val="16"/>
        </w:rPr>
        <w:t>Islands,</w:t>
      </w:r>
      <w:r>
        <w:rPr>
          <w:color w:val="787472"/>
          <w:spacing w:val="-5"/>
          <w:sz w:val="16"/>
        </w:rPr>
        <w:t> </w:t>
      </w:r>
      <w:r>
        <w:rPr>
          <w:color w:val="787472"/>
          <w:spacing w:val="-1"/>
          <w:sz w:val="16"/>
        </w:rPr>
        <w:t>Federated</w:t>
      </w:r>
      <w:r>
        <w:rPr>
          <w:color w:val="787472"/>
          <w:spacing w:val="-7"/>
          <w:sz w:val="16"/>
        </w:rPr>
        <w:t> </w:t>
      </w:r>
      <w:r>
        <w:rPr>
          <w:color w:val="787472"/>
          <w:spacing w:val="-1"/>
          <w:sz w:val="16"/>
        </w:rPr>
        <w:t>States</w:t>
      </w:r>
      <w:r>
        <w:rPr>
          <w:color w:val="787472"/>
          <w:spacing w:val="-5"/>
          <w:sz w:val="16"/>
        </w:rPr>
        <w:t> </w:t>
      </w:r>
      <w:r>
        <w:rPr>
          <w:color w:val="787472"/>
          <w:spacing w:val="-1"/>
          <w:sz w:val="16"/>
        </w:rPr>
        <w:t>of</w:t>
      </w:r>
      <w:r>
        <w:rPr>
          <w:color w:val="787472"/>
          <w:spacing w:val="-6"/>
          <w:sz w:val="16"/>
        </w:rPr>
        <w:t> </w:t>
      </w:r>
      <w:r>
        <w:rPr>
          <w:color w:val="787472"/>
          <w:spacing w:val="-1"/>
          <w:sz w:val="16"/>
        </w:rPr>
        <w:t>Micronesia,</w:t>
      </w:r>
      <w:r>
        <w:rPr>
          <w:color w:val="787472"/>
          <w:spacing w:val="-5"/>
          <w:sz w:val="16"/>
        </w:rPr>
        <w:t> </w:t>
      </w:r>
      <w:r>
        <w:rPr>
          <w:color w:val="787472"/>
          <w:spacing w:val="-1"/>
          <w:sz w:val="16"/>
        </w:rPr>
        <w:t>Fiji,</w:t>
      </w:r>
      <w:r>
        <w:rPr>
          <w:color w:val="787472"/>
          <w:spacing w:val="-6"/>
          <w:sz w:val="16"/>
        </w:rPr>
        <w:t> </w:t>
      </w:r>
      <w:r>
        <w:rPr>
          <w:color w:val="787472"/>
          <w:spacing w:val="-1"/>
          <w:sz w:val="16"/>
        </w:rPr>
        <w:t>Guam,</w:t>
      </w:r>
      <w:r>
        <w:rPr>
          <w:color w:val="787472"/>
          <w:spacing w:val="-5"/>
          <w:sz w:val="16"/>
        </w:rPr>
        <w:t> </w:t>
      </w:r>
      <w:r>
        <w:rPr>
          <w:color w:val="787472"/>
          <w:spacing w:val="-1"/>
          <w:sz w:val="16"/>
        </w:rPr>
        <w:t>Kiribati,</w:t>
      </w:r>
      <w:r>
        <w:rPr>
          <w:color w:val="787472"/>
          <w:spacing w:val="-7"/>
          <w:sz w:val="16"/>
        </w:rPr>
        <w:t> </w:t>
      </w:r>
      <w:r>
        <w:rPr>
          <w:color w:val="787472"/>
          <w:sz w:val="16"/>
        </w:rPr>
        <w:t>Nauru,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New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Caledonia,</w:t>
      </w:r>
      <w:r>
        <w:rPr>
          <w:color w:val="787472"/>
          <w:spacing w:val="-7"/>
          <w:sz w:val="16"/>
        </w:rPr>
        <w:t> </w:t>
      </w:r>
      <w:r>
        <w:rPr>
          <w:color w:val="787472"/>
          <w:sz w:val="16"/>
        </w:rPr>
        <w:t>New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Zealand,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Niue,</w:t>
      </w:r>
      <w:r>
        <w:rPr>
          <w:color w:val="787472"/>
          <w:spacing w:val="1"/>
          <w:sz w:val="16"/>
        </w:rPr>
        <w:t> </w:t>
      </w:r>
      <w:r>
        <w:rPr>
          <w:color w:val="787472"/>
          <w:sz w:val="16"/>
        </w:rPr>
        <w:t>Northern</w:t>
      </w:r>
      <w:r>
        <w:rPr>
          <w:color w:val="787472"/>
          <w:spacing w:val="-4"/>
          <w:sz w:val="16"/>
        </w:rPr>
        <w:t> </w:t>
      </w:r>
      <w:r>
        <w:rPr>
          <w:color w:val="787472"/>
          <w:sz w:val="16"/>
        </w:rPr>
        <w:t>Marianas,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Papua</w:t>
      </w:r>
      <w:r>
        <w:rPr>
          <w:color w:val="787472"/>
          <w:spacing w:val="-4"/>
          <w:sz w:val="16"/>
        </w:rPr>
        <w:t> </w:t>
      </w:r>
      <w:r>
        <w:rPr>
          <w:color w:val="787472"/>
          <w:sz w:val="16"/>
        </w:rPr>
        <w:t>New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Guinea,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Palau,</w:t>
      </w:r>
      <w:r>
        <w:rPr>
          <w:color w:val="787472"/>
          <w:spacing w:val="-4"/>
          <w:sz w:val="16"/>
        </w:rPr>
        <w:t> </w:t>
      </w:r>
      <w:r>
        <w:rPr>
          <w:color w:val="787472"/>
          <w:sz w:val="16"/>
        </w:rPr>
        <w:t>Republic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of</w:t>
      </w:r>
      <w:r>
        <w:rPr>
          <w:color w:val="787472"/>
          <w:spacing w:val="-4"/>
          <w:sz w:val="16"/>
        </w:rPr>
        <w:t> </w:t>
      </w:r>
      <w:r>
        <w:rPr>
          <w:color w:val="787472"/>
          <w:sz w:val="16"/>
        </w:rPr>
        <w:t>Marshall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Islands,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Samoa,</w:t>
      </w:r>
      <w:r>
        <w:rPr>
          <w:color w:val="787472"/>
          <w:spacing w:val="-4"/>
          <w:sz w:val="16"/>
        </w:rPr>
        <w:t> </w:t>
      </w:r>
      <w:r>
        <w:rPr>
          <w:color w:val="787472"/>
          <w:sz w:val="16"/>
        </w:rPr>
        <w:t>Solomon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Islands,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Tahiti,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Tonga,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Tuvalu,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Vanuatu</w:t>
      </w:r>
      <w:r>
        <w:rPr>
          <w:color w:val="787472"/>
          <w:spacing w:val="-4"/>
          <w:sz w:val="16"/>
        </w:rPr>
        <w:t> </w:t>
      </w:r>
      <w:r>
        <w:rPr>
          <w:color w:val="787472"/>
          <w:sz w:val="16"/>
        </w:rPr>
        <w:t>and</w:t>
      </w:r>
      <w:r>
        <w:rPr>
          <w:color w:val="787472"/>
          <w:spacing w:val="1"/>
          <w:sz w:val="16"/>
        </w:rPr>
        <w:t> </w:t>
      </w:r>
      <w:r>
        <w:rPr>
          <w:color w:val="787472"/>
          <w:sz w:val="16"/>
        </w:rPr>
        <w:t>Wallis/Futuna.</w:t>
      </w:r>
    </w:p>
    <w:p>
      <w:pPr>
        <w:spacing w:after="0" w:line="249" w:lineRule="auto"/>
        <w:jc w:val="both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249" w:lineRule="auto" w:before="78"/>
        <w:ind w:left="1133"/>
        <w:jc w:val="both"/>
      </w:pPr>
      <w:r>
        <w:rPr>
          <w:color w:val="242423"/>
        </w:rPr>
        <w:t>Service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Human</w:t>
      </w:r>
      <w:r>
        <w:rPr>
          <w:color w:val="242423"/>
          <w:spacing w:val="60"/>
        </w:rPr>
        <w:t> </w:t>
      </w:r>
      <w:r>
        <w:rPr>
          <w:color w:val="242423"/>
        </w:rPr>
        <w:t>Resource</w:t>
      </w:r>
      <w:r>
        <w:rPr>
          <w:color w:val="242423"/>
          <w:spacing w:val="60"/>
        </w:rPr>
        <w:t> </w:t>
      </w:r>
      <w:r>
        <w:rPr>
          <w:color w:val="242423"/>
        </w:rPr>
        <w:t>Mapping"</w:t>
      </w:r>
      <w:r>
        <w:rPr>
          <w:color w:val="242423"/>
          <w:spacing w:val="1"/>
        </w:rPr>
        <w:t> </w:t>
      </w:r>
      <w:r>
        <w:rPr>
          <w:color w:val="242423"/>
        </w:rPr>
        <w:t>by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CBM–Nossal</w:t>
      </w:r>
      <w:r>
        <w:rPr>
          <w:color w:val="242423"/>
          <w:spacing w:val="1"/>
        </w:rPr>
        <w:t> </w:t>
      </w:r>
      <w:r>
        <w:rPr>
          <w:color w:val="242423"/>
        </w:rPr>
        <w:t>Institute</w:t>
      </w:r>
      <w:r>
        <w:rPr>
          <w:color w:val="242423"/>
          <w:spacing w:val="60"/>
        </w:rPr>
        <w:t> </w:t>
      </w:r>
      <w:r>
        <w:rPr>
          <w:color w:val="242423"/>
        </w:rPr>
        <w:t>Partnership</w:t>
      </w:r>
      <w:r>
        <w:rPr>
          <w:color w:val="242423"/>
          <w:spacing w:val="-57"/>
        </w:rPr>
        <w:t> </w:t>
      </w:r>
      <w:r>
        <w:rPr>
          <w:color w:val="242423"/>
        </w:rPr>
        <w:t>for Disability-Inclusive Development as a</w:t>
      </w:r>
      <w:r>
        <w:rPr>
          <w:color w:val="242423"/>
          <w:spacing w:val="1"/>
        </w:rPr>
        <w:t> </w:t>
      </w:r>
      <w:r>
        <w:rPr>
          <w:color w:val="242423"/>
        </w:rPr>
        <w:t>broad baseline, the current report provides</w:t>
      </w:r>
      <w:r>
        <w:rPr>
          <w:color w:val="242423"/>
          <w:spacing w:val="1"/>
        </w:rPr>
        <w:t> </w:t>
      </w:r>
      <w:r>
        <w:rPr>
          <w:color w:val="242423"/>
        </w:rPr>
        <w:t>an</w:t>
      </w:r>
      <w:r>
        <w:rPr>
          <w:color w:val="242423"/>
          <w:spacing w:val="-8"/>
        </w:rPr>
        <w:t> </w:t>
      </w:r>
      <w:r>
        <w:rPr>
          <w:color w:val="242423"/>
        </w:rPr>
        <w:t>overview</w:t>
      </w:r>
      <w:r>
        <w:rPr>
          <w:color w:val="242423"/>
          <w:spacing w:val="-7"/>
        </w:rPr>
        <w:t> </w:t>
      </w:r>
      <w:r>
        <w:rPr>
          <w:color w:val="242423"/>
        </w:rPr>
        <w:t>of</w:t>
      </w:r>
      <w:r>
        <w:rPr>
          <w:color w:val="242423"/>
          <w:spacing w:val="-8"/>
        </w:rPr>
        <w:t> </w:t>
      </w:r>
      <w:r>
        <w:rPr>
          <w:color w:val="242423"/>
        </w:rPr>
        <w:t>progress</w:t>
      </w:r>
      <w:r>
        <w:rPr>
          <w:color w:val="242423"/>
          <w:spacing w:val="-7"/>
        </w:rPr>
        <w:t> </w:t>
      </w:r>
      <w:r>
        <w:rPr>
          <w:color w:val="242423"/>
        </w:rPr>
        <w:t>and</w:t>
      </w:r>
      <w:r>
        <w:rPr>
          <w:color w:val="242423"/>
          <w:spacing w:val="-7"/>
        </w:rPr>
        <w:t> </w:t>
      </w:r>
      <w:r>
        <w:rPr>
          <w:color w:val="242423"/>
        </w:rPr>
        <w:t>challenges</w:t>
      </w:r>
      <w:r>
        <w:rPr>
          <w:color w:val="242423"/>
          <w:spacing w:val="-8"/>
        </w:rPr>
        <w:t> </w:t>
      </w:r>
      <w:r>
        <w:rPr>
          <w:color w:val="242423"/>
        </w:rPr>
        <w:t>with</w:t>
      </w:r>
      <w:r>
        <w:rPr>
          <w:color w:val="242423"/>
          <w:spacing w:val="-57"/>
        </w:rPr>
        <w:t> </w:t>
      </w:r>
      <w:r>
        <w:rPr>
          <w:color w:val="242423"/>
        </w:rPr>
        <w:t>regards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legal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policy</w:t>
      </w:r>
      <w:r>
        <w:rPr>
          <w:color w:val="242423"/>
          <w:spacing w:val="1"/>
        </w:rPr>
        <w:t> </w:t>
      </w:r>
      <w:r>
        <w:rPr>
          <w:color w:val="242423"/>
        </w:rPr>
        <w:t>frameworks,</w:t>
      </w:r>
      <w:r>
        <w:rPr>
          <w:color w:val="242423"/>
          <w:spacing w:val="1"/>
        </w:rPr>
        <w:t> </w:t>
      </w:r>
      <w:r>
        <w:rPr>
          <w:color w:val="242423"/>
        </w:rPr>
        <w:t>data,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public</w:t>
      </w:r>
      <w:r>
        <w:rPr>
          <w:color w:val="242423"/>
          <w:spacing w:val="60"/>
        </w:rPr>
        <w:t> </w:t>
      </w:r>
      <w:r>
        <w:rPr>
          <w:color w:val="242423"/>
        </w:rPr>
        <w:t>resource</w:t>
      </w:r>
      <w:r>
        <w:rPr>
          <w:color w:val="242423"/>
          <w:spacing w:val="60"/>
        </w:rPr>
        <w:t> </w:t>
      </w:r>
      <w:r>
        <w:rPr>
          <w:color w:val="242423"/>
        </w:rPr>
        <w:t>allocation.</w:t>
      </w:r>
      <w:r>
        <w:rPr>
          <w:color w:val="242423"/>
          <w:spacing w:val="60"/>
        </w:rPr>
        <w:t> </w:t>
      </w:r>
      <w:r>
        <w:rPr>
          <w:color w:val="242423"/>
        </w:rPr>
        <w:t>It</w:t>
      </w:r>
      <w:r>
        <w:rPr>
          <w:color w:val="242423"/>
          <w:spacing w:val="1"/>
        </w:rPr>
        <w:t> </w:t>
      </w:r>
      <w:r>
        <w:rPr>
          <w:color w:val="242423"/>
        </w:rPr>
        <w:t>also assesses to what extent policy efforts</w:t>
      </w:r>
      <w:r>
        <w:rPr>
          <w:color w:val="242423"/>
          <w:spacing w:val="1"/>
        </w:rPr>
        <w:t> </w:t>
      </w:r>
      <w:r>
        <w:rPr>
          <w:color w:val="242423"/>
        </w:rPr>
        <w:t>undertaken to-date will allow for inclusive</w:t>
      </w:r>
      <w:r>
        <w:rPr>
          <w:color w:val="242423"/>
          <w:spacing w:val="1"/>
        </w:rPr>
        <w:t> </w:t>
      </w:r>
      <w:r>
        <w:rPr>
          <w:color w:val="242423"/>
        </w:rPr>
        <w:t>achievement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selected</w:t>
      </w:r>
      <w:r>
        <w:rPr>
          <w:color w:val="242423"/>
          <w:spacing w:val="1"/>
        </w:rPr>
        <w:t> </w:t>
      </w:r>
      <w:r>
        <w:rPr>
          <w:color w:val="242423"/>
        </w:rPr>
        <w:t>SDG’s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successful</w:t>
      </w:r>
      <w:r>
        <w:rPr>
          <w:color w:val="242423"/>
          <w:spacing w:val="-2"/>
        </w:rPr>
        <w:t> </w:t>
      </w:r>
      <w:r>
        <w:rPr>
          <w:color w:val="242423"/>
        </w:rPr>
        <w:t>implementation</w:t>
      </w:r>
      <w:r>
        <w:rPr>
          <w:color w:val="242423"/>
          <w:spacing w:val="-1"/>
        </w:rPr>
        <w:t> </w:t>
      </w:r>
      <w:r>
        <w:rPr>
          <w:color w:val="242423"/>
        </w:rPr>
        <w:t>of</w:t>
      </w:r>
      <w:r>
        <w:rPr>
          <w:color w:val="242423"/>
          <w:spacing w:val="-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CRPD.</w:t>
      </w:r>
    </w:p>
    <w:p>
      <w:pPr>
        <w:pStyle w:val="BodyText"/>
        <w:spacing w:line="249" w:lineRule="auto" w:before="78"/>
        <w:ind w:left="526" w:right="1697"/>
        <w:jc w:val="both"/>
      </w:pPr>
      <w:r>
        <w:rPr/>
        <w:br w:type="column"/>
      </w:r>
      <w:r>
        <w:rPr>
          <w:color w:val="242423"/>
        </w:rPr>
        <w:t>Acknowledging</w:t>
      </w:r>
      <w:r>
        <w:rPr>
          <w:color w:val="242423"/>
          <w:spacing w:val="-7"/>
        </w:rPr>
        <w:t> </w:t>
      </w:r>
      <w:r>
        <w:rPr>
          <w:color w:val="242423"/>
        </w:rPr>
        <w:t>fully</w:t>
      </w:r>
      <w:r>
        <w:rPr>
          <w:color w:val="242423"/>
          <w:spacing w:val="-7"/>
        </w:rPr>
        <w:t> </w:t>
      </w:r>
      <w:r>
        <w:rPr>
          <w:color w:val="242423"/>
        </w:rPr>
        <w:t>the</w:t>
      </w:r>
      <w:r>
        <w:rPr>
          <w:color w:val="242423"/>
          <w:spacing w:val="-7"/>
        </w:rPr>
        <w:t> </w:t>
      </w:r>
      <w:r>
        <w:rPr>
          <w:color w:val="242423"/>
        </w:rPr>
        <w:t>critical</w:t>
      </w:r>
      <w:r>
        <w:rPr>
          <w:color w:val="242423"/>
          <w:spacing w:val="-6"/>
        </w:rPr>
        <w:t> </w:t>
      </w:r>
      <w:r>
        <w:rPr>
          <w:color w:val="242423"/>
        </w:rPr>
        <w:t>importance</w:t>
      </w:r>
      <w:r>
        <w:rPr>
          <w:color w:val="242423"/>
          <w:spacing w:val="-58"/>
        </w:rPr>
        <w:t> </w:t>
      </w:r>
      <w:r>
        <w:rPr>
          <w:color w:val="242423"/>
        </w:rPr>
        <w:t>of partnerships and cooperation at regional</w:t>
      </w:r>
      <w:r>
        <w:rPr>
          <w:color w:val="242423"/>
          <w:spacing w:val="1"/>
        </w:rPr>
        <w:t> </w:t>
      </w:r>
      <w:r>
        <w:rPr>
          <w:color w:val="242423"/>
        </w:rPr>
        <w:t>level in the progress made so far, PDF also</w:t>
      </w:r>
      <w:r>
        <w:rPr>
          <w:color w:val="242423"/>
          <w:spacing w:val="1"/>
        </w:rPr>
        <w:t> </w:t>
      </w:r>
      <w:r>
        <w:rPr>
          <w:color w:val="242423"/>
        </w:rPr>
        <w:t>provides specific recommendations on steps</w:t>
      </w:r>
      <w:r>
        <w:rPr>
          <w:color w:val="242423"/>
          <w:spacing w:val="-57"/>
        </w:rPr>
        <w:t> </w:t>
      </w:r>
      <w:r>
        <w:rPr>
          <w:color w:val="242423"/>
        </w:rPr>
        <w:t>that could be taken for more effective and</w:t>
      </w:r>
      <w:r>
        <w:rPr>
          <w:color w:val="242423"/>
          <w:spacing w:val="1"/>
        </w:rPr>
        <w:t> </w:t>
      </w:r>
      <w:r>
        <w:rPr>
          <w:color w:val="242423"/>
        </w:rPr>
        <w:t>efficient regional cooperation in line with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PFRPD,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Framework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Regionalism and the Pacific Roadmap for</w:t>
      </w:r>
      <w:r>
        <w:rPr>
          <w:color w:val="242423"/>
          <w:spacing w:val="1"/>
        </w:rPr>
        <w:t> </w:t>
      </w:r>
      <w:r>
        <w:rPr>
          <w:color w:val="242423"/>
        </w:rPr>
        <w:t>Sustainable</w:t>
      </w:r>
      <w:r>
        <w:rPr>
          <w:color w:val="242423"/>
          <w:spacing w:val="-2"/>
        </w:rPr>
        <w:t> </w:t>
      </w:r>
      <w:r>
        <w:rPr>
          <w:color w:val="242423"/>
        </w:rPr>
        <w:t>Development.</w:t>
      </w:r>
    </w:p>
    <w:p>
      <w:pPr>
        <w:spacing w:after="0" w:line="249" w:lineRule="auto"/>
        <w:jc w:val="both"/>
        <w:sectPr>
          <w:footerReference w:type="even" r:id="rId13"/>
          <w:pgSz w:w="11910" w:h="16840"/>
          <w:pgMar w:footer="0" w:header="0" w:top="980" w:bottom="0" w:left="0" w:right="0"/>
          <w:cols w:num="2" w:equalWidth="0">
            <w:col w:w="5387" w:space="40"/>
            <w:col w:w="648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235.27562pt;width:595.3pt;height:606.65pt;mso-position-horizontal-relative:page;mso-position-vertical-relative:page;z-index:-17616896" coordorigin="0,4706" coordsize="11906,12133">
            <v:shape style="position:absolute;left:0;top:4705;width:11906;height:9582" type="#_x0000_t75" stroked="false">
              <v:imagedata r:id="rId14" o:title=""/>
            </v:shape>
            <v:shape style="position:absolute;left:4610;top:4705;width:7295;height:12133" coordorigin="4611,4706" coordsize="7295,12133" path="m8150,4706l4849,4706,10393,8629,4611,16838,7153,16838,11906,10064,11906,7330,8150,4706xe" filled="true" fillcolor="#386eb6" stroked="false">
              <v:path arrowok="t"/>
              <v:fill type="solid"/>
            </v:shape>
            <v:shape style="position:absolute;left:2982;top:15435;width:8924;height:1106" type="#_x0000_t75" stroked="false">
              <v:imagedata r:id="rId15" o:title=""/>
            </v:shape>
            <v:shape style="position:absolute;left:0;top:15435;width:1020;height:1106" coordorigin="0,15435" coordsize="1020,1106" path="m1019,15435l0,15435,0,16541,740,16541,313,15932,1019,15435xe" filled="true" fillcolor="#386eb6" stroked="false">
              <v:path arrowok="t"/>
              <v:fill type="solid"/>
            </v:shape>
  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line="249" w:lineRule="auto" w:before="0"/>
        <w:ind w:left="912" w:right="6076" w:firstLine="0"/>
        <w:jc w:val="left"/>
        <w:rPr>
          <w:sz w:val="20"/>
        </w:rPr>
      </w:pPr>
      <w:r>
        <w:rPr>
          <w:sz w:val="20"/>
        </w:rPr>
        <w:t>Image:</w:t>
      </w:r>
      <w:r>
        <w:rPr>
          <w:spacing w:val="-2"/>
          <w:sz w:val="20"/>
        </w:rPr>
        <w:t> </w:t>
      </w:r>
      <w:r>
        <w:rPr>
          <w:sz w:val="20"/>
        </w:rPr>
        <w:t>Ms.</w:t>
      </w:r>
      <w:r>
        <w:rPr>
          <w:spacing w:val="-3"/>
          <w:sz w:val="20"/>
        </w:rPr>
        <w:t> </w:t>
      </w:r>
      <w:r>
        <w:rPr>
          <w:sz w:val="20"/>
        </w:rPr>
        <w:t>Naomi</w:t>
      </w:r>
      <w:r>
        <w:rPr>
          <w:spacing w:val="-6"/>
          <w:sz w:val="20"/>
        </w:rPr>
        <w:t> </w:t>
      </w:r>
      <w:r>
        <w:rPr>
          <w:sz w:val="20"/>
        </w:rPr>
        <w:t>Tai</w:t>
      </w:r>
      <w:r>
        <w:rPr>
          <w:spacing w:val="-2"/>
          <w:sz w:val="20"/>
        </w:rPr>
        <w:t> </w:t>
      </w:r>
      <w:r>
        <w:rPr>
          <w:sz w:val="20"/>
        </w:rPr>
        <w:t>doing</w:t>
      </w:r>
      <w:r>
        <w:rPr>
          <w:spacing w:val="-2"/>
          <w:sz w:val="20"/>
        </w:rPr>
        <w:t> </w:t>
      </w:r>
      <w:r>
        <w:rPr>
          <w:sz w:val="20"/>
        </w:rPr>
        <w:t>COVID19</w:t>
      </w:r>
      <w:r>
        <w:rPr>
          <w:spacing w:val="-2"/>
          <w:sz w:val="20"/>
        </w:rPr>
        <w:t> </w:t>
      </w:r>
      <w:r>
        <w:rPr>
          <w:sz w:val="20"/>
        </w:rPr>
        <w:t>awareness</w:t>
      </w:r>
      <w:r>
        <w:rPr>
          <w:spacing w:val="46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child</w:t>
      </w:r>
      <w:r>
        <w:rPr>
          <w:spacing w:val="-47"/>
          <w:sz w:val="20"/>
        </w:rPr>
        <w:t> </w:t>
      </w:r>
      <w:r>
        <w:rPr>
          <w:sz w:val="20"/>
        </w:rPr>
        <w:t>with disability and their family in Lasa village,</w:t>
      </w:r>
      <w:r>
        <w:rPr>
          <w:spacing w:val="1"/>
          <w:sz w:val="20"/>
        </w:rPr>
        <w:t> </w:t>
      </w:r>
      <w:r>
        <w:rPr>
          <w:sz w:val="20"/>
        </w:rPr>
        <w:t>East Central</w:t>
      </w:r>
      <w:r>
        <w:rPr>
          <w:spacing w:val="1"/>
          <w:sz w:val="20"/>
        </w:rPr>
        <w:t> </w:t>
      </w:r>
      <w:r>
        <w:rPr>
          <w:sz w:val="20"/>
        </w:rPr>
        <w:t>Guadalcanal.</w:t>
      </w:r>
      <w:r>
        <w:rPr>
          <w:spacing w:val="-2"/>
          <w:sz w:val="20"/>
        </w:rPr>
        <w:t> </w:t>
      </w:r>
      <w:r>
        <w:rPr>
          <w:sz w:val="20"/>
        </w:rPr>
        <w:t>Photo</w:t>
      </w:r>
      <w:r>
        <w:rPr>
          <w:spacing w:val="-1"/>
          <w:sz w:val="20"/>
        </w:rPr>
        <w:t> </w:t>
      </w:r>
      <w:r>
        <w:rPr>
          <w:sz w:val="20"/>
        </w:rPr>
        <w:t>credit:</w:t>
      </w:r>
      <w:r>
        <w:rPr>
          <w:spacing w:val="-1"/>
          <w:sz w:val="20"/>
        </w:rPr>
        <w:t> </w:t>
      </w:r>
      <w:r>
        <w:rPr>
          <w:sz w:val="20"/>
        </w:rPr>
        <w:t>PWDSI.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tabs>
          <w:tab w:pos="3540" w:val="left" w:leader="none"/>
        </w:tabs>
        <w:spacing w:before="81"/>
        <w:ind w:left="1707" w:right="0" w:firstLine="0"/>
        <w:jc w:val="left"/>
        <w:rPr>
          <w:b/>
          <w:sz w:val="20"/>
        </w:rPr>
      </w:pPr>
      <w:r>
        <w:rPr>
          <w:b/>
          <w:color w:val="FFFFFF"/>
          <w:position w:val="-7"/>
          <w:sz w:val="44"/>
        </w:rPr>
        <w:t>11.</w:t>
        <w:tab/>
      </w:r>
      <w:r>
        <w:rPr>
          <w:b/>
          <w:color w:val="FFFFFF"/>
          <w:spacing w:val="-1"/>
          <w:sz w:val="20"/>
        </w:rPr>
        <w:t>'Towards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pacing w:val="-1"/>
          <w:sz w:val="20"/>
        </w:rPr>
        <w:t>An Inclusive</w:t>
      </w:r>
      <w:r>
        <w:rPr>
          <w:b/>
          <w:color w:val="FFFFFF"/>
          <w:spacing w:val="-12"/>
          <w:sz w:val="20"/>
        </w:rPr>
        <w:t> </w:t>
      </w:r>
      <w:r>
        <w:rPr>
          <w:b/>
          <w:color w:val="FFFFFF"/>
          <w:spacing w:val="-1"/>
          <w:sz w:val="20"/>
        </w:rPr>
        <w:t>And Resilient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1"/>
          <w:sz w:val="20"/>
        </w:rPr>
        <w:t>Pacific'</w:t>
      </w:r>
      <w:r>
        <w:rPr>
          <w:b/>
          <w:color w:val="FFFFFF"/>
          <w:spacing w:val="-15"/>
          <w:sz w:val="20"/>
        </w:rPr>
        <w:t> </w:t>
      </w:r>
      <w:r>
        <w:rPr>
          <w:b/>
          <w:color w:val="FFFFFF"/>
          <w:spacing w:val="-1"/>
          <w:w w:val="95"/>
          <w:sz w:val="20"/>
        </w:rPr>
        <w:t>I</w:t>
      </w:r>
      <w:r>
        <w:rPr>
          <w:b/>
          <w:color w:val="FFFFFF"/>
          <w:spacing w:val="1"/>
          <w:w w:val="95"/>
          <w:sz w:val="20"/>
        </w:rPr>
        <w:t> </w:t>
      </w:r>
      <w:r>
        <w:rPr>
          <w:b/>
          <w:color w:val="FFFFFF"/>
          <w:spacing w:val="-1"/>
          <w:sz w:val="20"/>
        </w:rPr>
        <w:t>Strategic</w:t>
      </w:r>
      <w:r>
        <w:rPr>
          <w:b/>
          <w:color w:val="FFFFFF"/>
          <w:sz w:val="20"/>
        </w:rPr>
        <w:t> Plan 2021 </w:t>
      </w:r>
      <w:r>
        <w:rPr>
          <w:b/>
          <w:color w:val="FFFFFF"/>
          <w:w w:val="120"/>
          <w:sz w:val="20"/>
        </w:rPr>
        <w:t>-</w:t>
      </w:r>
      <w:r>
        <w:rPr>
          <w:b/>
          <w:color w:val="FFFFFF"/>
          <w:spacing w:val="-10"/>
          <w:w w:val="120"/>
          <w:sz w:val="20"/>
        </w:rPr>
        <w:t> </w:t>
      </w:r>
      <w:r>
        <w:rPr>
          <w:b/>
          <w:color w:val="FFFFFF"/>
          <w:sz w:val="20"/>
        </w:rPr>
        <w:t>2025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numPr>
          <w:ilvl w:val="0"/>
          <w:numId w:val="15"/>
        </w:numPr>
        <w:tabs>
          <w:tab w:pos="2181" w:val="left" w:leader="none"/>
        </w:tabs>
        <w:spacing w:line="249" w:lineRule="auto" w:before="53" w:after="0"/>
        <w:ind w:left="1700" w:right="1808" w:firstLine="0"/>
        <w:jc w:val="left"/>
        <w:rPr>
          <w:color w:val="386EB6"/>
        </w:rPr>
      </w:pPr>
      <w:bookmarkStart w:name="_TOC_250014" w:id="9"/>
      <w:r>
        <w:rPr>
          <w:color w:val="386EB6"/>
        </w:rPr>
        <w:t>Overview</w:t>
      </w:r>
      <w:r>
        <w:rPr>
          <w:color w:val="386EB6"/>
          <w:spacing w:val="-2"/>
        </w:rPr>
        <w:t> </w:t>
      </w:r>
      <w:r>
        <w:rPr>
          <w:color w:val="386EB6"/>
        </w:rPr>
        <w:t>Of</w:t>
      </w:r>
      <w:r>
        <w:rPr>
          <w:color w:val="386EB6"/>
          <w:spacing w:val="-11"/>
        </w:rPr>
        <w:t> </w:t>
      </w:r>
      <w:r>
        <w:rPr>
          <w:color w:val="386EB6"/>
        </w:rPr>
        <w:t>The</w:t>
      </w:r>
      <w:r>
        <w:rPr>
          <w:color w:val="386EB6"/>
          <w:spacing w:val="-2"/>
        </w:rPr>
        <w:t> </w:t>
      </w:r>
      <w:r>
        <w:rPr>
          <w:color w:val="386EB6"/>
        </w:rPr>
        <w:t>Development</w:t>
      </w:r>
      <w:r>
        <w:rPr>
          <w:color w:val="386EB6"/>
          <w:spacing w:val="-3"/>
        </w:rPr>
        <w:t> </w:t>
      </w:r>
      <w:r>
        <w:rPr>
          <w:color w:val="386EB6"/>
        </w:rPr>
        <w:t>Of</w:t>
      </w:r>
      <w:r>
        <w:rPr>
          <w:color w:val="386EB6"/>
          <w:spacing w:val="-11"/>
        </w:rPr>
        <w:t> </w:t>
      </w:r>
      <w:r>
        <w:rPr>
          <w:color w:val="386EB6"/>
        </w:rPr>
        <w:t>The</w:t>
      </w:r>
      <w:r>
        <w:rPr>
          <w:color w:val="386EB6"/>
          <w:spacing w:val="-117"/>
        </w:rPr>
        <w:t> </w:t>
      </w:r>
      <w:r>
        <w:rPr>
          <w:color w:val="386EB6"/>
        </w:rPr>
        <w:t>Strategic</w:t>
      </w:r>
      <w:r>
        <w:rPr>
          <w:color w:val="386EB6"/>
          <w:spacing w:val="-2"/>
        </w:rPr>
        <w:t> </w:t>
      </w:r>
      <w:bookmarkEnd w:id="9"/>
      <w:r>
        <w:rPr>
          <w:color w:val="386EB6"/>
        </w:rPr>
        <w:t>Plan</w:t>
      </w:r>
    </w:p>
    <w:p>
      <w:pPr>
        <w:pStyle w:val="BodyText"/>
        <w:spacing w:line="249" w:lineRule="auto" w:before="228"/>
        <w:ind w:left="1700" w:right="1131"/>
        <w:jc w:val="both"/>
      </w:pPr>
      <w:r>
        <w:rPr>
          <w:color w:val="242423"/>
        </w:rPr>
        <w:t>The 2021 – 2025 Strategic Plan has undergone a comprehensive process of consultation with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50"/>
        </w:rPr>
        <w:t> </w:t>
      </w:r>
      <w:r>
        <w:rPr>
          <w:color w:val="242423"/>
        </w:rPr>
        <w:t>governing</w:t>
      </w:r>
      <w:r>
        <w:rPr>
          <w:color w:val="242423"/>
          <w:spacing w:val="51"/>
        </w:rPr>
        <w:t> </w:t>
      </w:r>
      <w:r>
        <w:rPr>
          <w:color w:val="242423"/>
        </w:rPr>
        <w:t>Board,</w:t>
      </w:r>
      <w:r>
        <w:rPr>
          <w:color w:val="242423"/>
          <w:spacing w:val="51"/>
        </w:rPr>
        <w:t> </w:t>
      </w:r>
      <w:r>
        <w:rPr>
          <w:color w:val="242423"/>
        </w:rPr>
        <w:t>members,</w:t>
      </w:r>
      <w:r>
        <w:rPr>
          <w:color w:val="242423"/>
          <w:spacing w:val="51"/>
        </w:rPr>
        <w:t> </w:t>
      </w:r>
      <w:r>
        <w:rPr>
          <w:color w:val="242423"/>
        </w:rPr>
        <w:t>regional</w:t>
      </w:r>
      <w:r>
        <w:rPr>
          <w:color w:val="242423"/>
          <w:spacing w:val="50"/>
        </w:rPr>
        <w:t> </w:t>
      </w:r>
      <w:r>
        <w:rPr>
          <w:color w:val="242423"/>
        </w:rPr>
        <w:t>stakeholder</w:t>
      </w:r>
      <w:r>
        <w:rPr>
          <w:color w:val="242423"/>
          <w:spacing w:val="51"/>
        </w:rPr>
        <w:t> </w:t>
      </w:r>
      <w:r>
        <w:rPr>
          <w:color w:val="242423"/>
        </w:rPr>
        <w:t>based</w:t>
      </w:r>
      <w:r>
        <w:rPr>
          <w:color w:val="242423"/>
          <w:spacing w:val="51"/>
        </w:rPr>
        <w:t> </w:t>
      </w:r>
      <w:r>
        <w:rPr>
          <w:color w:val="242423"/>
        </w:rPr>
        <w:t>in</w:t>
      </w:r>
      <w:r>
        <w:rPr>
          <w:color w:val="242423"/>
          <w:spacing w:val="51"/>
        </w:rPr>
        <w:t> </w:t>
      </w:r>
      <w:r>
        <w:rPr>
          <w:color w:val="242423"/>
        </w:rPr>
        <w:t>Suva,</w:t>
      </w:r>
      <w:r>
        <w:rPr>
          <w:color w:val="242423"/>
          <w:spacing w:val="50"/>
        </w:rPr>
        <w:t> </w:t>
      </w:r>
      <w:r>
        <w:rPr>
          <w:color w:val="242423"/>
        </w:rPr>
        <w:t>and</w:t>
      </w:r>
      <w:r>
        <w:rPr>
          <w:color w:val="242423"/>
          <w:spacing w:val="51"/>
        </w:rPr>
        <w:t> </w:t>
      </w:r>
      <w:r>
        <w:rPr>
          <w:color w:val="242423"/>
        </w:rPr>
        <w:t>partners</w:t>
      </w:r>
      <w:r>
        <w:rPr>
          <w:color w:val="242423"/>
          <w:spacing w:val="51"/>
        </w:rPr>
        <w:t> </w:t>
      </w:r>
      <w:r>
        <w:rPr>
          <w:color w:val="242423"/>
        </w:rPr>
        <w:t>outside</w:t>
      </w:r>
      <w:r>
        <w:rPr>
          <w:color w:val="242423"/>
          <w:spacing w:val="-58"/>
        </w:rPr>
        <w:t> </w:t>
      </w:r>
      <w:r>
        <w:rPr>
          <w:color w:val="242423"/>
        </w:rPr>
        <w:t>the region for comments and inputs to strengthen and sharpen the strategy. Series of multi-</w:t>
      </w:r>
      <w:r>
        <w:rPr>
          <w:color w:val="242423"/>
          <w:spacing w:val="1"/>
        </w:rPr>
        <w:t> </w:t>
      </w:r>
      <w:r>
        <w:rPr>
          <w:color w:val="242423"/>
        </w:rPr>
        <w:t>stakeholder</w:t>
      </w:r>
      <w:r>
        <w:rPr>
          <w:color w:val="242423"/>
          <w:spacing w:val="-14"/>
        </w:rPr>
        <w:t> </w:t>
      </w:r>
      <w:r>
        <w:rPr>
          <w:color w:val="242423"/>
        </w:rPr>
        <w:t>meetings</w:t>
      </w:r>
      <w:r>
        <w:rPr>
          <w:color w:val="242423"/>
          <w:spacing w:val="-14"/>
        </w:rPr>
        <w:t> </w:t>
      </w:r>
      <w:r>
        <w:rPr>
          <w:color w:val="242423"/>
        </w:rPr>
        <w:t>were</w:t>
      </w:r>
      <w:r>
        <w:rPr>
          <w:color w:val="242423"/>
          <w:spacing w:val="-14"/>
        </w:rPr>
        <w:t> </w:t>
      </w:r>
      <w:r>
        <w:rPr>
          <w:color w:val="242423"/>
        </w:rPr>
        <w:t>held</w:t>
      </w:r>
      <w:r>
        <w:rPr>
          <w:color w:val="242423"/>
          <w:spacing w:val="-14"/>
        </w:rPr>
        <w:t> </w:t>
      </w:r>
      <w:r>
        <w:rPr>
          <w:color w:val="242423"/>
        </w:rPr>
        <w:t>between</w:t>
      </w:r>
      <w:r>
        <w:rPr>
          <w:color w:val="242423"/>
          <w:spacing w:val="-14"/>
        </w:rPr>
        <w:t> </w:t>
      </w:r>
      <w:r>
        <w:rPr>
          <w:color w:val="242423"/>
        </w:rPr>
        <w:t>2018</w:t>
      </w:r>
      <w:r>
        <w:rPr>
          <w:color w:val="242423"/>
          <w:spacing w:val="-14"/>
        </w:rPr>
        <w:t> </w:t>
      </w:r>
      <w:r>
        <w:rPr>
          <w:color w:val="242423"/>
        </w:rPr>
        <w:t>and</w:t>
      </w:r>
      <w:r>
        <w:rPr>
          <w:color w:val="242423"/>
          <w:spacing w:val="-14"/>
        </w:rPr>
        <w:t> </w:t>
      </w:r>
      <w:r>
        <w:rPr>
          <w:color w:val="242423"/>
        </w:rPr>
        <w:t>2020</w:t>
      </w:r>
      <w:r>
        <w:rPr>
          <w:color w:val="242423"/>
          <w:spacing w:val="-14"/>
        </w:rPr>
        <w:t> </w:t>
      </w:r>
      <w:r>
        <w:rPr>
          <w:color w:val="242423"/>
        </w:rPr>
        <w:t>that</w:t>
      </w:r>
      <w:r>
        <w:rPr>
          <w:color w:val="242423"/>
          <w:spacing w:val="-14"/>
        </w:rPr>
        <w:t> </w:t>
      </w:r>
      <w:r>
        <w:rPr>
          <w:color w:val="242423"/>
        </w:rPr>
        <w:t>gained</w:t>
      </w:r>
      <w:r>
        <w:rPr>
          <w:color w:val="242423"/>
          <w:spacing w:val="-14"/>
        </w:rPr>
        <w:t> </w:t>
      </w:r>
      <w:r>
        <w:rPr>
          <w:color w:val="242423"/>
        </w:rPr>
        <w:t>consensus</w:t>
      </w:r>
      <w:r>
        <w:rPr>
          <w:color w:val="242423"/>
          <w:spacing w:val="-14"/>
        </w:rPr>
        <w:t> </w:t>
      </w:r>
      <w:r>
        <w:rPr>
          <w:color w:val="242423"/>
        </w:rPr>
        <w:t>from</w:t>
      </w:r>
      <w:r>
        <w:rPr>
          <w:color w:val="242423"/>
          <w:spacing w:val="-14"/>
        </w:rPr>
        <w:t> </w:t>
      </w:r>
      <w:r>
        <w:rPr>
          <w:color w:val="242423"/>
        </w:rPr>
        <w:t>partners</w:t>
      </w:r>
      <w:r>
        <w:rPr>
          <w:color w:val="242423"/>
          <w:spacing w:val="-14"/>
        </w:rPr>
        <w:t> </w:t>
      </w:r>
      <w:r>
        <w:rPr>
          <w:color w:val="242423"/>
        </w:rPr>
        <w:t>for</w:t>
      </w:r>
      <w:r>
        <w:rPr>
          <w:color w:val="242423"/>
          <w:spacing w:val="-57"/>
        </w:rPr>
        <w:t> </w:t>
      </w:r>
      <w:r>
        <w:rPr>
          <w:color w:val="242423"/>
        </w:rPr>
        <w:t>key development priorities that were essential to realise the rights of persons with disabilities,</w:t>
      </w:r>
      <w:r>
        <w:rPr>
          <w:color w:val="242423"/>
          <w:spacing w:val="1"/>
        </w:rPr>
        <w:t> </w:t>
      </w:r>
      <w:r>
        <w:rPr>
          <w:color w:val="242423"/>
        </w:rPr>
        <w:t>foster</w:t>
      </w:r>
      <w:r>
        <w:rPr>
          <w:color w:val="242423"/>
          <w:spacing w:val="-1"/>
        </w:rPr>
        <w:t> </w:t>
      </w:r>
      <w:r>
        <w:rPr>
          <w:color w:val="242423"/>
        </w:rPr>
        <w:t>inclusion and strengthen</w:t>
      </w:r>
      <w:r>
        <w:rPr>
          <w:color w:val="242423"/>
          <w:spacing w:val="-1"/>
        </w:rPr>
        <w:t> </w:t>
      </w:r>
      <w:r>
        <w:rPr>
          <w:color w:val="242423"/>
        </w:rPr>
        <w:t>mainstreaming</w:t>
      </w:r>
      <w:r>
        <w:rPr>
          <w:color w:val="242423"/>
          <w:spacing w:val="-1"/>
        </w:rPr>
        <w:t> </w:t>
      </w:r>
      <w:r>
        <w:rPr>
          <w:color w:val="242423"/>
        </w:rPr>
        <w:t>in their work.</w:t>
      </w: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footerReference w:type="even" r:id="rId16"/>
          <w:footerReference w:type="default" r:id="rId17"/>
          <w:pgSz w:w="11910" w:h="16840"/>
          <w:pgMar w:footer="1123" w:header="0" w:top="940" w:bottom="1320" w:left="0" w:right="0"/>
          <w:pgNumType w:start="12"/>
        </w:sectPr>
      </w:pPr>
    </w:p>
    <w:p>
      <w:pPr>
        <w:pStyle w:val="BodyText"/>
        <w:spacing w:line="249" w:lineRule="auto" w:before="90"/>
        <w:ind w:left="1700"/>
        <w:jc w:val="both"/>
      </w:pPr>
      <w:r>
        <w:rPr>
          <w:color w:val="242423"/>
        </w:rPr>
        <w:t>The PDF Secretariat staff also had several</w:t>
      </w:r>
      <w:r>
        <w:rPr>
          <w:color w:val="242423"/>
          <w:spacing w:val="1"/>
        </w:rPr>
        <w:t> </w:t>
      </w:r>
      <w:r>
        <w:rPr>
          <w:color w:val="242423"/>
        </w:rPr>
        <w:t>planning meetings between 2018 and 2020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better</w:t>
      </w:r>
      <w:r>
        <w:rPr>
          <w:color w:val="242423"/>
          <w:spacing w:val="1"/>
        </w:rPr>
        <w:t> </w:t>
      </w:r>
      <w:r>
        <w:rPr>
          <w:color w:val="242423"/>
        </w:rPr>
        <w:t>understand</w:t>
      </w:r>
      <w:r>
        <w:rPr>
          <w:color w:val="242423"/>
          <w:spacing w:val="1"/>
        </w:rPr>
        <w:t> </w:t>
      </w:r>
      <w:r>
        <w:rPr>
          <w:color w:val="242423"/>
        </w:rPr>
        <w:t>PDF’s</w:t>
      </w:r>
      <w:r>
        <w:rPr>
          <w:color w:val="242423"/>
          <w:spacing w:val="1"/>
        </w:rPr>
        <w:t> </w:t>
      </w:r>
      <w:r>
        <w:rPr>
          <w:color w:val="242423"/>
        </w:rPr>
        <w:t>roles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57"/>
        </w:rPr>
        <w:t> </w:t>
      </w:r>
      <w:r>
        <w:rPr>
          <w:color w:val="242423"/>
        </w:rPr>
        <w:t>partners’ role, differentiating between what</w:t>
      </w:r>
      <w:r>
        <w:rPr>
          <w:color w:val="242423"/>
          <w:spacing w:val="1"/>
        </w:rPr>
        <w:t> </w:t>
      </w:r>
      <w:r>
        <w:rPr>
          <w:color w:val="242423"/>
        </w:rPr>
        <w:t>is PDF’s area of work and what is not. This</w:t>
      </w:r>
      <w:r>
        <w:rPr>
          <w:color w:val="242423"/>
          <w:spacing w:val="1"/>
        </w:rPr>
        <w:t> </w:t>
      </w:r>
      <w:r>
        <w:rPr>
          <w:color w:val="242423"/>
        </w:rPr>
        <w:t>was important for PDF staff to understand</w:t>
      </w:r>
      <w:r>
        <w:rPr>
          <w:color w:val="242423"/>
          <w:spacing w:val="1"/>
        </w:rPr>
        <w:t> </w:t>
      </w:r>
      <w:r>
        <w:rPr>
          <w:color w:val="242423"/>
        </w:rPr>
        <w:t>where they lead the work and where they</w:t>
      </w:r>
      <w:r>
        <w:rPr>
          <w:color w:val="242423"/>
          <w:spacing w:val="1"/>
        </w:rPr>
        <w:t> </w:t>
      </w:r>
      <w:r>
        <w:rPr>
          <w:color w:val="242423"/>
        </w:rPr>
        <w:t>support others to do their work better but</w:t>
      </w:r>
      <w:r>
        <w:rPr>
          <w:color w:val="242423"/>
          <w:spacing w:val="1"/>
        </w:rPr>
        <w:t> </w:t>
      </w:r>
      <w:r>
        <w:rPr>
          <w:color w:val="242423"/>
        </w:rPr>
        <w:t>ensuring</w:t>
      </w:r>
      <w:r>
        <w:rPr>
          <w:color w:val="242423"/>
          <w:spacing w:val="-1"/>
        </w:rPr>
        <w:t> </w:t>
      </w:r>
      <w:r>
        <w:rPr>
          <w:color w:val="242423"/>
        </w:rPr>
        <w:t>that PDF</w:t>
      </w:r>
      <w:r>
        <w:rPr>
          <w:color w:val="242423"/>
          <w:spacing w:val="-1"/>
        </w:rPr>
        <w:t> </w:t>
      </w:r>
      <w:r>
        <w:rPr>
          <w:color w:val="242423"/>
        </w:rPr>
        <w:t>is a part of it.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49" w:lineRule="auto"/>
        <w:ind w:left="1700"/>
        <w:jc w:val="both"/>
      </w:pPr>
      <w:r>
        <w:rPr/>
        <w:pict>
          <v:group style="position:absolute;margin-left:.0pt;margin-top:-2.824701pt;width:64.4pt;height:136.75pt;mso-position-horizontal-relative:page;mso-position-vertical-relative:paragraph;z-index:15737344" coordorigin="0,-56" coordsize="1288,2735">
            <v:shape style="position:absolute;left:0;top:-55;width:1285;height:2730" type="#_x0000_t75" stroked="false">
              <v:imagedata r:id="rId18" o:title=""/>
            </v:shape>
            <v:shape style="position:absolute;left:0;top:-57;width:1288;height:2735" coordorigin="0,-56" coordsize="1288,2735" path="m0,-56l0,2678,1287,843,0,-56xe" filled="true" fillcolor="#386eb6" stroked="false">
              <v:path arrowok="t"/>
              <v:fill type="solid"/>
            </v:shape>
            <w10:wrap type="none"/>
          </v:group>
        </w:pic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various</w:t>
      </w:r>
      <w:r>
        <w:rPr>
          <w:color w:val="242423"/>
          <w:spacing w:val="1"/>
        </w:rPr>
        <w:t> </w:t>
      </w:r>
      <w:r>
        <w:rPr>
          <w:color w:val="242423"/>
        </w:rPr>
        <w:t>meetings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exchanges,</w:t>
      </w:r>
      <w:r>
        <w:rPr>
          <w:color w:val="242423"/>
          <w:spacing w:val="1"/>
        </w:rPr>
        <w:t> </w:t>
      </w:r>
      <w:r>
        <w:rPr>
          <w:color w:val="242423"/>
        </w:rPr>
        <w:t>together</w:t>
      </w:r>
      <w:r>
        <w:rPr>
          <w:color w:val="242423"/>
          <w:spacing w:val="-3"/>
        </w:rPr>
        <w:t> </w:t>
      </w:r>
      <w:r>
        <w:rPr>
          <w:color w:val="242423"/>
        </w:rPr>
        <w:t>with</w:t>
      </w:r>
      <w:r>
        <w:rPr>
          <w:color w:val="242423"/>
          <w:spacing w:val="-3"/>
        </w:rPr>
        <w:t> </w:t>
      </w:r>
      <w:r>
        <w:rPr>
          <w:color w:val="242423"/>
        </w:rPr>
        <w:t>some</w:t>
      </w:r>
      <w:r>
        <w:rPr>
          <w:color w:val="242423"/>
          <w:spacing w:val="-3"/>
        </w:rPr>
        <w:t> </w:t>
      </w:r>
      <w:r>
        <w:rPr>
          <w:color w:val="242423"/>
        </w:rPr>
        <w:t>of</w:t>
      </w:r>
      <w:r>
        <w:rPr>
          <w:color w:val="242423"/>
          <w:spacing w:val="-3"/>
        </w:rPr>
        <w:t> </w:t>
      </w:r>
      <w:r>
        <w:rPr>
          <w:color w:val="242423"/>
        </w:rPr>
        <w:t>the</w:t>
      </w:r>
      <w:r>
        <w:rPr>
          <w:color w:val="242423"/>
          <w:spacing w:val="-3"/>
        </w:rPr>
        <w:t> </w:t>
      </w:r>
      <w:r>
        <w:rPr>
          <w:color w:val="242423"/>
        </w:rPr>
        <w:t>current</w:t>
      </w:r>
      <w:r>
        <w:rPr>
          <w:color w:val="242423"/>
          <w:spacing w:val="-3"/>
        </w:rPr>
        <w:t> </w:t>
      </w:r>
      <w:r>
        <w:rPr>
          <w:color w:val="242423"/>
        </w:rPr>
        <w:t>initiatives,</w:t>
      </w:r>
      <w:r>
        <w:rPr>
          <w:color w:val="242423"/>
          <w:spacing w:val="-58"/>
        </w:rPr>
        <w:t> </w:t>
      </w:r>
      <w:r>
        <w:rPr>
          <w:color w:val="242423"/>
        </w:rPr>
        <w:t>gave</w:t>
      </w:r>
      <w:r>
        <w:rPr>
          <w:color w:val="242423"/>
          <w:spacing w:val="-9"/>
        </w:rPr>
        <w:t> </w:t>
      </w:r>
      <w:r>
        <w:rPr>
          <w:color w:val="242423"/>
        </w:rPr>
        <w:t>clarity</w:t>
      </w:r>
      <w:r>
        <w:rPr>
          <w:color w:val="242423"/>
          <w:spacing w:val="-9"/>
        </w:rPr>
        <w:t> </w:t>
      </w:r>
      <w:r>
        <w:rPr>
          <w:color w:val="242423"/>
        </w:rPr>
        <w:t>to</w:t>
      </w:r>
      <w:r>
        <w:rPr>
          <w:color w:val="242423"/>
          <w:spacing w:val="-9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directions</w:t>
      </w:r>
      <w:r>
        <w:rPr>
          <w:color w:val="242423"/>
          <w:spacing w:val="-8"/>
        </w:rPr>
        <w:t> </w:t>
      </w:r>
      <w:r>
        <w:rPr>
          <w:color w:val="242423"/>
        </w:rPr>
        <w:t>we</w:t>
      </w:r>
      <w:r>
        <w:rPr>
          <w:color w:val="242423"/>
          <w:spacing w:val="-9"/>
        </w:rPr>
        <w:t> </w:t>
      </w:r>
      <w:r>
        <w:rPr>
          <w:color w:val="242423"/>
        </w:rPr>
        <w:t>want</w:t>
      </w:r>
      <w:r>
        <w:rPr>
          <w:color w:val="242423"/>
          <w:spacing w:val="-9"/>
        </w:rPr>
        <w:t> </w:t>
      </w:r>
      <w:r>
        <w:rPr>
          <w:color w:val="242423"/>
        </w:rPr>
        <w:t>to</w:t>
      </w:r>
      <w:r>
        <w:rPr>
          <w:color w:val="242423"/>
          <w:spacing w:val="-9"/>
        </w:rPr>
        <w:t> </w:t>
      </w:r>
      <w:r>
        <w:rPr>
          <w:color w:val="242423"/>
        </w:rPr>
        <w:t>take</w:t>
      </w:r>
      <w:r>
        <w:rPr>
          <w:color w:val="242423"/>
          <w:spacing w:val="-57"/>
        </w:rPr>
        <w:t> </w:t>
      </w:r>
      <w:r>
        <w:rPr>
          <w:color w:val="242423"/>
        </w:rPr>
        <w:t>and ensuring that we are not doing the work</w:t>
      </w:r>
      <w:r>
        <w:rPr>
          <w:color w:val="242423"/>
          <w:spacing w:val="-57"/>
        </w:rPr>
        <w:t> </w:t>
      </w:r>
      <w:r>
        <w:rPr>
          <w:color w:val="242423"/>
        </w:rPr>
        <w:t>that</w:t>
      </w:r>
      <w:r>
        <w:rPr>
          <w:color w:val="242423"/>
          <w:spacing w:val="-2"/>
        </w:rPr>
        <w:t> </w:t>
      </w:r>
      <w:r>
        <w:rPr>
          <w:color w:val="242423"/>
        </w:rPr>
        <w:t>others</w:t>
      </w:r>
      <w:r>
        <w:rPr>
          <w:color w:val="242423"/>
          <w:spacing w:val="-1"/>
        </w:rPr>
        <w:t> </w:t>
      </w:r>
      <w:r>
        <w:rPr>
          <w:color w:val="242423"/>
        </w:rPr>
        <w:t>should</w:t>
      </w:r>
      <w:r>
        <w:rPr>
          <w:color w:val="242423"/>
          <w:spacing w:val="-3"/>
        </w:rPr>
        <w:t> </w:t>
      </w:r>
      <w:r>
        <w:rPr>
          <w:color w:val="242423"/>
        </w:rPr>
        <w:t>do.</w:t>
      </w:r>
      <w:r>
        <w:rPr>
          <w:color w:val="242423"/>
          <w:spacing w:val="-6"/>
        </w:rPr>
        <w:t> </w:t>
      </w:r>
      <w:r>
        <w:rPr>
          <w:color w:val="242423"/>
        </w:rPr>
        <w:t>These</w:t>
      </w:r>
      <w:r>
        <w:rPr>
          <w:color w:val="242423"/>
          <w:spacing w:val="-2"/>
        </w:rPr>
        <w:t> </w:t>
      </w:r>
      <w:r>
        <w:rPr>
          <w:color w:val="242423"/>
        </w:rPr>
        <w:t>meetings</w:t>
      </w:r>
      <w:r>
        <w:rPr>
          <w:color w:val="242423"/>
          <w:spacing w:val="-1"/>
        </w:rPr>
        <w:t> </w:t>
      </w:r>
      <w:r>
        <w:rPr>
          <w:color w:val="242423"/>
        </w:rPr>
        <w:t>were:</w:t>
      </w:r>
    </w:p>
    <w:p>
      <w:pPr>
        <w:pStyle w:val="ListParagraph"/>
        <w:numPr>
          <w:ilvl w:val="1"/>
          <w:numId w:val="15"/>
        </w:numPr>
        <w:tabs>
          <w:tab w:pos="2081" w:val="left" w:leader="none"/>
          <w:tab w:pos="3436" w:val="left" w:leader="none"/>
          <w:tab w:pos="4419" w:val="left" w:leader="none"/>
          <w:tab w:pos="4816" w:val="left" w:leader="none"/>
          <w:tab w:pos="5565" w:val="left" w:leader="none"/>
        </w:tabs>
        <w:spacing w:line="249" w:lineRule="auto" w:before="5" w:after="0"/>
        <w:ind w:left="2080" w:right="0" w:hanging="221"/>
        <w:jc w:val="left"/>
        <w:rPr>
          <w:sz w:val="24"/>
        </w:rPr>
      </w:pPr>
      <w:r>
        <w:rPr>
          <w:color w:val="242423"/>
          <w:sz w:val="24"/>
        </w:rPr>
        <w:t>Stakeholder</w:t>
        <w:tab/>
        <w:t>meeting</w:t>
        <w:tab/>
        <w:t>in</w:t>
        <w:tab/>
        <w:t>Suva,</w:t>
        <w:tab/>
      </w:r>
      <w:r>
        <w:rPr>
          <w:color w:val="242423"/>
          <w:spacing w:val="-1"/>
          <w:sz w:val="24"/>
        </w:rPr>
        <w:t>pre-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conference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meeting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February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2019.</w:t>
      </w:r>
    </w:p>
    <w:p>
      <w:pPr>
        <w:pStyle w:val="ListParagraph"/>
        <w:numPr>
          <w:ilvl w:val="1"/>
          <w:numId w:val="15"/>
        </w:numPr>
        <w:tabs>
          <w:tab w:pos="2082" w:val="left" w:leader="none"/>
        </w:tabs>
        <w:spacing w:line="249" w:lineRule="auto" w:before="2" w:after="0"/>
        <w:ind w:left="2081" w:right="1" w:hanging="221"/>
        <w:jc w:val="left"/>
        <w:rPr>
          <w:sz w:val="24"/>
        </w:rPr>
      </w:pPr>
      <w:r>
        <w:rPr>
          <w:color w:val="242423"/>
          <w:sz w:val="24"/>
        </w:rPr>
        <w:t>Exchange</w:t>
      </w:r>
      <w:r>
        <w:rPr>
          <w:color w:val="242423"/>
          <w:spacing w:val="34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35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35"/>
          <w:sz w:val="24"/>
        </w:rPr>
        <w:t> </w:t>
      </w:r>
      <w:r>
        <w:rPr>
          <w:color w:val="242423"/>
          <w:sz w:val="24"/>
        </w:rPr>
        <w:t>Board</w:t>
      </w:r>
      <w:r>
        <w:rPr>
          <w:color w:val="242423"/>
          <w:spacing w:val="35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35"/>
          <w:sz w:val="24"/>
        </w:rPr>
        <w:t> </w:t>
      </w:r>
      <w:r>
        <w:rPr>
          <w:color w:val="242423"/>
          <w:sz w:val="24"/>
        </w:rPr>
        <w:t>November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2018,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August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2019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January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2020.</w:t>
      </w:r>
    </w:p>
    <w:p>
      <w:pPr>
        <w:pStyle w:val="ListParagraph"/>
        <w:numPr>
          <w:ilvl w:val="1"/>
          <w:numId w:val="15"/>
        </w:numPr>
        <w:tabs>
          <w:tab w:pos="2082" w:val="left" w:leader="none"/>
        </w:tabs>
        <w:spacing w:line="240" w:lineRule="auto" w:before="2" w:after="0"/>
        <w:ind w:left="2081" w:right="0" w:hanging="221"/>
        <w:jc w:val="left"/>
        <w:rPr>
          <w:sz w:val="24"/>
        </w:rPr>
      </w:pPr>
      <w:r>
        <w:rPr>
          <w:color w:val="242423"/>
          <w:w w:val="105"/>
          <w:sz w:val="24"/>
        </w:rPr>
        <w:t>Exchange</w:t>
      </w:r>
      <w:r>
        <w:rPr>
          <w:color w:val="242423"/>
          <w:spacing w:val="10"/>
          <w:w w:val="105"/>
          <w:sz w:val="24"/>
        </w:rPr>
        <w:t> </w:t>
      </w:r>
      <w:r>
        <w:rPr>
          <w:color w:val="242423"/>
          <w:w w:val="105"/>
          <w:sz w:val="24"/>
        </w:rPr>
        <w:t>with</w:t>
      </w:r>
      <w:r>
        <w:rPr>
          <w:color w:val="242423"/>
          <w:spacing w:val="11"/>
          <w:w w:val="105"/>
          <w:sz w:val="24"/>
        </w:rPr>
        <w:t> </w:t>
      </w:r>
      <w:r>
        <w:rPr>
          <w:color w:val="242423"/>
          <w:w w:val="105"/>
          <w:sz w:val="24"/>
        </w:rPr>
        <w:t>the</w:t>
      </w:r>
      <w:r>
        <w:rPr>
          <w:color w:val="242423"/>
          <w:spacing w:val="11"/>
          <w:w w:val="105"/>
          <w:sz w:val="24"/>
        </w:rPr>
        <w:t> </w:t>
      </w:r>
      <w:r>
        <w:rPr>
          <w:color w:val="242423"/>
          <w:w w:val="105"/>
          <w:sz w:val="24"/>
        </w:rPr>
        <w:t>Office</w:t>
      </w:r>
      <w:r>
        <w:rPr>
          <w:color w:val="242423"/>
          <w:spacing w:val="11"/>
          <w:w w:val="105"/>
          <w:sz w:val="24"/>
        </w:rPr>
        <w:t> </w:t>
      </w:r>
      <w:r>
        <w:rPr>
          <w:color w:val="242423"/>
          <w:w w:val="105"/>
          <w:sz w:val="24"/>
        </w:rPr>
        <w:t>Managers</w:t>
      </w:r>
      <w:r>
        <w:rPr>
          <w:color w:val="242423"/>
          <w:spacing w:val="11"/>
          <w:w w:val="105"/>
          <w:sz w:val="24"/>
        </w:rPr>
        <w:t> </w:t>
      </w:r>
      <w:r>
        <w:rPr>
          <w:color w:val="242423"/>
          <w:w w:val="120"/>
          <w:sz w:val="24"/>
        </w:rPr>
        <w:t>-</w:t>
      </w:r>
    </w:p>
    <w:p>
      <w:pPr>
        <w:pStyle w:val="BodyText"/>
        <w:spacing w:before="12"/>
        <w:ind w:left="2081"/>
      </w:pPr>
      <w:r>
        <w:rPr>
          <w:color w:val="242423"/>
        </w:rPr>
        <w:t>February</w:t>
      </w:r>
      <w:r>
        <w:rPr>
          <w:color w:val="242423"/>
          <w:spacing w:val="-3"/>
        </w:rPr>
        <w:t> </w:t>
      </w:r>
      <w:r>
        <w:rPr>
          <w:color w:val="242423"/>
        </w:rPr>
        <w:t>2019.</w:t>
      </w:r>
    </w:p>
    <w:p>
      <w:pPr>
        <w:pStyle w:val="ListParagraph"/>
        <w:numPr>
          <w:ilvl w:val="1"/>
          <w:numId w:val="15"/>
        </w:numPr>
        <w:tabs>
          <w:tab w:pos="2082" w:val="left" w:leader="none"/>
          <w:tab w:pos="2860" w:val="left" w:leader="none"/>
          <w:tab w:pos="3600" w:val="left" w:leader="none"/>
          <w:tab w:pos="5087" w:val="left" w:leader="none"/>
        </w:tabs>
        <w:spacing w:line="249" w:lineRule="auto" w:before="12" w:after="0"/>
        <w:ind w:left="2081" w:right="0" w:hanging="221"/>
        <w:jc w:val="left"/>
        <w:rPr>
          <w:sz w:val="24"/>
        </w:rPr>
      </w:pPr>
      <w:r>
        <w:rPr>
          <w:color w:val="242423"/>
          <w:sz w:val="24"/>
        </w:rPr>
        <w:t>2018</w:t>
        <w:tab/>
        <w:t>PDF</w:t>
        <w:tab/>
        <w:t>CRPD-SDG</w:t>
        <w:tab/>
      </w:r>
      <w:r>
        <w:rPr>
          <w:color w:val="242423"/>
          <w:spacing w:val="-1"/>
          <w:sz w:val="24"/>
        </w:rPr>
        <w:t>Regional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Monitoring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Report.</w:t>
      </w:r>
    </w:p>
    <w:p>
      <w:pPr>
        <w:pStyle w:val="ListParagraph"/>
        <w:numPr>
          <w:ilvl w:val="1"/>
          <w:numId w:val="15"/>
        </w:numPr>
        <w:tabs>
          <w:tab w:pos="2082" w:val="left" w:leader="none"/>
        </w:tabs>
        <w:spacing w:line="249" w:lineRule="auto" w:before="2" w:after="0"/>
        <w:ind w:left="2081" w:right="1" w:hanging="221"/>
        <w:jc w:val="left"/>
        <w:rPr>
          <w:sz w:val="24"/>
        </w:rPr>
      </w:pPr>
      <w:r>
        <w:rPr>
          <w:color w:val="242423"/>
          <w:sz w:val="24"/>
        </w:rPr>
        <w:t>Regional</w:t>
      </w:r>
      <w:r>
        <w:rPr>
          <w:color w:val="242423"/>
          <w:spacing w:val="58"/>
          <w:sz w:val="24"/>
        </w:rPr>
        <w:t> </w:t>
      </w:r>
      <w:r>
        <w:rPr>
          <w:color w:val="242423"/>
          <w:sz w:val="24"/>
        </w:rPr>
        <w:t>Forum:</w:t>
      </w:r>
      <w:r>
        <w:rPr>
          <w:color w:val="242423"/>
          <w:spacing w:val="49"/>
          <w:sz w:val="24"/>
        </w:rPr>
        <w:t> </w:t>
      </w:r>
      <w:r>
        <w:rPr>
          <w:color w:val="242423"/>
          <w:sz w:val="24"/>
        </w:rPr>
        <w:t>Youth</w:t>
      </w:r>
      <w:r>
        <w:rPr>
          <w:color w:val="242423"/>
          <w:spacing w:val="58"/>
          <w:sz w:val="24"/>
        </w:rPr>
        <w:t> </w:t>
      </w:r>
      <w:r>
        <w:rPr>
          <w:color w:val="242423"/>
          <w:sz w:val="24"/>
        </w:rPr>
        <w:t>Forum</w:t>
      </w:r>
      <w:r>
        <w:rPr>
          <w:color w:val="242423"/>
          <w:spacing w:val="58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Women’s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Forum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February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2019.</w:t>
      </w:r>
    </w:p>
    <w:p>
      <w:pPr>
        <w:pStyle w:val="ListParagraph"/>
        <w:numPr>
          <w:ilvl w:val="1"/>
          <w:numId w:val="15"/>
        </w:numPr>
        <w:tabs>
          <w:tab w:pos="2083" w:val="left" w:leader="none"/>
        </w:tabs>
        <w:spacing w:line="249" w:lineRule="auto" w:before="2" w:after="0"/>
        <w:ind w:left="2082" w:right="0" w:hanging="221"/>
        <w:jc w:val="left"/>
        <w:rPr>
          <w:sz w:val="24"/>
        </w:rPr>
      </w:pPr>
      <w:r>
        <w:rPr>
          <w:color w:val="242423"/>
          <w:sz w:val="24"/>
        </w:rPr>
        <w:t>Sixth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Biennial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21"/>
          <w:sz w:val="24"/>
        </w:rPr>
        <w:t> </w:t>
      </w:r>
      <w:r>
        <w:rPr>
          <w:color w:val="242423"/>
          <w:sz w:val="24"/>
        </w:rPr>
        <w:t>Conference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February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2019.</w:t>
      </w:r>
    </w:p>
    <w:p>
      <w:pPr>
        <w:pStyle w:val="ListParagraph"/>
        <w:numPr>
          <w:ilvl w:val="1"/>
          <w:numId w:val="15"/>
        </w:numPr>
        <w:tabs>
          <w:tab w:pos="2083" w:val="left" w:leader="none"/>
        </w:tabs>
        <w:spacing w:line="249" w:lineRule="auto" w:before="2" w:after="0"/>
        <w:ind w:left="2082" w:right="1" w:hanging="221"/>
        <w:jc w:val="left"/>
        <w:rPr>
          <w:sz w:val="24"/>
        </w:rPr>
      </w:pPr>
      <w:r>
        <w:rPr>
          <w:color w:val="242423"/>
          <w:sz w:val="24"/>
        </w:rPr>
        <w:t>Outcome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Document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-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Sixth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Biennial</w:t>
      </w:r>
      <w:r>
        <w:rPr>
          <w:color w:val="242423"/>
          <w:spacing w:val="-57"/>
          <w:sz w:val="24"/>
        </w:rPr>
        <w:t> </w:t>
      </w:r>
      <w:r>
        <w:rPr>
          <w:color w:val="242423"/>
          <w:spacing w:val="-1"/>
          <w:sz w:val="24"/>
        </w:rPr>
        <w:t>Regional</w:t>
      </w:r>
      <w:r>
        <w:rPr>
          <w:color w:val="242423"/>
          <w:spacing w:val="-15"/>
          <w:sz w:val="24"/>
        </w:rPr>
        <w:t> </w:t>
      </w:r>
      <w:r>
        <w:rPr>
          <w:color w:val="242423"/>
          <w:spacing w:val="-1"/>
          <w:sz w:val="24"/>
        </w:rPr>
        <w:t>Conference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2019.</w:t>
      </w:r>
    </w:p>
    <w:p>
      <w:pPr>
        <w:pStyle w:val="BodyText"/>
        <w:spacing w:line="249" w:lineRule="auto" w:before="90"/>
        <w:ind w:left="526" w:right="1129"/>
        <w:jc w:val="both"/>
      </w:pPr>
      <w:r>
        <w:rPr/>
        <w:br w:type="column"/>
      </w:r>
      <w:r>
        <w:rPr>
          <w:color w:val="242423"/>
        </w:rPr>
        <w:t>Some of the current initiatives that will also</w:t>
      </w:r>
      <w:r>
        <w:rPr>
          <w:color w:val="242423"/>
          <w:spacing w:val="-57"/>
        </w:rPr>
        <w:t> </w:t>
      </w:r>
      <w:r>
        <w:rPr>
          <w:color w:val="242423"/>
        </w:rPr>
        <w:t>inform priorities for the new Strategic Plan</w:t>
      </w:r>
      <w:r>
        <w:rPr>
          <w:color w:val="242423"/>
          <w:spacing w:val="1"/>
        </w:rPr>
        <w:t> </w:t>
      </w:r>
      <w:r>
        <w:rPr>
          <w:color w:val="242423"/>
        </w:rPr>
        <w:t>include:</w:t>
      </w:r>
    </w:p>
    <w:p>
      <w:pPr>
        <w:pStyle w:val="Heading3"/>
        <w:numPr>
          <w:ilvl w:val="0"/>
          <w:numId w:val="16"/>
        </w:numPr>
        <w:tabs>
          <w:tab w:pos="908" w:val="left" w:leader="none"/>
        </w:tabs>
        <w:spacing w:line="240" w:lineRule="auto" w:before="3" w:after="0"/>
        <w:ind w:left="907" w:right="0" w:hanging="222"/>
        <w:jc w:val="both"/>
      </w:pPr>
      <w:r>
        <w:rPr>
          <w:color w:val="242423"/>
        </w:rPr>
        <w:t>Core</w:t>
      </w:r>
      <w:r>
        <w:rPr>
          <w:color w:val="242423"/>
          <w:spacing w:val="-2"/>
        </w:rPr>
        <w:t> </w:t>
      </w:r>
      <w:r>
        <w:rPr>
          <w:color w:val="242423"/>
        </w:rPr>
        <w:t>policy</w:t>
      </w:r>
      <w:r>
        <w:rPr>
          <w:color w:val="242423"/>
          <w:spacing w:val="-3"/>
        </w:rPr>
        <w:t> </w:t>
      </w:r>
      <w:r>
        <w:rPr>
          <w:color w:val="242423"/>
        </w:rPr>
        <w:t>component</w:t>
      </w:r>
    </w:p>
    <w:p>
      <w:pPr>
        <w:pStyle w:val="ListParagraph"/>
        <w:numPr>
          <w:ilvl w:val="1"/>
          <w:numId w:val="16"/>
        </w:numPr>
        <w:tabs>
          <w:tab w:pos="1148" w:val="left" w:leader="none"/>
        </w:tabs>
        <w:spacing w:line="249" w:lineRule="auto" w:before="12" w:after="0"/>
        <w:ind w:left="1147" w:right="1131" w:hanging="240"/>
        <w:jc w:val="both"/>
        <w:rPr>
          <w:sz w:val="24"/>
        </w:rPr>
      </w:pPr>
      <w:r>
        <w:rPr>
          <w:color w:val="242423"/>
          <w:sz w:val="24"/>
        </w:rPr>
        <w:t>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Data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SPC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UNICEF.</w:t>
      </w:r>
    </w:p>
    <w:p>
      <w:pPr>
        <w:pStyle w:val="ListParagraph"/>
        <w:numPr>
          <w:ilvl w:val="1"/>
          <w:numId w:val="16"/>
        </w:numPr>
        <w:tabs>
          <w:tab w:pos="1148" w:val="left" w:leader="none"/>
        </w:tabs>
        <w:spacing w:line="240" w:lineRule="auto" w:before="2" w:after="0"/>
        <w:ind w:left="1147" w:right="0" w:hanging="241"/>
        <w:jc w:val="left"/>
        <w:rPr>
          <w:sz w:val="24"/>
        </w:rPr>
      </w:pPr>
      <w:r>
        <w:rPr>
          <w:color w:val="242423"/>
          <w:sz w:val="24"/>
        </w:rPr>
        <w:t>Budget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work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DPO’s.</w:t>
      </w:r>
    </w:p>
    <w:p>
      <w:pPr>
        <w:pStyle w:val="ListParagraph"/>
        <w:numPr>
          <w:ilvl w:val="1"/>
          <w:numId w:val="16"/>
        </w:numPr>
        <w:tabs>
          <w:tab w:pos="1148" w:val="left" w:leader="none"/>
        </w:tabs>
        <w:spacing w:line="240" w:lineRule="auto" w:before="12" w:after="0"/>
        <w:ind w:left="1147" w:right="0" w:hanging="241"/>
        <w:jc w:val="left"/>
        <w:rPr>
          <w:sz w:val="24"/>
        </w:rPr>
      </w:pPr>
      <w:r>
        <w:rPr>
          <w:color w:val="242423"/>
          <w:sz w:val="24"/>
        </w:rPr>
        <w:t>Inclusive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education.</w:t>
      </w:r>
    </w:p>
    <w:p>
      <w:pPr>
        <w:pStyle w:val="ListParagraph"/>
        <w:numPr>
          <w:ilvl w:val="1"/>
          <w:numId w:val="16"/>
        </w:numPr>
        <w:tabs>
          <w:tab w:pos="1148" w:val="left" w:leader="none"/>
        </w:tabs>
        <w:spacing w:line="240" w:lineRule="auto" w:before="12" w:after="0"/>
        <w:ind w:left="1147" w:right="0" w:hanging="241"/>
        <w:jc w:val="left"/>
        <w:rPr>
          <w:sz w:val="24"/>
        </w:rPr>
      </w:pPr>
      <w:r>
        <w:rPr>
          <w:color w:val="242423"/>
          <w:sz w:val="24"/>
        </w:rPr>
        <w:t>Accessible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elections.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numPr>
          <w:ilvl w:val="0"/>
          <w:numId w:val="16"/>
        </w:numPr>
        <w:tabs>
          <w:tab w:pos="908" w:val="left" w:leader="none"/>
        </w:tabs>
        <w:spacing w:line="240" w:lineRule="auto" w:before="0" w:after="0"/>
        <w:ind w:left="907" w:right="0" w:hanging="221"/>
        <w:jc w:val="left"/>
      </w:pPr>
      <w:r>
        <w:rPr>
          <w:color w:val="242423"/>
        </w:rPr>
        <w:t>The</w:t>
      </w:r>
      <w:r>
        <w:rPr>
          <w:color w:val="242423"/>
          <w:spacing w:val="55"/>
        </w:rPr>
        <w:t> </w:t>
      </w:r>
      <w:r>
        <w:rPr>
          <w:color w:val="242423"/>
        </w:rPr>
        <w:t>work</w:t>
      </w:r>
      <w:r>
        <w:rPr>
          <w:color w:val="242423"/>
          <w:spacing w:val="56"/>
        </w:rPr>
        <w:t> </w:t>
      </w:r>
      <w:r>
        <w:rPr>
          <w:color w:val="242423"/>
        </w:rPr>
        <w:t>on</w:t>
      </w:r>
      <w:r>
        <w:rPr>
          <w:color w:val="242423"/>
          <w:spacing w:val="56"/>
        </w:rPr>
        <w:t> </w:t>
      </w:r>
      <w:r>
        <w:rPr>
          <w:color w:val="242423"/>
        </w:rPr>
        <w:t>the</w:t>
      </w:r>
      <w:r>
        <w:rPr>
          <w:color w:val="242423"/>
          <w:spacing w:val="55"/>
        </w:rPr>
        <w:t> </w:t>
      </w:r>
      <w:r>
        <w:rPr>
          <w:color w:val="242423"/>
        </w:rPr>
        <w:t>pre-conditions</w:t>
      </w:r>
      <w:r>
        <w:rPr>
          <w:color w:val="242423"/>
          <w:spacing w:val="56"/>
        </w:rPr>
        <w:t> </w:t>
      </w:r>
      <w:r>
        <w:rPr>
          <w:color w:val="242423"/>
        </w:rPr>
        <w:t>for</w:t>
      </w:r>
    </w:p>
    <w:p>
      <w:pPr>
        <w:spacing w:before="12"/>
        <w:ind w:left="907" w:right="0" w:firstLine="0"/>
        <w:jc w:val="left"/>
        <w:rPr>
          <w:b/>
          <w:sz w:val="24"/>
        </w:rPr>
      </w:pPr>
      <w:r>
        <w:rPr>
          <w:b/>
          <w:color w:val="242423"/>
          <w:sz w:val="24"/>
        </w:rPr>
        <w:t>inclusion</w:t>
      </w:r>
    </w:p>
    <w:p>
      <w:pPr>
        <w:pStyle w:val="ListParagraph"/>
        <w:numPr>
          <w:ilvl w:val="1"/>
          <w:numId w:val="16"/>
        </w:numPr>
        <w:tabs>
          <w:tab w:pos="1148" w:val="left" w:leader="none"/>
        </w:tabs>
        <w:spacing w:line="240" w:lineRule="auto" w:before="12" w:after="0"/>
        <w:ind w:left="1147" w:right="0" w:hanging="241"/>
        <w:jc w:val="left"/>
        <w:rPr>
          <w:sz w:val="24"/>
        </w:rPr>
      </w:pPr>
      <w:r>
        <w:rPr>
          <w:color w:val="242423"/>
          <w:sz w:val="24"/>
        </w:rPr>
        <w:t>Accessibility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standard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blueprint.</w:t>
      </w:r>
    </w:p>
    <w:p>
      <w:pPr>
        <w:pStyle w:val="ListParagraph"/>
        <w:numPr>
          <w:ilvl w:val="1"/>
          <w:numId w:val="16"/>
        </w:numPr>
        <w:tabs>
          <w:tab w:pos="1146" w:val="left" w:leader="none"/>
          <w:tab w:pos="2861" w:val="left" w:leader="none"/>
          <w:tab w:pos="3897" w:val="left" w:leader="none"/>
        </w:tabs>
        <w:spacing w:line="249" w:lineRule="auto" w:before="12" w:after="0"/>
        <w:ind w:left="1145" w:right="1132" w:hanging="241"/>
        <w:jc w:val="left"/>
        <w:rPr>
          <w:sz w:val="24"/>
        </w:rPr>
      </w:pPr>
      <w:r>
        <w:rPr>
          <w:color w:val="242423"/>
          <w:sz w:val="24"/>
        </w:rPr>
        <w:t>Community</w:t>
        <w:tab/>
        <w:t>Base</w:t>
        <w:tab/>
      </w:r>
      <w:r>
        <w:rPr>
          <w:color w:val="242423"/>
          <w:spacing w:val="-1"/>
          <w:sz w:val="24"/>
        </w:rPr>
        <w:t>Inclusive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Development.</w:t>
      </w:r>
    </w:p>
    <w:p>
      <w:pPr>
        <w:pStyle w:val="ListParagraph"/>
        <w:numPr>
          <w:ilvl w:val="1"/>
          <w:numId w:val="16"/>
        </w:numPr>
        <w:tabs>
          <w:tab w:pos="1146" w:val="left" w:leader="none"/>
        </w:tabs>
        <w:spacing w:line="240" w:lineRule="auto" w:before="2" w:after="0"/>
        <w:ind w:left="1145" w:right="0" w:hanging="241"/>
        <w:jc w:val="left"/>
        <w:rPr>
          <w:sz w:val="24"/>
        </w:rPr>
      </w:pPr>
      <w:r>
        <w:rPr>
          <w:color w:val="242423"/>
          <w:sz w:val="24"/>
        </w:rPr>
        <w:t>Support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services.</w:t>
      </w:r>
    </w:p>
    <w:p>
      <w:pPr>
        <w:pStyle w:val="ListParagraph"/>
        <w:numPr>
          <w:ilvl w:val="1"/>
          <w:numId w:val="16"/>
        </w:numPr>
        <w:tabs>
          <w:tab w:pos="1146" w:val="left" w:leader="none"/>
        </w:tabs>
        <w:spacing w:line="240" w:lineRule="auto" w:before="12" w:after="0"/>
        <w:ind w:left="1145" w:right="0" w:hanging="241"/>
        <w:jc w:val="left"/>
        <w:rPr>
          <w:sz w:val="24"/>
        </w:rPr>
      </w:pPr>
      <w:r>
        <w:rPr>
          <w:color w:val="242423"/>
          <w:sz w:val="24"/>
        </w:rPr>
        <w:t>Assistive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devices.</w:t>
      </w:r>
    </w:p>
    <w:p>
      <w:pPr>
        <w:pStyle w:val="ListParagraph"/>
        <w:numPr>
          <w:ilvl w:val="1"/>
          <w:numId w:val="16"/>
        </w:numPr>
        <w:tabs>
          <w:tab w:pos="1146" w:val="left" w:leader="none"/>
        </w:tabs>
        <w:spacing w:line="240" w:lineRule="auto" w:before="12" w:after="0"/>
        <w:ind w:left="1145" w:right="0" w:hanging="241"/>
        <w:jc w:val="left"/>
        <w:rPr>
          <w:sz w:val="24"/>
        </w:rPr>
      </w:pPr>
      <w:r>
        <w:rPr>
          <w:color w:val="242423"/>
          <w:sz w:val="24"/>
        </w:rPr>
        <w:t>Non-discrimination.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numPr>
          <w:ilvl w:val="0"/>
          <w:numId w:val="16"/>
        </w:numPr>
        <w:tabs>
          <w:tab w:pos="906" w:val="left" w:leader="none"/>
        </w:tabs>
        <w:spacing w:line="249" w:lineRule="auto" w:before="0" w:after="0"/>
        <w:ind w:left="905" w:right="1130" w:hanging="221"/>
        <w:jc w:val="both"/>
      </w:pPr>
      <w:r>
        <w:rPr>
          <w:color w:val="242423"/>
        </w:rPr>
        <w:t>Supporting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emergence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establishment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marginalized</w:t>
      </w:r>
      <w:r>
        <w:rPr>
          <w:color w:val="242423"/>
          <w:spacing w:val="1"/>
        </w:rPr>
        <w:t> </w:t>
      </w:r>
      <w:r>
        <w:rPr>
          <w:color w:val="242423"/>
        </w:rPr>
        <w:t>groups</w:t>
      </w:r>
      <w:r>
        <w:rPr>
          <w:color w:val="242423"/>
          <w:spacing w:val="-1"/>
        </w:rPr>
        <w:t> </w:t>
      </w:r>
      <w:r>
        <w:rPr>
          <w:color w:val="242423"/>
        </w:rPr>
        <w:t>within</w:t>
      </w:r>
      <w:r>
        <w:rPr>
          <w:color w:val="242423"/>
          <w:spacing w:val="-2"/>
        </w:rPr>
        <w:t> </w:t>
      </w:r>
      <w:r>
        <w:rPr>
          <w:color w:val="242423"/>
        </w:rPr>
        <w:t>the movement</w:t>
      </w:r>
    </w:p>
    <w:p>
      <w:pPr>
        <w:pStyle w:val="ListParagraph"/>
        <w:numPr>
          <w:ilvl w:val="1"/>
          <w:numId w:val="16"/>
        </w:numPr>
        <w:tabs>
          <w:tab w:pos="1146" w:val="left" w:leader="none"/>
        </w:tabs>
        <w:spacing w:line="240" w:lineRule="auto" w:before="3" w:after="0"/>
        <w:ind w:left="1145" w:right="0" w:hanging="241"/>
        <w:jc w:val="both"/>
        <w:rPr>
          <w:sz w:val="24"/>
        </w:rPr>
      </w:pPr>
      <w:r>
        <w:rPr>
          <w:color w:val="242423"/>
          <w:sz w:val="24"/>
        </w:rPr>
        <w:t>Psychosocial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disability.</w:t>
      </w:r>
    </w:p>
    <w:p>
      <w:pPr>
        <w:pStyle w:val="ListParagraph"/>
        <w:numPr>
          <w:ilvl w:val="1"/>
          <w:numId w:val="16"/>
        </w:numPr>
        <w:tabs>
          <w:tab w:pos="1146" w:val="left" w:leader="none"/>
        </w:tabs>
        <w:spacing w:line="240" w:lineRule="auto" w:before="12" w:after="0"/>
        <w:ind w:left="1145" w:right="0" w:hanging="241"/>
        <w:jc w:val="both"/>
        <w:rPr>
          <w:sz w:val="24"/>
        </w:rPr>
      </w:pPr>
      <w:r>
        <w:rPr>
          <w:color w:val="242423"/>
          <w:sz w:val="24"/>
        </w:rPr>
        <w:t>Intellectual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disability.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numPr>
          <w:ilvl w:val="0"/>
          <w:numId w:val="16"/>
        </w:numPr>
        <w:tabs>
          <w:tab w:pos="906" w:val="left" w:leader="none"/>
        </w:tabs>
        <w:spacing w:line="240" w:lineRule="auto" w:before="0" w:after="0"/>
        <w:ind w:left="905" w:right="0" w:hanging="221"/>
        <w:jc w:val="left"/>
      </w:pPr>
      <w:r>
        <w:rPr>
          <w:color w:val="242423"/>
        </w:rPr>
        <w:t>Inclusive</w:t>
      </w:r>
      <w:r>
        <w:rPr>
          <w:color w:val="242423"/>
          <w:spacing w:val="32"/>
        </w:rPr>
        <w:t> </w:t>
      </w:r>
      <w:r>
        <w:rPr>
          <w:color w:val="242423"/>
        </w:rPr>
        <w:t>DRR,</w:t>
      </w:r>
      <w:r>
        <w:rPr>
          <w:color w:val="242423"/>
          <w:spacing w:val="33"/>
        </w:rPr>
        <w:t> </w:t>
      </w:r>
      <w:r>
        <w:rPr>
          <w:color w:val="242423"/>
        </w:rPr>
        <w:t>Climate</w:t>
      </w:r>
      <w:r>
        <w:rPr>
          <w:color w:val="242423"/>
          <w:spacing w:val="32"/>
        </w:rPr>
        <w:t> </w:t>
      </w:r>
      <w:r>
        <w:rPr>
          <w:color w:val="242423"/>
        </w:rPr>
        <w:t>Change</w:t>
      </w:r>
      <w:r>
        <w:rPr>
          <w:color w:val="242423"/>
          <w:spacing w:val="33"/>
        </w:rPr>
        <w:t> </w:t>
      </w:r>
      <w:r>
        <w:rPr>
          <w:color w:val="242423"/>
        </w:rPr>
        <w:t>and</w:t>
      </w:r>
    </w:p>
    <w:p>
      <w:pPr>
        <w:spacing w:before="12"/>
        <w:ind w:left="905" w:right="0" w:firstLine="0"/>
        <w:jc w:val="left"/>
        <w:rPr>
          <w:b/>
          <w:sz w:val="24"/>
        </w:rPr>
      </w:pPr>
      <w:r>
        <w:rPr>
          <w:b/>
          <w:color w:val="242423"/>
          <w:sz w:val="24"/>
        </w:rPr>
        <w:t>humanitarian</w:t>
      </w:r>
      <w:r>
        <w:rPr>
          <w:b/>
          <w:color w:val="242423"/>
          <w:spacing w:val="-5"/>
          <w:sz w:val="24"/>
        </w:rPr>
        <w:t> </w:t>
      </w:r>
      <w:r>
        <w:rPr>
          <w:b/>
          <w:color w:val="242423"/>
          <w:sz w:val="24"/>
        </w:rPr>
        <w:t>services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955" w:space="40"/>
            <w:col w:w="5915"/>
          </w:cols>
        </w:sectPr>
      </w:pPr>
    </w:p>
    <w:p>
      <w:pPr>
        <w:pStyle w:val="Heading1"/>
        <w:ind w:left="1133"/>
      </w:pPr>
      <w:bookmarkStart w:name="_TOC_250013" w:id="10"/>
      <w:r>
        <w:rPr>
          <w:color w:val="386EB6"/>
        </w:rPr>
        <w:t>Overall</w:t>
      </w:r>
      <w:r>
        <w:rPr>
          <w:color w:val="386EB6"/>
          <w:spacing w:val="-4"/>
        </w:rPr>
        <w:t> </w:t>
      </w:r>
      <w:bookmarkEnd w:id="10"/>
      <w:r>
        <w:rPr>
          <w:color w:val="386EB6"/>
        </w:rPr>
        <w:t>Progress</w:t>
      </w:r>
    </w:p>
    <w:p>
      <w:pPr>
        <w:pStyle w:val="Heading2"/>
        <w:spacing w:before="280"/>
      </w:pPr>
      <w:bookmarkStart w:name="_TOC_250012" w:id="11"/>
      <w:r>
        <w:rPr>
          <w:color w:val="386EB6"/>
        </w:rPr>
        <w:t>Broad</w:t>
      </w:r>
      <w:r>
        <w:rPr>
          <w:color w:val="386EB6"/>
          <w:spacing w:val="-18"/>
        </w:rPr>
        <w:t> </w:t>
      </w:r>
      <w:r>
        <w:rPr>
          <w:color w:val="386EB6"/>
        </w:rPr>
        <w:t>Assessment</w:t>
      </w:r>
      <w:r>
        <w:rPr>
          <w:color w:val="386EB6"/>
          <w:spacing w:val="3"/>
        </w:rPr>
        <w:t> </w:t>
      </w:r>
      <w:r>
        <w:rPr>
          <w:color w:val="386EB6"/>
        </w:rPr>
        <w:t>Of</w:t>
      </w:r>
      <w:r>
        <w:rPr>
          <w:color w:val="386EB6"/>
          <w:spacing w:val="4"/>
        </w:rPr>
        <w:t> </w:t>
      </w:r>
      <w:r>
        <w:rPr>
          <w:color w:val="386EB6"/>
        </w:rPr>
        <w:t>2016</w:t>
      </w:r>
      <w:r>
        <w:rPr>
          <w:color w:val="386EB6"/>
          <w:spacing w:val="3"/>
        </w:rPr>
        <w:t> </w:t>
      </w:r>
      <w:r>
        <w:rPr>
          <w:color w:val="386EB6"/>
        </w:rPr>
        <w:t>-</w:t>
      </w:r>
      <w:r>
        <w:rPr>
          <w:color w:val="386EB6"/>
          <w:spacing w:val="4"/>
        </w:rPr>
        <w:t> </w:t>
      </w:r>
      <w:r>
        <w:rPr>
          <w:color w:val="386EB6"/>
        </w:rPr>
        <w:t>2020</w:t>
      </w:r>
      <w:r>
        <w:rPr>
          <w:color w:val="386EB6"/>
          <w:spacing w:val="4"/>
        </w:rPr>
        <w:t> </w:t>
      </w:r>
      <w:bookmarkEnd w:id="11"/>
      <w:r>
        <w:rPr>
          <w:color w:val="386EB6"/>
        </w:rPr>
        <w:t>Strategy</w:t>
      </w:r>
    </w:p>
    <w:p>
      <w:pPr>
        <w:pStyle w:val="BodyText"/>
        <w:spacing w:line="249" w:lineRule="auto" w:before="274"/>
        <w:ind w:left="1313" w:right="1697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719997</wp:posOffset>
            </wp:positionH>
            <wp:positionV relativeFrom="paragraph">
              <wp:posOffset>208491</wp:posOffset>
            </wp:positionV>
            <wp:extent cx="106527" cy="114909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" cy="1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3"/>
        </w:rPr>
        <w:t>The 2016 </w:t>
      </w:r>
      <w:r>
        <w:rPr>
          <w:color w:val="242423"/>
          <w:w w:val="120"/>
        </w:rPr>
        <w:t>- </w:t>
      </w:r>
      <w:r>
        <w:rPr>
          <w:color w:val="242423"/>
        </w:rPr>
        <w:t>2020 Strategy has some significant achievements, in the overall advocacy</w:t>
      </w:r>
      <w:r>
        <w:rPr>
          <w:color w:val="242423"/>
          <w:spacing w:val="1"/>
        </w:rPr>
        <w:t> </w:t>
      </w:r>
      <w:r>
        <w:rPr>
          <w:color w:val="242423"/>
        </w:rPr>
        <w:t>leading</w:t>
      </w:r>
      <w:r>
        <w:rPr>
          <w:color w:val="242423"/>
          <w:spacing w:val="34"/>
        </w:rPr>
        <w:t> </w:t>
      </w:r>
      <w:r>
        <w:rPr>
          <w:color w:val="242423"/>
        </w:rPr>
        <w:t>to</w:t>
      </w:r>
      <w:r>
        <w:rPr>
          <w:color w:val="242423"/>
          <w:spacing w:val="35"/>
        </w:rPr>
        <w:t> </w:t>
      </w:r>
      <w:r>
        <w:rPr>
          <w:color w:val="242423"/>
        </w:rPr>
        <w:t>the</w:t>
      </w:r>
      <w:r>
        <w:rPr>
          <w:color w:val="242423"/>
          <w:spacing w:val="34"/>
        </w:rPr>
        <w:t> </w:t>
      </w:r>
      <w:r>
        <w:rPr>
          <w:color w:val="242423"/>
        </w:rPr>
        <w:t>inclusion</w:t>
      </w:r>
      <w:r>
        <w:rPr>
          <w:color w:val="242423"/>
          <w:spacing w:val="35"/>
        </w:rPr>
        <w:t> </w:t>
      </w:r>
      <w:r>
        <w:rPr>
          <w:color w:val="242423"/>
        </w:rPr>
        <w:t>of</w:t>
      </w:r>
      <w:r>
        <w:rPr>
          <w:color w:val="242423"/>
          <w:spacing w:val="34"/>
        </w:rPr>
        <w:t> </w:t>
      </w:r>
      <w:r>
        <w:rPr>
          <w:color w:val="242423"/>
        </w:rPr>
        <w:t>disability</w:t>
      </w:r>
      <w:r>
        <w:rPr>
          <w:color w:val="242423"/>
          <w:spacing w:val="35"/>
        </w:rPr>
        <w:t> </w:t>
      </w:r>
      <w:r>
        <w:rPr>
          <w:color w:val="242423"/>
        </w:rPr>
        <w:t>in</w:t>
      </w:r>
      <w:r>
        <w:rPr>
          <w:color w:val="242423"/>
          <w:spacing w:val="34"/>
        </w:rPr>
        <w:t> </w:t>
      </w:r>
      <w:r>
        <w:rPr>
          <w:color w:val="242423"/>
        </w:rPr>
        <w:t>major</w:t>
      </w:r>
      <w:r>
        <w:rPr>
          <w:color w:val="242423"/>
          <w:spacing w:val="35"/>
        </w:rPr>
        <w:t> </w:t>
      </w:r>
      <w:r>
        <w:rPr>
          <w:color w:val="242423"/>
        </w:rPr>
        <w:t>regional</w:t>
      </w:r>
      <w:r>
        <w:rPr>
          <w:color w:val="242423"/>
          <w:spacing w:val="34"/>
        </w:rPr>
        <w:t> </w:t>
      </w:r>
      <w:r>
        <w:rPr>
          <w:color w:val="242423"/>
        </w:rPr>
        <w:t>initiatives</w:t>
      </w:r>
      <w:r>
        <w:rPr>
          <w:color w:val="242423"/>
          <w:spacing w:val="35"/>
        </w:rPr>
        <w:t> </w:t>
      </w:r>
      <w:r>
        <w:rPr>
          <w:color w:val="242423"/>
        </w:rPr>
        <w:t>with</w:t>
      </w:r>
      <w:r>
        <w:rPr>
          <w:color w:val="242423"/>
          <w:spacing w:val="35"/>
        </w:rPr>
        <w:t> </w:t>
      </w:r>
      <w:r>
        <w:rPr>
          <w:color w:val="242423"/>
        </w:rPr>
        <w:t>partners.</w:t>
      </w:r>
      <w:r>
        <w:rPr>
          <w:color w:val="242423"/>
          <w:spacing w:val="34"/>
        </w:rPr>
        <w:t> </w:t>
      </w:r>
      <w:r>
        <w:rPr>
          <w:color w:val="242423"/>
        </w:rPr>
        <w:t>Some</w:t>
      </w:r>
      <w:r>
        <w:rPr>
          <w:color w:val="242423"/>
          <w:spacing w:val="35"/>
        </w:rPr>
        <w:t> </w:t>
      </w:r>
      <w:r>
        <w:rPr>
          <w:color w:val="242423"/>
        </w:rPr>
        <w:t>of</w:t>
      </w:r>
      <w:r>
        <w:rPr>
          <w:color w:val="242423"/>
          <w:spacing w:val="-58"/>
        </w:rPr>
        <w:t> </w:t>
      </w:r>
      <w:r>
        <w:rPr>
          <w:color w:val="242423"/>
        </w:rPr>
        <w:t>the</w:t>
      </w:r>
      <w:r>
        <w:rPr>
          <w:color w:val="242423"/>
          <w:spacing w:val="25"/>
        </w:rPr>
        <w:t> </w:t>
      </w:r>
      <w:r>
        <w:rPr>
          <w:color w:val="242423"/>
        </w:rPr>
        <w:t>achievements</w:t>
      </w:r>
      <w:r>
        <w:rPr>
          <w:color w:val="242423"/>
          <w:spacing w:val="25"/>
        </w:rPr>
        <w:t> </w:t>
      </w:r>
      <w:r>
        <w:rPr>
          <w:color w:val="242423"/>
        </w:rPr>
        <w:t>were</w:t>
      </w:r>
      <w:r>
        <w:rPr>
          <w:color w:val="242423"/>
          <w:spacing w:val="25"/>
        </w:rPr>
        <w:t> </w:t>
      </w:r>
      <w:r>
        <w:rPr>
          <w:color w:val="242423"/>
        </w:rPr>
        <w:t>made</w:t>
      </w:r>
      <w:r>
        <w:rPr>
          <w:color w:val="242423"/>
          <w:spacing w:val="25"/>
        </w:rPr>
        <w:t> </w:t>
      </w:r>
      <w:r>
        <w:rPr>
          <w:color w:val="242423"/>
        </w:rPr>
        <w:t>possible</w:t>
      </w:r>
      <w:r>
        <w:rPr>
          <w:color w:val="242423"/>
          <w:spacing w:val="25"/>
        </w:rPr>
        <w:t> </w:t>
      </w:r>
      <w:r>
        <w:rPr>
          <w:color w:val="242423"/>
        </w:rPr>
        <w:t>through</w:t>
      </w:r>
      <w:r>
        <w:rPr>
          <w:color w:val="242423"/>
          <w:spacing w:val="25"/>
        </w:rPr>
        <w:t> </w:t>
      </w:r>
      <w:r>
        <w:rPr>
          <w:color w:val="242423"/>
        </w:rPr>
        <w:t>the</w:t>
      </w:r>
      <w:r>
        <w:rPr>
          <w:color w:val="242423"/>
          <w:spacing w:val="25"/>
        </w:rPr>
        <w:t> </w:t>
      </w:r>
      <w:r>
        <w:rPr>
          <w:color w:val="242423"/>
        </w:rPr>
        <w:t>support</w:t>
      </w:r>
      <w:r>
        <w:rPr>
          <w:color w:val="242423"/>
          <w:spacing w:val="25"/>
        </w:rPr>
        <w:t> </w:t>
      </w:r>
      <w:r>
        <w:rPr>
          <w:color w:val="242423"/>
        </w:rPr>
        <w:t>of</w:t>
      </w:r>
      <w:r>
        <w:rPr>
          <w:color w:val="242423"/>
          <w:spacing w:val="25"/>
        </w:rPr>
        <w:t> </w:t>
      </w:r>
      <w:r>
        <w:rPr>
          <w:color w:val="242423"/>
        </w:rPr>
        <w:t>some</w:t>
      </w:r>
      <w:r>
        <w:rPr>
          <w:color w:val="242423"/>
          <w:spacing w:val="25"/>
        </w:rPr>
        <w:t> </w:t>
      </w:r>
      <w:r>
        <w:rPr>
          <w:color w:val="242423"/>
        </w:rPr>
        <w:t>of</w:t>
      </w:r>
      <w:r>
        <w:rPr>
          <w:color w:val="242423"/>
          <w:spacing w:val="26"/>
        </w:rPr>
        <w:t> </w:t>
      </w:r>
      <w:r>
        <w:rPr>
          <w:color w:val="242423"/>
        </w:rPr>
        <w:t>our</w:t>
      </w:r>
      <w:r>
        <w:rPr>
          <w:color w:val="242423"/>
          <w:spacing w:val="25"/>
        </w:rPr>
        <w:t> </w:t>
      </w:r>
      <w:r>
        <w:rPr>
          <w:color w:val="242423"/>
        </w:rPr>
        <w:t>key</w:t>
      </w:r>
      <w:r>
        <w:rPr>
          <w:color w:val="242423"/>
          <w:spacing w:val="25"/>
        </w:rPr>
        <w:t> </w:t>
      </w:r>
      <w:r>
        <w:rPr>
          <w:color w:val="242423"/>
        </w:rPr>
        <w:t>partners</w:t>
      </w:r>
      <w:r>
        <w:rPr>
          <w:color w:val="242423"/>
          <w:spacing w:val="25"/>
        </w:rPr>
        <w:t> </w:t>
      </w:r>
      <w:r>
        <w:rPr>
          <w:color w:val="242423"/>
        </w:rPr>
        <w:t>or</w:t>
      </w:r>
      <w:r>
        <w:rPr>
          <w:color w:val="242423"/>
          <w:spacing w:val="-58"/>
        </w:rPr>
        <w:t> </w:t>
      </w:r>
      <w:r>
        <w:rPr>
          <w:color w:val="242423"/>
        </w:rPr>
        <w:t>as extended PDF family. A major achievement in recognizing the rights of all persons with</w:t>
      </w:r>
      <w:r>
        <w:rPr>
          <w:color w:val="242423"/>
          <w:spacing w:val="1"/>
        </w:rPr>
        <w:t> </w:t>
      </w:r>
      <w:r>
        <w:rPr>
          <w:color w:val="242423"/>
          <w:w w:val="95"/>
        </w:rPr>
        <w:t>disabilities is that all countries but two (Solomon Island and Tonga) in the Pacific have ratified</w:t>
      </w:r>
      <w:r>
        <w:rPr>
          <w:color w:val="242423"/>
          <w:w w:val="95"/>
          <w:vertAlign w:val="superscript"/>
        </w:rPr>
        <w:t>5</w:t>
      </w:r>
      <w:r>
        <w:rPr>
          <w:color w:val="242423"/>
          <w:spacing w:val="1"/>
          <w:w w:val="95"/>
          <w:vertAlign w:val="baseline"/>
        </w:rPr>
        <w:t> </w:t>
      </w:r>
      <w:r>
        <w:rPr>
          <w:color w:val="242423"/>
          <w:vertAlign w:val="baseline"/>
        </w:rPr>
        <w:t>the</w:t>
      </w:r>
      <w:r>
        <w:rPr>
          <w:color w:val="242423"/>
          <w:spacing w:val="-1"/>
          <w:vertAlign w:val="baseline"/>
        </w:rPr>
        <w:t> </w:t>
      </w:r>
      <w:r>
        <w:rPr>
          <w:color w:val="242423"/>
          <w:vertAlign w:val="baseline"/>
        </w:rPr>
        <w:t>Convention on</w:t>
      </w:r>
      <w:r>
        <w:rPr>
          <w:color w:val="242423"/>
          <w:spacing w:val="-1"/>
          <w:vertAlign w:val="baseline"/>
        </w:rPr>
        <w:t> </w:t>
      </w:r>
      <w:r>
        <w:rPr>
          <w:color w:val="242423"/>
          <w:vertAlign w:val="baseline"/>
        </w:rPr>
        <w:t>the Rights of</w:t>
      </w:r>
      <w:r>
        <w:rPr>
          <w:color w:val="242423"/>
          <w:spacing w:val="-1"/>
          <w:vertAlign w:val="baseline"/>
        </w:rPr>
        <w:t> </w:t>
      </w:r>
      <w:r>
        <w:rPr>
          <w:color w:val="242423"/>
          <w:vertAlign w:val="baseline"/>
        </w:rPr>
        <w:t>Persons</w:t>
      </w:r>
      <w:r>
        <w:rPr>
          <w:color w:val="242423"/>
          <w:spacing w:val="-1"/>
          <w:vertAlign w:val="baseline"/>
        </w:rPr>
        <w:t> </w:t>
      </w:r>
      <w:r>
        <w:rPr>
          <w:color w:val="242423"/>
          <w:vertAlign w:val="baseline"/>
        </w:rPr>
        <w:t>with</w:t>
      </w:r>
      <w:r>
        <w:rPr>
          <w:color w:val="242423"/>
          <w:spacing w:val="-2"/>
          <w:vertAlign w:val="baseline"/>
        </w:rPr>
        <w:t> </w:t>
      </w:r>
      <w:r>
        <w:rPr>
          <w:color w:val="242423"/>
          <w:vertAlign w:val="baseline"/>
        </w:rPr>
        <w:t>Disabilities</w:t>
      </w:r>
      <w:r>
        <w:rPr>
          <w:color w:val="242423"/>
          <w:spacing w:val="-1"/>
          <w:vertAlign w:val="baseline"/>
        </w:rPr>
        <w:t> </w:t>
      </w:r>
      <w:r>
        <w:rPr>
          <w:color w:val="242423"/>
          <w:vertAlign w:val="baseline"/>
        </w:rPr>
        <w:t>(CRPD).</w:t>
      </w: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1123" w:top="940" w:bottom="1320" w:left="0" w:right="0"/>
        </w:sectPr>
      </w:pPr>
    </w:p>
    <w:p>
      <w:pPr>
        <w:pStyle w:val="BodyText"/>
        <w:spacing w:line="249" w:lineRule="auto" w:before="90"/>
        <w:ind w:left="1313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719997</wp:posOffset>
            </wp:positionH>
            <wp:positionV relativeFrom="paragraph">
              <wp:posOffset>93829</wp:posOffset>
            </wp:positionV>
            <wp:extent cx="106527" cy="114909"/>
            <wp:effectExtent l="0" t="0" r="0" b="0"/>
            <wp:wrapNone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" cy="1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3"/>
        </w:rPr>
        <w:t>There</w:t>
      </w:r>
      <w:r>
        <w:rPr>
          <w:color w:val="242423"/>
          <w:spacing w:val="-6"/>
        </w:rPr>
        <w:t> </w:t>
      </w:r>
      <w:r>
        <w:rPr>
          <w:color w:val="242423"/>
        </w:rPr>
        <w:t>has</w:t>
      </w:r>
      <w:r>
        <w:rPr>
          <w:color w:val="242423"/>
          <w:spacing w:val="-6"/>
        </w:rPr>
        <w:t> </w:t>
      </w:r>
      <w:r>
        <w:rPr>
          <w:color w:val="242423"/>
        </w:rPr>
        <w:t>also</w:t>
      </w:r>
      <w:r>
        <w:rPr>
          <w:color w:val="242423"/>
          <w:spacing w:val="-5"/>
        </w:rPr>
        <w:t> </w:t>
      </w:r>
      <w:r>
        <w:rPr>
          <w:color w:val="242423"/>
        </w:rPr>
        <w:t>been</w:t>
      </w:r>
      <w:r>
        <w:rPr>
          <w:color w:val="242423"/>
          <w:spacing w:val="-6"/>
        </w:rPr>
        <w:t> </w:t>
      </w:r>
      <w:r>
        <w:rPr>
          <w:color w:val="242423"/>
        </w:rPr>
        <w:t>significant</w:t>
      </w:r>
      <w:r>
        <w:rPr>
          <w:color w:val="242423"/>
          <w:spacing w:val="-6"/>
        </w:rPr>
        <w:t> </w:t>
      </w:r>
      <w:r>
        <w:rPr>
          <w:color w:val="242423"/>
        </w:rPr>
        <w:t>progress</w:t>
      </w:r>
      <w:r>
        <w:rPr>
          <w:color w:val="242423"/>
          <w:spacing w:val="-5"/>
        </w:rPr>
        <w:t> </w:t>
      </w:r>
      <w:r>
        <w:rPr>
          <w:color w:val="242423"/>
        </w:rPr>
        <w:t>in</w:t>
      </w:r>
      <w:r>
        <w:rPr>
          <w:color w:val="242423"/>
          <w:spacing w:val="-58"/>
        </w:rPr>
        <w:t> </w:t>
      </w:r>
      <w:r>
        <w:rPr>
          <w:color w:val="242423"/>
          <w:spacing w:val="-1"/>
        </w:rPr>
        <w:t>most</w:t>
      </w:r>
      <w:r>
        <w:rPr>
          <w:color w:val="242423"/>
          <w:spacing w:val="-33"/>
        </w:rPr>
        <w:t> </w:t>
      </w:r>
      <w:r>
        <w:rPr>
          <w:color w:val="242423"/>
          <w:spacing w:val="-1"/>
        </w:rPr>
        <w:t>countries</w:t>
      </w:r>
      <w:r>
        <w:rPr>
          <w:color w:val="242423"/>
          <w:spacing w:val="-33"/>
        </w:rPr>
        <w:t> </w:t>
      </w:r>
      <w:r>
        <w:rPr>
          <w:color w:val="242423"/>
        </w:rPr>
        <w:t>in</w:t>
      </w:r>
      <w:r>
        <w:rPr>
          <w:color w:val="242423"/>
          <w:spacing w:val="-33"/>
        </w:rPr>
        <w:t> </w:t>
      </w:r>
      <w:r>
        <w:rPr>
          <w:color w:val="242423"/>
        </w:rPr>
        <w:t>terms</w:t>
      </w:r>
      <w:r>
        <w:rPr>
          <w:color w:val="242423"/>
          <w:spacing w:val="-33"/>
        </w:rPr>
        <w:t> </w:t>
      </w:r>
      <w:r>
        <w:rPr>
          <w:color w:val="242423"/>
        </w:rPr>
        <w:t>of</w:t>
      </w:r>
      <w:r>
        <w:rPr>
          <w:color w:val="242423"/>
          <w:spacing w:val="-33"/>
        </w:rPr>
        <w:t> </w:t>
      </w:r>
      <w:r>
        <w:rPr>
          <w:color w:val="242423"/>
        </w:rPr>
        <w:t>awareness</w:t>
      </w:r>
      <w:r>
        <w:rPr>
          <w:color w:val="242423"/>
          <w:spacing w:val="-33"/>
        </w:rPr>
        <w:t> </w:t>
      </w:r>
      <w:r>
        <w:rPr>
          <w:color w:val="242423"/>
        </w:rPr>
        <w:t>raising</w:t>
      </w:r>
      <w:r>
        <w:rPr>
          <w:color w:val="242423"/>
          <w:spacing w:val="-58"/>
        </w:rPr>
        <w:t> </w:t>
      </w:r>
      <w:r>
        <w:rPr>
          <w:color w:val="242423"/>
          <w:spacing w:val="-1"/>
        </w:rPr>
        <w:t>and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engagement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between</w:t>
      </w:r>
      <w:r>
        <w:rPr>
          <w:color w:val="242423"/>
          <w:spacing w:val="-14"/>
        </w:rPr>
        <w:t> </w:t>
      </w:r>
      <w:r>
        <w:rPr>
          <w:color w:val="242423"/>
        </w:rPr>
        <w:t>governments</w:t>
      </w:r>
      <w:r>
        <w:rPr>
          <w:color w:val="242423"/>
          <w:spacing w:val="-15"/>
        </w:rPr>
        <w:t> </w:t>
      </w:r>
      <w:r>
        <w:rPr>
          <w:color w:val="242423"/>
        </w:rPr>
        <w:t>and</w:t>
      </w:r>
      <w:r>
        <w:rPr>
          <w:color w:val="242423"/>
          <w:spacing w:val="-58"/>
        </w:rPr>
        <w:t> </w:t>
      </w:r>
      <w:r>
        <w:rPr>
          <w:color w:val="242423"/>
        </w:rPr>
        <w:t>DPOs. DPOs were consulted to provide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advice</w:t>
      </w:r>
      <w:r>
        <w:rPr>
          <w:color w:val="242423"/>
          <w:spacing w:val="-17"/>
        </w:rPr>
        <w:t> </w:t>
      </w:r>
      <w:r>
        <w:rPr>
          <w:color w:val="242423"/>
          <w:spacing w:val="-1"/>
        </w:rPr>
        <w:t>to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major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initiatives</w:t>
      </w:r>
      <w:r>
        <w:rPr>
          <w:color w:val="242423"/>
          <w:spacing w:val="-16"/>
        </w:rPr>
        <w:t> </w:t>
      </w:r>
      <w:r>
        <w:rPr>
          <w:color w:val="242423"/>
        </w:rPr>
        <w:t>by</w:t>
      </w:r>
      <w:r>
        <w:rPr>
          <w:color w:val="242423"/>
          <w:spacing w:val="-17"/>
        </w:rPr>
        <w:t> </w:t>
      </w:r>
      <w:r>
        <w:rPr>
          <w:color w:val="242423"/>
        </w:rPr>
        <w:t>governments,</w:t>
      </w:r>
      <w:r>
        <w:rPr>
          <w:color w:val="242423"/>
          <w:spacing w:val="-57"/>
        </w:rPr>
        <w:t> </w:t>
      </w:r>
      <w:r>
        <w:rPr>
          <w:color w:val="242423"/>
        </w:rPr>
        <w:t>ensuring that they were inclusive of and</w:t>
      </w:r>
      <w:r>
        <w:rPr>
          <w:color w:val="242423"/>
          <w:spacing w:val="1"/>
        </w:rPr>
        <w:t> </w:t>
      </w:r>
      <w:r>
        <w:rPr>
          <w:color w:val="242423"/>
        </w:rPr>
        <w:t>accessible</w:t>
      </w:r>
      <w:r>
        <w:rPr>
          <w:color w:val="242423"/>
          <w:spacing w:val="-1"/>
        </w:rPr>
        <w:t> </w:t>
      </w:r>
      <w:r>
        <w:rPr>
          <w:color w:val="242423"/>
        </w:rPr>
        <w:t>to persons with</w:t>
      </w:r>
      <w:r>
        <w:rPr>
          <w:color w:val="242423"/>
          <w:spacing w:val="-2"/>
        </w:rPr>
        <w:t> </w:t>
      </w:r>
      <w:r>
        <w:rPr>
          <w:color w:val="242423"/>
        </w:rPr>
        <w:t>disabilities.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313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719997</wp:posOffset>
            </wp:positionH>
            <wp:positionV relativeFrom="paragraph">
              <wp:posOffset>40641</wp:posOffset>
            </wp:positionV>
            <wp:extent cx="106527" cy="114909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" cy="1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3"/>
          <w:spacing w:val="-1"/>
        </w:rPr>
        <w:t>Across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the</w:t>
      </w:r>
      <w:r>
        <w:rPr>
          <w:color w:val="242423"/>
          <w:spacing w:val="-13"/>
        </w:rPr>
        <w:t> </w:t>
      </w:r>
      <w:r>
        <w:rPr>
          <w:color w:val="242423"/>
          <w:spacing w:val="-1"/>
        </w:rPr>
        <w:t>Pacific,</w:t>
      </w:r>
      <w:r>
        <w:rPr>
          <w:color w:val="242423"/>
          <w:spacing w:val="-13"/>
        </w:rPr>
        <w:t> </w:t>
      </w:r>
      <w:r>
        <w:rPr>
          <w:color w:val="242423"/>
        </w:rPr>
        <w:t>there</w:t>
      </w:r>
      <w:r>
        <w:rPr>
          <w:color w:val="242423"/>
          <w:spacing w:val="-14"/>
        </w:rPr>
        <w:t> </w:t>
      </w:r>
      <w:r>
        <w:rPr>
          <w:color w:val="242423"/>
        </w:rPr>
        <w:t>are</w:t>
      </w:r>
      <w:r>
        <w:rPr>
          <w:color w:val="242423"/>
          <w:spacing w:val="-13"/>
        </w:rPr>
        <w:t> </w:t>
      </w:r>
      <w:r>
        <w:rPr>
          <w:color w:val="242423"/>
        </w:rPr>
        <w:t>good</w:t>
      </w:r>
      <w:r>
        <w:rPr>
          <w:color w:val="242423"/>
          <w:spacing w:val="-13"/>
        </w:rPr>
        <w:t> </w:t>
      </w:r>
      <w:r>
        <w:rPr>
          <w:color w:val="242423"/>
        </w:rPr>
        <w:t>practices</w:t>
      </w:r>
    </w:p>
    <w:p>
      <w:pPr>
        <w:pStyle w:val="BodyText"/>
        <w:spacing w:before="12"/>
        <w:ind w:left="1313"/>
        <w:jc w:val="both"/>
      </w:pPr>
      <w:r>
        <w:rPr>
          <w:color w:val="242423"/>
        </w:rPr>
        <w:t>with</w:t>
      </w:r>
      <w:r>
        <w:rPr>
          <w:color w:val="242423"/>
          <w:spacing w:val="-2"/>
        </w:rPr>
        <w:t> </w:t>
      </w:r>
      <w:r>
        <w:rPr>
          <w:color w:val="242423"/>
        </w:rPr>
        <w:t>regards to:</w:t>
      </w:r>
    </w:p>
    <w:p>
      <w:pPr>
        <w:pStyle w:val="ListParagraph"/>
        <w:numPr>
          <w:ilvl w:val="1"/>
          <w:numId w:val="16"/>
        </w:numPr>
        <w:tabs>
          <w:tab w:pos="1515" w:val="left" w:leader="none"/>
        </w:tabs>
        <w:spacing w:line="249" w:lineRule="auto" w:before="12" w:after="0"/>
        <w:ind w:left="1514" w:right="0" w:hanging="221"/>
        <w:jc w:val="both"/>
        <w:rPr>
          <w:sz w:val="24"/>
        </w:rPr>
      </w:pPr>
      <w:r>
        <w:rPr>
          <w:color w:val="242423"/>
          <w:sz w:val="24"/>
        </w:rPr>
        <w:t>Legal Harmonization </w:t>
      </w:r>
      <w:r>
        <w:rPr>
          <w:color w:val="242423"/>
          <w:w w:val="120"/>
          <w:sz w:val="24"/>
        </w:rPr>
        <w:t>- </w:t>
      </w:r>
      <w:r>
        <w:rPr>
          <w:color w:val="242423"/>
          <w:sz w:val="24"/>
        </w:rPr>
        <w:t>comprehensive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reviews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completed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countries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(Federated States of Micronesia, Nauru,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Tonga,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Solomon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Island,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Vanuatu).</w:t>
      </w:r>
    </w:p>
    <w:p>
      <w:pPr>
        <w:pStyle w:val="ListParagraph"/>
        <w:numPr>
          <w:ilvl w:val="1"/>
          <w:numId w:val="16"/>
        </w:numPr>
        <w:tabs>
          <w:tab w:pos="1515" w:val="left" w:leader="none"/>
        </w:tabs>
        <w:spacing w:line="249" w:lineRule="auto" w:before="4" w:after="0"/>
        <w:ind w:left="1514" w:right="1" w:hanging="221"/>
        <w:jc w:val="both"/>
        <w:rPr>
          <w:sz w:val="24"/>
        </w:rPr>
      </w:pPr>
      <w:r>
        <w:rPr>
          <w:color w:val="242423"/>
          <w:sz w:val="24"/>
        </w:rPr>
        <w:t>Data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Collection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Washington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Group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Short Set questions used in census for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2"/>
          <w:sz w:val="24"/>
        </w:rPr>
        <w:t>Fiji,</w:t>
      </w:r>
      <w:r>
        <w:rPr>
          <w:color w:val="242423"/>
          <w:spacing w:val="-23"/>
          <w:sz w:val="24"/>
        </w:rPr>
        <w:t> </w:t>
      </w:r>
      <w:r>
        <w:rPr>
          <w:color w:val="242423"/>
          <w:spacing w:val="-2"/>
          <w:sz w:val="24"/>
        </w:rPr>
        <w:t>Niue,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1"/>
          <w:sz w:val="24"/>
        </w:rPr>
        <w:t>Kiribati,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1"/>
          <w:sz w:val="24"/>
        </w:rPr>
        <w:t>Palau,</w:t>
      </w:r>
      <w:r>
        <w:rPr>
          <w:color w:val="242423"/>
          <w:spacing w:val="-23"/>
          <w:sz w:val="24"/>
        </w:rPr>
        <w:t> </w:t>
      </w:r>
      <w:r>
        <w:rPr>
          <w:color w:val="242423"/>
          <w:spacing w:val="-1"/>
          <w:sz w:val="24"/>
        </w:rPr>
        <w:t>Samoa,</w:t>
      </w:r>
      <w:r>
        <w:rPr>
          <w:color w:val="242423"/>
          <w:spacing w:val="-27"/>
          <w:sz w:val="24"/>
        </w:rPr>
        <w:t> </w:t>
      </w:r>
      <w:r>
        <w:rPr>
          <w:color w:val="242423"/>
          <w:spacing w:val="-1"/>
          <w:sz w:val="24"/>
        </w:rPr>
        <w:t>Tonga,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Tuvalu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monograph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produced.</w:t>
      </w:r>
    </w:p>
    <w:p>
      <w:pPr>
        <w:pStyle w:val="ListParagraph"/>
        <w:numPr>
          <w:ilvl w:val="1"/>
          <w:numId w:val="16"/>
        </w:numPr>
        <w:tabs>
          <w:tab w:pos="1515" w:val="left" w:leader="none"/>
        </w:tabs>
        <w:spacing w:line="249" w:lineRule="auto" w:before="5" w:after="0"/>
        <w:ind w:left="1514" w:right="0" w:hanging="221"/>
        <w:jc w:val="both"/>
        <w:rPr>
          <w:sz w:val="24"/>
        </w:rPr>
      </w:pPr>
      <w:r>
        <w:rPr>
          <w:color w:val="242423"/>
          <w:sz w:val="24"/>
        </w:rPr>
        <w:t>Social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Protection</w:t>
      </w:r>
      <w:r>
        <w:rPr>
          <w:color w:val="242423"/>
          <w:spacing w:val="1"/>
          <w:sz w:val="24"/>
        </w:rPr>
        <w:t> </w:t>
      </w:r>
      <w:r>
        <w:rPr>
          <w:color w:val="242423"/>
          <w:w w:val="120"/>
          <w:sz w:val="24"/>
        </w:rPr>
        <w:t>-</w:t>
      </w:r>
      <w:r>
        <w:rPr>
          <w:color w:val="242423"/>
          <w:spacing w:val="1"/>
          <w:w w:val="120"/>
          <w:sz w:val="24"/>
        </w:rPr>
        <w:t> </w:t>
      </w:r>
      <w:r>
        <w:rPr>
          <w:color w:val="242423"/>
          <w:sz w:val="24"/>
        </w:rPr>
        <w:t>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least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countries (Fiji, Kiribati, Nauru, Tonga,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Tuvalu) with others developing similar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initiatives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for persons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1"/>
          <w:numId w:val="16"/>
        </w:numPr>
        <w:tabs>
          <w:tab w:pos="1515" w:val="left" w:leader="none"/>
        </w:tabs>
        <w:spacing w:line="249" w:lineRule="auto" w:before="4" w:after="0"/>
        <w:ind w:left="1514" w:right="0" w:hanging="221"/>
        <w:jc w:val="both"/>
        <w:rPr>
          <w:sz w:val="24"/>
        </w:rPr>
      </w:pPr>
      <w:r>
        <w:rPr>
          <w:color w:val="242423"/>
          <w:sz w:val="24"/>
        </w:rPr>
        <w:t>Disaster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Risk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Reduction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Climate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Change – a unit established within 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secretariat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engagement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DRR, humanitarian and climate change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partners.</w:t>
      </w:r>
    </w:p>
    <w:p>
      <w:pPr>
        <w:pStyle w:val="ListParagraph"/>
        <w:numPr>
          <w:ilvl w:val="1"/>
          <w:numId w:val="16"/>
        </w:numPr>
        <w:tabs>
          <w:tab w:pos="1516" w:val="left" w:leader="none"/>
        </w:tabs>
        <w:spacing w:line="249" w:lineRule="auto" w:before="5" w:after="0"/>
        <w:ind w:left="1515" w:right="0" w:hanging="221"/>
        <w:jc w:val="both"/>
        <w:rPr>
          <w:sz w:val="24"/>
        </w:rPr>
      </w:pPr>
      <w:r>
        <w:rPr>
          <w:color w:val="242423"/>
          <w:sz w:val="24"/>
        </w:rPr>
        <w:t>As well as inclusive education, health,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CBID,</w:t>
      </w:r>
      <w:r>
        <w:rPr>
          <w:color w:val="242423"/>
          <w:spacing w:val="-13"/>
          <w:sz w:val="24"/>
        </w:rPr>
        <w:t> </w:t>
      </w:r>
      <w:r>
        <w:rPr>
          <w:color w:val="242423"/>
          <w:spacing w:val="-1"/>
          <w:sz w:val="24"/>
        </w:rPr>
        <w:t>sports,</w:t>
      </w:r>
      <w:r>
        <w:rPr>
          <w:color w:val="242423"/>
          <w:spacing w:val="-13"/>
          <w:sz w:val="24"/>
        </w:rPr>
        <w:t> </w:t>
      </w:r>
      <w:r>
        <w:rPr>
          <w:color w:val="242423"/>
          <w:spacing w:val="-1"/>
          <w:sz w:val="24"/>
        </w:rPr>
        <w:t>vocational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training,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access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assistive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devices,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social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protection,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women’s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empowerment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among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others.</w:t>
      </w:r>
    </w:p>
    <w:p>
      <w:pPr>
        <w:pStyle w:val="BodyText"/>
        <w:spacing w:line="249" w:lineRule="auto" w:before="90"/>
        <w:ind w:left="706" w:right="1698"/>
        <w:jc w:val="both"/>
      </w:pPr>
      <w:r>
        <w:rPr/>
        <w:br w:type="column"/>
      </w:r>
      <w:r>
        <w:rPr>
          <w:color w:val="242423"/>
        </w:rPr>
        <w:t>Establishment of new DPOs e.g. Tonga</w:t>
      </w:r>
      <w:r>
        <w:rPr>
          <w:color w:val="242423"/>
          <w:spacing w:val="1"/>
        </w:rPr>
        <w:t> </w:t>
      </w:r>
      <w:r>
        <w:rPr>
          <w:color w:val="242423"/>
        </w:rPr>
        <w:t>National Vision Impairment Association,</w:t>
      </w:r>
      <w:r>
        <w:rPr>
          <w:color w:val="242423"/>
          <w:spacing w:val="1"/>
        </w:rPr>
        <w:t> </w:t>
      </w:r>
      <w:r>
        <w:rPr>
          <w:color w:val="242423"/>
        </w:rPr>
        <w:t>Solomon Island Deaf Association, Samoa</w:t>
      </w:r>
      <w:r>
        <w:rPr>
          <w:color w:val="242423"/>
          <w:spacing w:val="1"/>
        </w:rPr>
        <w:t> </w:t>
      </w:r>
      <w:r>
        <w:rPr>
          <w:color w:val="242423"/>
        </w:rPr>
        <w:t>Deaf</w:t>
      </w:r>
      <w:r>
        <w:rPr>
          <w:color w:val="242423"/>
          <w:spacing w:val="-15"/>
        </w:rPr>
        <w:t> </w:t>
      </w:r>
      <w:r>
        <w:rPr>
          <w:color w:val="242423"/>
        </w:rPr>
        <w:t>Association,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706" w:right="1696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3779997</wp:posOffset>
            </wp:positionH>
            <wp:positionV relativeFrom="paragraph">
              <wp:posOffset>-877720</wp:posOffset>
            </wp:positionV>
            <wp:extent cx="106527" cy="114909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" cy="1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3779997</wp:posOffset>
            </wp:positionH>
            <wp:positionV relativeFrom="paragraph">
              <wp:posOffset>41798</wp:posOffset>
            </wp:positionV>
            <wp:extent cx="106527" cy="114909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" cy="1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3"/>
          <w:spacing w:val="-1"/>
        </w:rPr>
        <w:t>Expansion</w:t>
      </w:r>
      <w:r>
        <w:rPr>
          <w:color w:val="242423"/>
          <w:spacing w:val="-21"/>
        </w:rPr>
        <w:t> </w:t>
      </w:r>
      <w:r>
        <w:rPr>
          <w:color w:val="242423"/>
          <w:spacing w:val="-1"/>
        </w:rPr>
        <w:t>of</w:t>
      </w:r>
      <w:r>
        <w:rPr>
          <w:color w:val="242423"/>
          <w:spacing w:val="-21"/>
        </w:rPr>
        <w:t> </w:t>
      </w:r>
      <w:r>
        <w:rPr>
          <w:color w:val="242423"/>
          <w:spacing w:val="-1"/>
        </w:rPr>
        <w:t>the</w:t>
      </w:r>
      <w:r>
        <w:rPr>
          <w:color w:val="242423"/>
          <w:spacing w:val="-21"/>
        </w:rPr>
        <w:t> </w:t>
      </w:r>
      <w:r>
        <w:rPr>
          <w:color w:val="242423"/>
        </w:rPr>
        <w:t>secretariat</w:t>
      </w:r>
      <w:r>
        <w:rPr>
          <w:color w:val="242423"/>
          <w:spacing w:val="-22"/>
        </w:rPr>
        <w:t> </w:t>
      </w:r>
      <w:r>
        <w:rPr>
          <w:color w:val="242423"/>
        </w:rPr>
        <w:t>with</w:t>
      </w:r>
      <w:r>
        <w:rPr>
          <w:color w:val="242423"/>
          <w:spacing w:val="-22"/>
        </w:rPr>
        <w:t> </w:t>
      </w:r>
      <w:r>
        <w:rPr>
          <w:color w:val="242423"/>
        </w:rPr>
        <w:t>a</w:t>
      </w:r>
      <w:r>
        <w:rPr>
          <w:color w:val="242423"/>
          <w:spacing w:val="-21"/>
        </w:rPr>
        <w:t> </w:t>
      </w:r>
      <w:r>
        <w:rPr>
          <w:color w:val="242423"/>
        </w:rPr>
        <w:t>new</w:t>
      </w:r>
      <w:r>
        <w:rPr>
          <w:color w:val="242423"/>
          <w:spacing w:val="-21"/>
        </w:rPr>
        <w:t> </w:t>
      </w:r>
      <w:r>
        <w:rPr>
          <w:color w:val="242423"/>
        </w:rPr>
        <w:t>unit</w:t>
      </w:r>
      <w:r>
        <w:rPr>
          <w:color w:val="242423"/>
          <w:spacing w:val="-57"/>
        </w:rPr>
        <w:t> </w:t>
      </w:r>
      <w:r>
        <w:rPr>
          <w:color w:val="242423"/>
        </w:rPr>
        <w:t>established to lead the work on inclusive</w:t>
      </w:r>
      <w:r>
        <w:rPr>
          <w:color w:val="242423"/>
          <w:spacing w:val="1"/>
        </w:rPr>
        <w:t> </w:t>
      </w:r>
      <w:r>
        <w:rPr>
          <w:color w:val="242423"/>
        </w:rPr>
        <w:t>DRR,</w:t>
      </w:r>
      <w:r>
        <w:rPr>
          <w:color w:val="242423"/>
          <w:spacing w:val="1"/>
        </w:rPr>
        <w:t> </w:t>
      </w:r>
      <w:r>
        <w:rPr>
          <w:color w:val="242423"/>
        </w:rPr>
        <w:t>emergencies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humanitarian</w:t>
      </w:r>
      <w:r>
        <w:rPr>
          <w:color w:val="242423"/>
          <w:spacing w:val="1"/>
        </w:rPr>
        <w:t> </w:t>
      </w:r>
      <w:r>
        <w:rPr>
          <w:color w:val="242423"/>
        </w:rPr>
        <w:t>response</w:t>
      </w:r>
      <w:r>
        <w:rPr>
          <w:color w:val="242423"/>
          <w:spacing w:val="-1"/>
        </w:rPr>
        <w:t> </w:t>
      </w:r>
      <w:r>
        <w:rPr>
          <w:color w:val="242423"/>
        </w:rPr>
        <w:t>and services,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706" w:right="1685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3779997</wp:posOffset>
            </wp:positionH>
            <wp:positionV relativeFrom="paragraph">
              <wp:posOffset>46919</wp:posOffset>
            </wp:positionV>
            <wp:extent cx="106527" cy="114909"/>
            <wp:effectExtent l="0" t="0" r="0" b="0"/>
            <wp:wrapNone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" cy="1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3"/>
        </w:rPr>
        <w:t>Networks</w:t>
      </w:r>
      <w:r>
        <w:rPr>
          <w:color w:val="242423"/>
          <w:spacing w:val="1"/>
        </w:rPr>
        <w:t> </w:t>
      </w:r>
      <w:r>
        <w:rPr>
          <w:color w:val="242423"/>
        </w:rPr>
        <w:t>built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collaboration</w:t>
      </w:r>
      <w:r>
        <w:rPr>
          <w:color w:val="242423"/>
          <w:spacing w:val="-57"/>
        </w:rPr>
        <w:t> </w:t>
      </w:r>
      <w:r>
        <w:rPr>
          <w:color w:val="242423"/>
        </w:rPr>
        <w:t>strengthened</w:t>
      </w:r>
      <w:r>
        <w:rPr>
          <w:color w:val="242423"/>
          <w:spacing w:val="1"/>
        </w:rPr>
        <w:t> </w:t>
      </w:r>
      <w:r>
        <w:rPr>
          <w:color w:val="242423"/>
        </w:rPr>
        <w:t>especially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IDA</w:t>
      </w:r>
      <w:r>
        <w:rPr>
          <w:color w:val="242423"/>
          <w:spacing w:val="-57"/>
        </w:rPr>
        <w:t> </w:t>
      </w:r>
      <w:r>
        <w:rPr>
          <w:color w:val="242423"/>
        </w:rPr>
        <w:t>members,</w:t>
      </w:r>
      <w:r>
        <w:rPr>
          <w:color w:val="242423"/>
          <w:spacing w:val="-1"/>
        </w:rPr>
        <w:t> </w:t>
      </w:r>
      <w:r>
        <w:rPr>
          <w:color w:val="242423"/>
        </w:rPr>
        <w:t>CiP</w:t>
      </w:r>
      <w:r>
        <w:rPr>
          <w:color w:val="242423"/>
          <w:spacing w:val="-11"/>
        </w:rPr>
        <w:t> </w:t>
      </w:r>
      <w:r>
        <w:rPr>
          <w:color w:val="242423"/>
        </w:rPr>
        <w:t>and CBM</w:t>
      </w:r>
      <w:r>
        <w:rPr>
          <w:color w:val="242423"/>
          <w:spacing w:val="-15"/>
        </w:rPr>
        <w:t> </w:t>
      </w:r>
      <w:r>
        <w:rPr>
          <w:color w:val="242423"/>
        </w:rPr>
        <w:t>Australia,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706" w:right="1697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3779997</wp:posOffset>
            </wp:positionH>
            <wp:positionV relativeFrom="paragraph">
              <wp:posOffset>44678</wp:posOffset>
            </wp:positionV>
            <wp:extent cx="106527" cy="114909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" cy="1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3"/>
        </w:rPr>
        <w:t>Recognition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resulting</w:t>
      </w:r>
      <w:r>
        <w:rPr>
          <w:color w:val="242423"/>
          <w:spacing w:val="60"/>
        </w:rPr>
        <w:t> </w:t>
      </w:r>
      <w:r>
        <w:rPr>
          <w:color w:val="242423"/>
        </w:rPr>
        <w:t>in</w:t>
      </w:r>
      <w:r>
        <w:rPr>
          <w:color w:val="242423"/>
          <w:spacing w:val="60"/>
        </w:rPr>
        <w:t> </w:t>
      </w:r>
      <w:r>
        <w:rPr>
          <w:color w:val="242423"/>
        </w:rPr>
        <w:t>more</w:t>
      </w:r>
      <w:r>
        <w:rPr>
          <w:color w:val="242423"/>
          <w:spacing w:val="1"/>
        </w:rPr>
        <w:t> </w:t>
      </w:r>
      <w:r>
        <w:rPr>
          <w:color w:val="242423"/>
        </w:rPr>
        <w:t>and more partners wanting to engage and</w:t>
      </w:r>
      <w:r>
        <w:rPr>
          <w:color w:val="242423"/>
          <w:spacing w:val="1"/>
        </w:rPr>
        <w:t> </w:t>
      </w:r>
      <w:r>
        <w:rPr>
          <w:color w:val="242423"/>
        </w:rPr>
        <w:t>collaborate</w:t>
      </w:r>
      <w:r>
        <w:rPr>
          <w:color w:val="242423"/>
          <w:spacing w:val="-1"/>
        </w:rPr>
        <w:t> </w:t>
      </w:r>
      <w:r>
        <w:rPr>
          <w:color w:val="242423"/>
        </w:rPr>
        <w:t>on joint work.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526" w:right="1697"/>
        <w:jc w:val="both"/>
      </w:pPr>
      <w:r>
        <w:rPr>
          <w:color w:val="242423"/>
        </w:rPr>
        <w:t>Some relevant initiatives in the 2016 – 2020</w:t>
      </w:r>
      <w:r>
        <w:rPr>
          <w:color w:val="242423"/>
          <w:spacing w:val="-57"/>
        </w:rPr>
        <w:t> </w:t>
      </w:r>
      <w:r>
        <w:rPr>
          <w:color w:val="242423"/>
        </w:rPr>
        <w:t>Strategic</w:t>
      </w:r>
      <w:r>
        <w:rPr>
          <w:color w:val="242423"/>
          <w:spacing w:val="3"/>
        </w:rPr>
        <w:t> </w:t>
      </w:r>
      <w:r>
        <w:rPr>
          <w:color w:val="242423"/>
        </w:rPr>
        <w:t>Plan</w:t>
      </w:r>
      <w:r>
        <w:rPr>
          <w:color w:val="242423"/>
          <w:spacing w:val="4"/>
        </w:rPr>
        <w:t> </w:t>
      </w:r>
      <w:r>
        <w:rPr>
          <w:color w:val="242423"/>
        </w:rPr>
        <w:t>will</w:t>
      </w:r>
      <w:r>
        <w:rPr>
          <w:color w:val="242423"/>
          <w:spacing w:val="4"/>
        </w:rPr>
        <w:t> </w:t>
      </w:r>
      <w:r>
        <w:rPr>
          <w:color w:val="242423"/>
        </w:rPr>
        <w:t>be</w:t>
      </w:r>
      <w:r>
        <w:rPr>
          <w:color w:val="242423"/>
          <w:spacing w:val="4"/>
        </w:rPr>
        <w:t> </w:t>
      </w:r>
      <w:r>
        <w:rPr>
          <w:color w:val="242423"/>
        </w:rPr>
        <w:t>continued</w:t>
      </w:r>
      <w:r>
        <w:rPr>
          <w:color w:val="242423"/>
          <w:spacing w:val="4"/>
        </w:rPr>
        <w:t> </w:t>
      </w:r>
      <w:r>
        <w:rPr>
          <w:color w:val="242423"/>
        </w:rPr>
        <w:t>in</w:t>
      </w:r>
      <w:r>
        <w:rPr>
          <w:color w:val="242423"/>
          <w:spacing w:val="4"/>
        </w:rPr>
        <w:t> </w:t>
      </w:r>
      <w:r>
        <w:rPr>
          <w:color w:val="242423"/>
        </w:rPr>
        <w:t>the</w:t>
      </w:r>
      <w:r>
        <w:rPr>
          <w:color w:val="242423"/>
          <w:spacing w:val="4"/>
        </w:rPr>
        <w:t> </w:t>
      </w:r>
      <w:r>
        <w:rPr>
          <w:color w:val="242423"/>
        </w:rPr>
        <w:t>2021</w:t>
      </w:r>
    </w:p>
    <w:p>
      <w:pPr>
        <w:pStyle w:val="ListParagraph"/>
        <w:numPr>
          <w:ilvl w:val="0"/>
          <w:numId w:val="17"/>
        </w:numPr>
        <w:tabs>
          <w:tab w:pos="769" w:val="left" w:leader="none"/>
        </w:tabs>
        <w:spacing w:line="249" w:lineRule="auto" w:before="2" w:after="0"/>
        <w:ind w:left="526" w:right="1696" w:firstLine="0"/>
        <w:jc w:val="both"/>
        <w:rPr>
          <w:sz w:val="24"/>
        </w:rPr>
      </w:pPr>
      <w:r>
        <w:rPr>
          <w:color w:val="242423"/>
          <w:sz w:val="24"/>
        </w:rPr>
        <w:t>2025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Strategy due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significance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achieving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realisation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rights.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It should be noted that there are increasing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differences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between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within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countries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 the region with regards to the realisation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 rights of persons with disabilities. Some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groups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among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face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greater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marginalization,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barriers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multiple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forms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discrimination.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Moving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from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recognition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realisation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rights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require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effective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legal</w:t>
      </w:r>
      <w:r>
        <w:rPr>
          <w:color w:val="242423"/>
          <w:spacing w:val="8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81"/>
          <w:sz w:val="24"/>
        </w:rPr>
        <w:t> </w:t>
      </w:r>
      <w:r>
        <w:rPr>
          <w:color w:val="242423"/>
          <w:sz w:val="24"/>
        </w:rPr>
        <w:t>regulatory</w:t>
      </w:r>
      <w:r>
        <w:rPr>
          <w:color w:val="242423"/>
          <w:spacing w:val="81"/>
          <w:sz w:val="24"/>
        </w:rPr>
        <w:t> </w:t>
      </w:r>
      <w:r>
        <w:rPr>
          <w:color w:val="242423"/>
          <w:sz w:val="24"/>
        </w:rPr>
        <w:t>frameworks,</w:t>
      </w:r>
      <w:r>
        <w:rPr>
          <w:color w:val="242423"/>
          <w:spacing w:val="81"/>
          <w:sz w:val="24"/>
        </w:rPr>
        <w:t> </w:t>
      </w:r>
      <w:r>
        <w:rPr>
          <w:color w:val="242423"/>
          <w:sz w:val="24"/>
        </w:rPr>
        <w:t>greater</w:t>
      </w:r>
    </w:p>
    <w:p>
      <w:pPr>
        <w:spacing w:after="0" w:line="249" w:lineRule="auto"/>
        <w:jc w:val="both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388" w:space="40"/>
            <w:col w:w="6482"/>
          </w:cols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0" w:lineRule="exact"/>
        <w:ind w:left="2505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0"/>
          <w:numId w:val="15"/>
        </w:numPr>
        <w:tabs>
          <w:tab w:pos="1436" w:val="left" w:leader="none"/>
        </w:tabs>
        <w:spacing w:line="240" w:lineRule="auto" w:before="93" w:after="0"/>
        <w:ind w:left="1435" w:right="0" w:hanging="161"/>
        <w:jc w:val="left"/>
        <w:rPr>
          <w:color w:val="787472"/>
          <w:sz w:val="16"/>
        </w:rPr>
      </w:pPr>
      <w:r>
        <w:rPr>
          <w:color w:val="787472"/>
          <w:sz w:val="16"/>
        </w:rPr>
        <w:t>Australia,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Cook</w:t>
      </w:r>
      <w:r>
        <w:rPr>
          <w:color w:val="787472"/>
          <w:spacing w:val="-4"/>
          <w:sz w:val="16"/>
        </w:rPr>
        <w:t> </w:t>
      </w:r>
      <w:r>
        <w:rPr>
          <w:color w:val="787472"/>
          <w:sz w:val="16"/>
        </w:rPr>
        <w:t>Island,</w:t>
      </w:r>
      <w:r>
        <w:rPr>
          <w:color w:val="787472"/>
          <w:spacing w:val="-4"/>
          <w:sz w:val="16"/>
        </w:rPr>
        <w:t> </w:t>
      </w:r>
      <w:r>
        <w:rPr>
          <w:color w:val="787472"/>
          <w:sz w:val="16"/>
        </w:rPr>
        <w:t>Fiji,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FSM,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Kiribati,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Marshall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Island,</w:t>
      </w:r>
      <w:r>
        <w:rPr>
          <w:color w:val="787472"/>
          <w:spacing w:val="-4"/>
          <w:sz w:val="16"/>
        </w:rPr>
        <w:t> </w:t>
      </w:r>
      <w:r>
        <w:rPr>
          <w:color w:val="787472"/>
          <w:sz w:val="16"/>
        </w:rPr>
        <w:t>Nauru,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New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Zealand,</w:t>
      </w:r>
      <w:r>
        <w:rPr>
          <w:color w:val="787472"/>
          <w:spacing w:val="-4"/>
          <w:sz w:val="16"/>
        </w:rPr>
        <w:t> </w:t>
      </w:r>
      <w:r>
        <w:rPr>
          <w:color w:val="787472"/>
          <w:sz w:val="16"/>
        </w:rPr>
        <w:t>Palau,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PNG,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Samoa,</w:t>
      </w:r>
      <w:r>
        <w:rPr>
          <w:color w:val="787472"/>
          <w:spacing w:val="-8"/>
          <w:sz w:val="16"/>
        </w:rPr>
        <w:t> </w:t>
      </w:r>
      <w:r>
        <w:rPr>
          <w:color w:val="787472"/>
          <w:sz w:val="16"/>
        </w:rPr>
        <w:t>Tuvalu,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Vanuatu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1123" w:top="1580" w:bottom="1320" w:left="0" w:right="0"/>
        </w:sectPr>
      </w:pPr>
    </w:p>
    <w:p>
      <w:pPr>
        <w:pStyle w:val="BodyText"/>
        <w:spacing w:line="249" w:lineRule="auto" w:before="90"/>
        <w:ind w:left="1700" w:right="1"/>
        <w:jc w:val="both"/>
      </w:pPr>
      <w:r>
        <w:rPr>
          <w:color w:val="242423"/>
        </w:rPr>
        <w:t>mobilization of resources, stronger regional</w:t>
      </w:r>
      <w:r>
        <w:rPr>
          <w:color w:val="242423"/>
          <w:spacing w:val="1"/>
        </w:rPr>
        <w:t> </w:t>
      </w:r>
      <w:r>
        <w:rPr>
          <w:color w:val="242423"/>
        </w:rPr>
        <w:t>cooperation, as well as steady and strong</w:t>
      </w:r>
      <w:r>
        <w:rPr>
          <w:color w:val="242423"/>
          <w:spacing w:val="1"/>
        </w:rPr>
        <w:t> </w:t>
      </w:r>
      <w:r>
        <w:rPr>
          <w:color w:val="242423"/>
        </w:rPr>
        <w:t>leadership. Hence, a more collective effort</w:t>
      </w:r>
      <w:r>
        <w:rPr>
          <w:color w:val="242423"/>
          <w:spacing w:val="1"/>
        </w:rPr>
        <w:t> </w:t>
      </w:r>
      <w:r>
        <w:rPr>
          <w:color w:val="242423"/>
        </w:rPr>
        <w:t>should</w:t>
      </w:r>
      <w:r>
        <w:rPr>
          <w:color w:val="242423"/>
          <w:spacing w:val="-12"/>
        </w:rPr>
        <w:t> </w:t>
      </w:r>
      <w:r>
        <w:rPr>
          <w:color w:val="242423"/>
        </w:rPr>
        <w:t>be</w:t>
      </w:r>
      <w:r>
        <w:rPr>
          <w:color w:val="242423"/>
          <w:spacing w:val="-12"/>
        </w:rPr>
        <w:t> </w:t>
      </w:r>
      <w:r>
        <w:rPr>
          <w:color w:val="242423"/>
        </w:rPr>
        <w:t>made</w:t>
      </w:r>
      <w:r>
        <w:rPr>
          <w:color w:val="242423"/>
          <w:spacing w:val="-12"/>
        </w:rPr>
        <w:t> </w:t>
      </w:r>
      <w:r>
        <w:rPr>
          <w:color w:val="242423"/>
        </w:rPr>
        <w:t>to</w:t>
      </w:r>
      <w:r>
        <w:rPr>
          <w:color w:val="242423"/>
          <w:spacing w:val="-11"/>
        </w:rPr>
        <w:t> </w:t>
      </w:r>
      <w:r>
        <w:rPr>
          <w:color w:val="242423"/>
        </w:rPr>
        <w:t>ensure</w:t>
      </w:r>
      <w:r>
        <w:rPr>
          <w:color w:val="242423"/>
          <w:spacing w:val="-12"/>
        </w:rPr>
        <w:t> </w:t>
      </w:r>
      <w:r>
        <w:rPr>
          <w:color w:val="242423"/>
        </w:rPr>
        <w:t>that</w:t>
      </w:r>
      <w:r>
        <w:rPr>
          <w:color w:val="242423"/>
          <w:spacing w:val="-12"/>
        </w:rPr>
        <w:t> </w:t>
      </w:r>
      <w:r>
        <w:rPr>
          <w:color w:val="242423"/>
        </w:rPr>
        <w:t>pre-conditions</w:t>
      </w:r>
      <w:r>
        <w:rPr>
          <w:color w:val="242423"/>
          <w:spacing w:val="-58"/>
        </w:rPr>
        <w:t> </w:t>
      </w:r>
      <w:r>
        <w:rPr>
          <w:color w:val="242423"/>
        </w:rPr>
        <w:t>for inclusion are in place (comprehensive</w:t>
      </w:r>
      <w:r>
        <w:rPr>
          <w:color w:val="242423"/>
          <w:spacing w:val="1"/>
        </w:rPr>
        <w:t> </w:t>
      </w:r>
      <w:r>
        <w:rPr>
          <w:color w:val="242423"/>
        </w:rPr>
        <w:t>accessibility</w:t>
      </w:r>
      <w:r>
        <w:rPr>
          <w:color w:val="242423"/>
          <w:spacing w:val="1"/>
        </w:rPr>
        <w:t> </w:t>
      </w:r>
      <w:r>
        <w:rPr>
          <w:color w:val="242423"/>
        </w:rPr>
        <w:t>standard/blueprint,</w:t>
      </w:r>
      <w:r>
        <w:rPr>
          <w:color w:val="242423"/>
          <w:spacing w:val="1"/>
        </w:rPr>
        <w:t> </w:t>
      </w:r>
      <w:r>
        <w:rPr>
          <w:color w:val="242423"/>
        </w:rPr>
        <w:t>access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assistive</w:t>
      </w:r>
      <w:r>
        <w:rPr>
          <w:color w:val="242423"/>
          <w:spacing w:val="1"/>
        </w:rPr>
        <w:t> </w:t>
      </w:r>
      <w:r>
        <w:rPr>
          <w:color w:val="242423"/>
        </w:rPr>
        <w:t>devices,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services,</w:t>
      </w:r>
      <w:r>
        <w:rPr>
          <w:color w:val="242423"/>
          <w:spacing w:val="1"/>
        </w:rPr>
        <w:t> </w:t>
      </w:r>
      <w:r>
        <w:rPr>
          <w:color w:val="242423"/>
        </w:rPr>
        <w:t>social</w:t>
      </w:r>
      <w:r>
        <w:rPr>
          <w:color w:val="242423"/>
          <w:spacing w:val="1"/>
        </w:rPr>
        <w:t> </w:t>
      </w:r>
      <w:r>
        <w:rPr>
          <w:color w:val="242423"/>
        </w:rPr>
        <w:t>protection and community based inclusive</w:t>
      </w:r>
      <w:r>
        <w:rPr>
          <w:color w:val="242423"/>
          <w:spacing w:val="1"/>
        </w:rPr>
        <w:t> </w:t>
      </w:r>
      <w:r>
        <w:rPr>
          <w:color w:val="242423"/>
        </w:rPr>
        <w:t>development and non-discrimination).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700"/>
        <w:jc w:val="both"/>
      </w:pPr>
      <w:r>
        <w:rPr>
          <w:color w:val="242423"/>
        </w:rPr>
        <w:t>Outcomes</w:t>
      </w:r>
      <w:r>
        <w:rPr>
          <w:color w:val="242423"/>
          <w:spacing w:val="55"/>
        </w:rPr>
        <w:t> </w:t>
      </w:r>
      <w:r>
        <w:rPr>
          <w:color w:val="242423"/>
        </w:rPr>
        <w:t>not</w:t>
      </w:r>
      <w:r>
        <w:rPr>
          <w:color w:val="242423"/>
          <w:spacing w:val="56"/>
        </w:rPr>
        <w:t> </w:t>
      </w:r>
      <w:r>
        <w:rPr>
          <w:color w:val="242423"/>
        </w:rPr>
        <w:t>fully</w:t>
      </w:r>
      <w:r>
        <w:rPr>
          <w:color w:val="242423"/>
          <w:spacing w:val="56"/>
        </w:rPr>
        <w:t> </w:t>
      </w:r>
      <w:r>
        <w:rPr>
          <w:color w:val="242423"/>
        </w:rPr>
        <w:t>achieved</w:t>
      </w:r>
      <w:r>
        <w:rPr>
          <w:color w:val="242423"/>
          <w:spacing w:val="56"/>
        </w:rPr>
        <w:t> </w:t>
      </w:r>
      <w:r>
        <w:rPr>
          <w:color w:val="242423"/>
        </w:rPr>
        <w:t>in</w:t>
      </w:r>
      <w:r>
        <w:rPr>
          <w:color w:val="242423"/>
          <w:spacing w:val="56"/>
        </w:rPr>
        <w:t> </w:t>
      </w:r>
      <w:r>
        <w:rPr>
          <w:color w:val="242423"/>
        </w:rPr>
        <w:t>the</w:t>
      </w:r>
      <w:r>
        <w:rPr>
          <w:color w:val="242423"/>
          <w:spacing w:val="56"/>
        </w:rPr>
        <w:t> </w:t>
      </w:r>
      <w:r>
        <w:rPr>
          <w:color w:val="242423"/>
        </w:rPr>
        <w:t>2016</w:t>
      </w:r>
    </w:p>
    <w:p>
      <w:pPr>
        <w:pStyle w:val="BodyText"/>
        <w:spacing w:line="249" w:lineRule="auto" w:before="12"/>
        <w:ind w:left="1700"/>
        <w:jc w:val="both"/>
      </w:pPr>
      <w:r>
        <w:rPr>
          <w:color w:val="242423"/>
        </w:rPr>
        <w:t>– 2020 Strategic Plan to be carried over to</w:t>
      </w:r>
      <w:r>
        <w:rPr>
          <w:color w:val="242423"/>
          <w:spacing w:val="1"/>
        </w:rPr>
        <w:t> </w:t>
      </w:r>
      <w:r>
        <w:rPr>
          <w:color w:val="242423"/>
        </w:rPr>
        <w:t>be part of the 2021 – 2025 Strategy include</w:t>
      </w:r>
      <w:r>
        <w:rPr>
          <w:color w:val="242423"/>
          <w:spacing w:val="1"/>
        </w:rPr>
        <w:t> </w:t>
      </w:r>
      <w:r>
        <w:rPr>
          <w:color w:val="242423"/>
        </w:rPr>
        <w:t>education, employment and livelihood for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disabilities.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recognises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it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beyond</w:t>
      </w:r>
      <w:r>
        <w:rPr>
          <w:color w:val="242423"/>
          <w:spacing w:val="1"/>
        </w:rPr>
        <w:t> </w:t>
      </w:r>
      <w:r>
        <w:rPr>
          <w:color w:val="242423"/>
        </w:rPr>
        <w:t>our</w:t>
      </w:r>
      <w:r>
        <w:rPr>
          <w:color w:val="242423"/>
          <w:spacing w:val="1"/>
        </w:rPr>
        <w:t> </w:t>
      </w:r>
      <w:r>
        <w:rPr>
          <w:color w:val="242423"/>
        </w:rPr>
        <w:t>control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be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provider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quality</w:t>
      </w:r>
      <w:r>
        <w:rPr>
          <w:color w:val="242423"/>
          <w:spacing w:val="1"/>
        </w:rPr>
        <w:t> </w:t>
      </w:r>
      <w:r>
        <w:rPr>
          <w:color w:val="242423"/>
        </w:rPr>
        <w:t>education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-57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disabilities,</w:t>
      </w:r>
      <w:r>
        <w:rPr>
          <w:color w:val="242423"/>
          <w:spacing w:val="1"/>
        </w:rPr>
        <w:t> </w:t>
      </w:r>
      <w:r>
        <w:rPr>
          <w:color w:val="242423"/>
        </w:rPr>
        <w:t>hence,</w:t>
      </w:r>
      <w:r>
        <w:rPr>
          <w:color w:val="242423"/>
          <w:spacing w:val="60"/>
        </w:rPr>
        <w:t> </w:t>
      </w:r>
      <w:r>
        <w:rPr>
          <w:color w:val="242423"/>
        </w:rPr>
        <w:t>a</w:t>
      </w:r>
      <w:r>
        <w:rPr>
          <w:color w:val="242423"/>
          <w:spacing w:val="60"/>
        </w:rPr>
        <w:t> </w:t>
      </w:r>
      <w:r>
        <w:rPr>
          <w:color w:val="242423"/>
        </w:rPr>
        <w:t>focus</w:t>
      </w:r>
      <w:r>
        <w:rPr>
          <w:color w:val="242423"/>
          <w:spacing w:val="60"/>
        </w:rPr>
        <w:t> </w:t>
      </w:r>
      <w:r>
        <w:rPr>
          <w:color w:val="242423"/>
        </w:rPr>
        <w:t>of</w:t>
      </w:r>
      <w:r>
        <w:rPr>
          <w:color w:val="242423"/>
          <w:spacing w:val="60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new strategy is engaging with partners to</w:t>
      </w:r>
      <w:r>
        <w:rPr>
          <w:color w:val="242423"/>
          <w:spacing w:val="1"/>
        </w:rPr>
        <w:t> </w:t>
      </w:r>
      <w:r>
        <w:rPr>
          <w:color w:val="242423"/>
        </w:rPr>
        <w:t>ensure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education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life-</w:t>
      </w:r>
      <w:r>
        <w:rPr>
          <w:color w:val="242423"/>
          <w:spacing w:val="1"/>
        </w:rPr>
        <w:t> </w:t>
      </w:r>
      <w:r>
        <w:rPr>
          <w:color w:val="242423"/>
        </w:rPr>
        <w:t>long</w:t>
      </w:r>
      <w:r>
        <w:rPr>
          <w:color w:val="242423"/>
          <w:spacing w:val="66"/>
        </w:rPr>
        <w:t> </w:t>
      </w:r>
      <w:r>
        <w:rPr>
          <w:color w:val="242423"/>
        </w:rPr>
        <w:t>learning</w:t>
      </w:r>
      <w:r>
        <w:rPr>
          <w:color w:val="242423"/>
          <w:spacing w:val="66"/>
        </w:rPr>
        <w:t> </w:t>
      </w:r>
      <w:r>
        <w:rPr>
          <w:color w:val="242423"/>
        </w:rPr>
        <w:t>is</w:t>
      </w:r>
      <w:r>
        <w:rPr>
          <w:color w:val="242423"/>
          <w:spacing w:val="66"/>
        </w:rPr>
        <w:t> </w:t>
      </w:r>
      <w:r>
        <w:rPr>
          <w:color w:val="242423"/>
        </w:rPr>
        <w:t>achieved</w:t>
      </w:r>
      <w:r>
        <w:rPr>
          <w:color w:val="242423"/>
          <w:spacing w:val="66"/>
        </w:rPr>
        <w:t> </w:t>
      </w:r>
      <w:r>
        <w:rPr>
          <w:color w:val="242423"/>
        </w:rPr>
        <w:t>for</w:t>
      </w:r>
      <w:r>
        <w:rPr>
          <w:color w:val="242423"/>
          <w:spacing w:val="66"/>
        </w:rPr>
        <w:t> </w:t>
      </w:r>
      <w:r>
        <w:rPr>
          <w:color w:val="242423"/>
        </w:rPr>
        <w:t>all</w:t>
      </w:r>
      <w:r>
        <w:rPr>
          <w:color w:val="242423"/>
          <w:spacing w:val="66"/>
        </w:rPr>
        <w:t> </w:t>
      </w:r>
      <w:r>
        <w:rPr>
          <w:color w:val="242423"/>
        </w:rPr>
        <w:t>persons</w:t>
      </w:r>
    </w:p>
    <w:p>
      <w:pPr>
        <w:pStyle w:val="BodyText"/>
        <w:spacing w:line="249" w:lineRule="auto" w:before="90"/>
        <w:ind w:left="524" w:right="1130"/>
        <w:jc w:val="both"/>
      </w:pPr>
      <w:r>
        <w:rPr/>
        <w:br w:type="column"/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disabilities.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employment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livelihood,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work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key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relevant</w:t>
      </w:r>
      <w:r>
        <w:rPr>
          <w:color w:val="242423"/>
          <w:spacing w:val="-7"/>
        </w:rPr>
        <w:t> </w:t>
      </w:r>
      <w:r>
        <w:rPr>
          <w:color w:val="242423"/>
        </w:rPr>
        <w:t>stakeholders</w:t>
      </w:r>
      <w:r>
        <w:rPr>
          <w:color w:val="242423"/>
          <w:spacing w:val="-7"/>
        </w:rPr>
        <w:t> </w:t>
      </w:r>
      <w:r>
        <w:rPr>
          <w:color w:val="242423"/>
        </w:rPr>
        <w:t>to</w:t>
      </w:r>
      <w:r>
        <w:rPr>
          <w:color w:val="242423"/>
          <w:spacing w:val="-7"/>
        </w:rPr>
        <w:t> </w:t>
      </w:r>
      <w:r>
        <w:rPr>
          <w:color w:val="242423"/>
        </w:rPr>
        <w:t>ensure</w:t>
      </w:r>
      <w:r>
        <w:rPr>
          <w:color w:val="242423"/>
          <w:spacing w:val="-6"/>
        </w:rPr>
        <w:t> </w:t>
      </w:r>
      <w:r>
        <w:rPr>
          <w:color w:val="242423"/>
        </w:rPr>
        <w:t>that</w:t>
      </w:r>
      <w:r>
        <w:rPr>
          <w:color w:val="242423"/>
          <w:spacing w:val="-7"/>
        </w:rPr>
        <w:t> </w:t>
      </w:r>
      <w:r>
        <w:rPr>
          <w:color w:val="242423"/>
        </w:rPr>
        <w:t>there</w:t>
      </w:r>
      <w:r>
        <w:rPr>
          <w:color w:val="242423"/>
          <w:spacing w:val="-7"/>
        </w:rPr>
        <w:t> </w:t>
      </w:r>
      <w:r>
        <w:rPr>
          <w:color w:val="242423"/>
        </w:rPr>
        <w:t>are</w:t>
      </w:r>
      <w:r>
        <w:rPr>
          <w:color w:val="242423"/>
          <w:spacing w:val="-57"/>
        </w:rPr>
        <w:t> </w:t>
      </w:r>
      <w:r>
        <w:rPr>
          <w:color w:val="242423"/>
        </w:rPr>
        <w:t>opportunities for, and inclusive policies, to</w:t>
      </w:r>
      <w:r>
        <w:rPr>
          <w:color w:val="242423"/>
          <w:spacing w:val="1"/>
        </w:rPr>
        <w:t> </w:t>
      </w:r>
      <w:r>
        <w:rPr>
          <w:color w:val="242423"/>
        </w:rPr>
        <w:t>support the employment and livelihood of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-1"/>
        </w:rPr>
        <w:t> </w:t>
      </w:r>
      <w:r>
        <w:rPr>
          <w:color w:val="242423"/>
        </w:rPr>
        <w:t>with</w:t>
      </w:r>
      <w:r>
        <w:rPr>
          <w:color w:val="242423"/>
          <w:spacing w:val="-1"/>
        </w:rPr>
        <w:t> </w:t>
      </w:r>
      <w:r>
        <w:rPr>
          <w:color w:val="242423"/>
        </w:rPr>
        <w:t>disabilities.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524" w:right="1129"/>
        <w:jc w:val="both"/>
      </w:pP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recognises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moving</w:t>
      </w:r>
      <w:r>
        <w:rPr>
          <w:color w:val="242423"/>
          <w:spacing w:val="1"/>
        </w:rPr>
        <w:t> </w:t>
      </w:r>
      <w:r>
        <w:rPr>
          <w:color w:val="242423"/>
        </w:rPr>
        <w:t>from</w:t>
      </w:r>
      <w:r>
        <w:rPr>
          <w:color w:val="242423"/>
          <w:spacing w:val="-57"/>
        </w:rPr>
        <w:t> </w:t>
      </w:r>
      <w:r>
        <w:rPr>
          <w:color w:val="242423"/>
        </w:rPr>
        <w:t>recognition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realisation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rights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-57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region</w:t>
      </w:r>
      <w:r>
        <w:rPr>
          <w:color w:val="242423"/>
          <w:spacing w:val="1"/>
        </w:rPr>
        <w:t> </w:t>
      </w:r>
      <w:r>
        <w:rPr>
          <w:color w:val="242423"/>
        </w:rPr>
        <w:t>requires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differentiated</w:t>
      </w:r>
      <w:r>
        <w:rPr>
          <w:color w:val="242423"/>
          <w:spacing w:val="1"/>
        </w:rPr>
        <w:t> </w:t>
      </w:r>
      <w:r>
        <w:rPr>
          <w:color w:val="242423"/>
        </w:rPr>
        <w:t>approach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significant</w:t>
      </w:r>
      <w:r>
        <w:rPr>
          <w:color w:val="242423"/>
          <w:spacing w:val="1"/>
        </w:rPr>
        <w:t> </w:t>
      </w:r>
      <w:r>
        <w:rPr>
          <w:color w:val="242423"/>
        </w:rPr>
        <w:t>financial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human</w:t>
      </w:r>
      <w:r>
        <w:rPr>
          <w:color w:val="242423"/>
          <w:spacing w:val="60"/>
        </w:rPr>
        <w:t> </w:t>
      </w:r>
      <w:r>
        <w:rPr>
          <w:color w:val="242423"/>
        </w:rPr>
        <w:t>resources</w:t>
      </w:r>
      <w:r>
        <w:rPr>
          <w:color w:val="242423"/>
          <w:spacing w:val="-57"/>
        </w:rPr>
        <w:t> </w:t>
      </w:r>
      <w:r>
        <w:rPr>
          <w:color w:val="242423"/>
        </w:rPr>
        <w:t>as well as expertise. To achieve this, it will</w:t>
      </w:r>
      <w:r>
        <w:rPr>
          <w:color w:val="242423"/>
          <w:spacing w:val="1"/>
        </w:rPr>
        <w:t> </w:t>
      </w:r>
      <w:r>
        <w:rPr>
          <w:color w:val="242423"/>
        </w:rPr>
        <w:t>need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much</w:t>
      </w:r>
      <w:r>
        <w:rPr>
          <w:color w:val="242423"/>
          <w:spacing w:val="1"/>
        </w:rPr>
        <w:t> </w:t>
      </w:r>
      <w:r>
        <w:rPr>
          <w:color w:val="242423"/>
        </w:rPr>
        <w:t>better</w:t>
      </w:r>
      <w:r>
        <w:rPr>
          <w:color w:val="242423"/>
          <w:spacing w:val="60"/>
        </w:rPr>
        <w:t> </w:t>
      </w:r>
      <w:r>
        <w:rPr>
          <w:color w:val="242423"/>
        </w:rPr>
        <w:t>regional</w:t>
      </w:r>
      <w:r>
        <w:rPr>
          <w:color w:val="242423"/>
          <w:spacing w:val="60"/>
        </w:rPr>
        <w:t> </w:t>
      </w:r>
      <w:r>
        <w:rPr>
          <w:color w:val="242423"/>
        </w:rPr>
        <w:t>mechanism</w:t>
      </w:r>
      <w:r>
        <w:rPr>
          <w:color w:val="242423"/>
          <w:spacing w:val="1"/>
        </w:rPr>
        <w:t> </w:t>
      </w:r>
      <w:r>
        <w:rPr>
          <w:color w:val="242423"/>
        </w:rPr>
        <w:t>and cooperation, a much better coordinated</w:t>
      </w:r>
      <w:r>
        <w:rPr>
          <w:color w:val="242423"/>
          <w:spacing w:val="1"/>
        </w:rPr>
        <w:t> </w:t>
      </w:r>
      <w:r>
        <w:rPr>
          <w:color w:val="242423"/>
        </w:rPr>
        <w:t>approach,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mechanism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-57"/>
        </w:rPr>
        <w:t> </w:t>
      </w:r>
      <w:r>
        <w:rPr>
          <w:color w:val="242423"/>
        </w:rPr>
        <w:t>responds to the needs and diversity of the</w:t>
      </w:r>
      <w:r>
        <w:rPr>
          <w:color w:val="242423"/>
          <w:spacing w:val="1"/>
        </w:rPr>
        <w:t> </w:t>
      </w:r>
      <w:r>
        <w:rPr>
          <w:color w:val="242423"/>
        </w:rPr>
        <w:t>region and to ensure that all countries in the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region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regardless</w:t>
      </w:r>
      <w:r>
        <w:rPr>
          <w:color w:val="242423"/>
          <w:spacing w:val="-21"/>
        </w:rPr>
        <w:t> </w:t>
      </w:r>
      <w:r>
        <w:rPr>
          <w:color w:val="242423"/>
        </w:rPr>
        <w:t>of</w:t>
      </w:r>
      <w:r>
        <w:rPr>
          <w:color w:val="242423"/>
          <w:spacing w:val="-21"/>
        </w:rPr>
        <w:t> </w:t>
      </w:r>
      <w:r>
        <w:rPr>
          <w:color w:val="242423"/>
        </w:rPr>
        <w:t>population,</w:t>
      </w:r>
      <w:r>
        <w:rPr>
          <w:color w:val="242423"/>
          <w:spacing w:val="-21"/>
        </w:rPr>
        <w:t> </w:t>
      </w:r>
      <w:r>
        <w:rPr>
          <w:color w:val="242423"/>
        </w:rPr>
        <w:t>diversity</w:t>
      </w:r>
      <w:r>
        <w:rPr>
          <w:color w:val="242423"/>
          <w:spacing w:val="-21"/>
        </w:rPr>
        <w:t> </w:t>
      </w:r>
      <w:r>
        <w:rPr>
          <w:color w:val="242423"/>
        </w:rPr>
        <w:t>and</w:t>
      </w:r>
      <w:r>
        <w:rPr>
          <w:color w:val="242423"/>
          <w:spacing w:val="-58"/>
        </w:rPr>
        <w:t> </w:t>
      </w:r>
      <w:r>
        <w:rPr>
          <w:color w:val="242423"/>
        </w:rPr>
        <w:t>economy</w:t>
      </w:r>
      <w:r>
        <w:rPr>
          <w:color w:val="242423"/>
          <w:spacing w:val="-13"/>
        </w:rPr>
        <w:t> </w:t>
      </w:r>
      <w:r>
        <w:rPr>
          <w:color w:val="242423"/>
        </w:rPr>
        <w:t>size</w:t>
      </w:r>
      <w:r>
        <w:rPr>
          <w:color w:val="242423"/>
          <w:spacing w:val="-13"/>
        </w:rPr>
        <w:t> </w:t>
      </w:r>
      <w:r>
        <w:rPr>
          <w:color w:val="242423"/>
        </w:rPr>
        <w:t>will</w:t>
      </w:r>
      <w:r>
        <w:rPr>
          <w:color w:val="242423"/>
          <w:spacing w:val="-13"/>
        </w:rPr>
        <w:t> </w:t>
      </w:r>
      <w:r>
        <w:rPr>
          <w:color w:val="242423"/>
        </w:rPr>
        <w:t>be</w:t>
      </w:r>
      <w:r>
        <w:rPr>
          <w:color w:val="242423"/>
          <w:spacing w:val="-13"/>
        </w:rPr>
        <w:t> </w:t>
      </w:r>
      <w:r>
        <w:rPr>
          <w:color w:val="242423"/>
        </w:rPr>
        <w:t>supported</w:t>
      </w:r>
      <w:r>
        <w:rPr>
          <w:color w:val="242423"/>
          <w:spacing w:val="-13"/>
        </w:rPr>
        <w:t> </w:t>
      </w:r>
      <w:r>
        <w:rPr>
          <w:color w:val="242423"/>
        </w:rPr>
        <w:t>to</w:t>
      </w:r>
      <w:r>
        <w:rPr>
          <w:color w:val="242423"/>
          <w:spacing w:val="-13"/>
        </w:rPr>
        <w:t> </w:t>
      </w:r>
      <w:r>
        <w:rPr>
          <w:color w:val="242423"/>
        </w:rPr>
        <w:t>realise</w:t>
      </w:r>
      <w:r>
        <w:rPr>
          <w:color w:val="242423"/>
          <w:spacing w:val="-12"/>
        </w:rPr>
        <w:t> </w:t>
      </w:r>
      <w:r>
        <w:rPr>
          <w:color w:val="242423"/>
        </w:rPr>
        <w:t>the</w:t>
      </w:r>
      <w:r>
        <w:rPr>
          <w:color w:val="242423"/>
          <w:spacing w:val="-58"/>
        </w:rPr>
        <w:t> </w:t>
      </w:r>
      <w:r>
        <w:rPr>
          <w:color w:val="242423"/>
        </w:rPr>
        <w:t>rights</w:t>
      </w:r>
      <w:r>
        <w:rPr>
          <w:color w:val="242423"/>
          <w:spacing w:val="-1"/>
        </w:rPr>
        <w:t> </w:t>
      </w:r>
      <w:r>
        <w:rPr>
          <w:color w:val="242423"/>
        </w:rPr>
        <w:t>for all persons with</w:t>
      </w:r>
      <w:r>
        <w:rPr>
          <w:color w:val="242423"/>
          <w:spacing w:val="-1"/>
        </w:rPr>
        <w:t> </w:t>
      </w:r>
      <w:r>
        <w:rPr>
          <w:color w:val="242423"/>
        </w:rPr>
        <w:t>disabilities.</w:t>
      </w:r>
    </w:p>
    <w:p>
      <w:pPr>
        <w:spacing w:after="0" w:line="249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5956" w:space="40"/>
            <w:col w:w="5914"/>
          </w:cols>
        </w:sectPr>
      </w:pPr>
    </w:p>
    <w:p>
      <w:pPr>
        <w:pStyle w:val="Heading1"/>
        <w:numPr>
          <w:ilvl w:val="0"/>
          <w:numId w:val="18"/>
        </w:numPr>
        <w:tabs>
          <w:tab w:pos="1606" w:val="left" w:leader="none"/>
        </w:tabs>
        <w:spacing w:line="249" w:lineRule="auto" w:before="53" w:after="0"/>
        <w:ind w:left="1133" w:right="3207" w:firstLine="0"/>
        <w:jc w:val="left"/>
        <w:rPr>
          <w:color w:val="386EB6"/>
        </w:rPr>
      </w:pPr>
      <w:bookmarkStart w:name="_TOC_250011" w:id="12"/>
      <w:r>
        <w:rPr>
          <w:color w:val="386EB6"/>
        </w:rPr>
        <w:t>The</w:t>
      </w:r>
      <w:r>
        <w:rPr>
          <w:color w:val="386EB6"/>
          <w:spacing w:val="-3"/>
        </w:rPr>
        <w:t> </w:t>
      </w:r>
      <w:r>
        <w:rPr>
          <w:color w:val="386EB6"/>
        </w:rPr>
        <w:t>New</w:t>
      </w:r>
      <w:r>
        <w:rPr>
          <w:color w:val="386EB6"/>
          <w:spacing w:val="-3"/>
        </w:rPr>
        <w:t> </w:t>
      </w:r>
      <w:r>
        <w:rPr>
          <w:color w:val="386EB6"/>
        </w:rPr>
        <w:t>Normal</w:t>
      </w:r>
      <w:r>
        <w:rPr>
          <w:color w:val="386EB6"/>
          <w:spacing w:val="-4"/>
        </w:rPr>
        <w:t> </w:t>
      </w:r>
      <w:r>
        <w:rPr>
          <w:color w:val="386EB6"/>
        </w:rPr>
        <w:t>-</w:t>
      </w:r>
      <w:r>
        <w:rPr>
          <w:color w:val="386EB6"/>
          <w:spacing w:val="-2"/>
        </w:rPr>
        <w:t> </w:t>
      </w:r>
      <w:r>
        <w:rPr>
          <w:color w:val="386EB6"/>
        </w:rPr>
        <w:t>COVID</w:t>
      </w:r>
      <w:r>
        <w:rPr>
          <w:color w:val="386EB6"/>
          <w:spacing w:val="-3"/>
        </w:rPr>
        <w:t> </w:t>
      </w:r>
      <w:r>
        <w:rPr>
          <w:color w:val="386EB6"/>
        </w:rPr>
        <w:t>19</w:t>
      </w:r>
      <w:r>
        <w:rPr>
          <w:color w:val="386EB6"/>
          <w:spacing w:val="-29"/>
        </w:rPr>
        <w:t> </w:t>
      </w:r>
      <w:r>
        <w:rPr>
          <w:color w:val="386EB6"/>
        </w:rPr>
        <w:t>And</w:t>
      </w:r>
      <w:r>
        <w:rPr>
          <w:color w:val="386EB6"/>
          <w:spacing w:val="-117"/>
        </w:rPr>
        <w:t> </w:t>
      </w:r>
      <w:r>
        <w:rPr>
          <w:color w:val="386EB6"/>
        </w:rPr>
        <w:t>Development</w:t>
      </w:r>
      <w:r>
        <w:rPr>
          <w:color w:val="386EB6"/>
          <w:spacing w:val="-3"/>
        </w:rPr>
        <w:t> </w:t>
      </w:r>
      <w:r>
        <w:rPr>
          <w:color w:val="386EB6"/>
        </w:rPr>
        <w:t>(COVID</w:t>
      </w:r>
      <w:r>
        <w:rPr>
          <w:color w:val="386EB6"/>
          <w:spacing w:val="-2"/>
        </w:rPr>
        <w:t> </w:t>
      </w:r>
      <w:r>
        <w:rPr>
          <w:color w:val="386EB6"/>
        </w:rPr>
        <w:t>19</w:t>
      </w:r>
      <w:r>
        <w:rPr>
          <w:color w:val="386EB6"/>
          <w:spacing w:val="-2"/>
        </w:rPr>
        <w:t> </w:t>
      </w:r>
      <w:bookmarkEnd w:id="12"/>
      <w:r>
        <w:rPr>
          <w:color w:val="386EB6"/>
        </w:rPr>
        <w:t>Impact)</w:t>
      </w:r>
    </w:p>
    <w:p>
      <w:pPr>
        <w:pStyle w:val="BodyText"/>
        <w:spacing w:line="249" w:lineRule="auto" w:before="228"/>
        <w:ind w:left="1133" w:right="1696"/>
        <w:jc w:val="both"/>
      </w:pPr>
      <w:r>
        <w:rPr>
          <w:color w:val="242423"/>
        </w:rPr>
        <w:t>The</w:t>
      </w:r>
      <w:r>
        <w:rPr>
          <w:color w:val="242423"/>
          <w:spacing w:val="19"/>
        </w:rPr>
        <w:t> </w:t>
      </w:r>
      <w:r>
        <w:rPr>
          <w:color w:val="242423"/>
        </w:rPr>
        <w:t>COVID</w:t>
      </w:r>
      <w:r>
        <w:rPr>
          <w:color w:val="242423"/>
          <w:spacing w:val="19"/>
        </w:rPr>
        <w:t> </w:t>
      </w:r>
      <w:r>
        <w:rPr>
          <w:color w:val="242423"/>
        </w:rPr>
        <w:t>19</w:t>
      </w:r>
      <w:r>
        <w:rPr>
          <w:color w:val="242423"/>
          <w:spacing w:val="19"/>
        </w:rPr>
        <w:t> </w:t>
      </w:r>
      <w:r>
        <w:rPr>
          <w:color w:val="242423"/>
        </w:rPr>
        <w:t>pandemic</w:t>
      </w:r>
      <w:r>
        <w:rPr>
          <w:color w:val="242423"/>
          <w:spacing w:val="20"/>
        </w:rPr>
        <w:t> </w:t>
      </w:r>
      <w:r>
        <w:rPr>
          <w:color w:val="242423"/>
        </w:rPr>
        <w:t>has</w:t>
      </w:r>
      <w:r>
        <w:rPr>
          <w:color w:val="242423"/>
          <w:spacing w:val="19"/>
        </w:rPr>
        <w:t> </w:t>
      </w:r>
      <w:r>
        <w:rPr>
          <w:color w:val="242423"/>
        </w:rPr>
        <w:t>re-confirmed</w:t>
      </w:r>
      <w:r>
        <w:rPr>
          <w:color w:val="242423"/>
          <w:spacing w:val="19"/>
        </w:rPr>
        <w:t> </w:t>
      </w:r>
      <w:r>
        <w:rPr>
          <w:color w:val="242423"/>
        </w:rPr>
        <w:t>all</w:t>
      </w:r>
      <w:r>
        <w:rPr>
          <w:color w:val="242423"/>
          <w:spacing w:val="19"/>
        </w:rPr>
        <w:t> </w:t>
      </w:r>
      <w:r>
        <w:rPr>
          <w:color w:val="242423"/>
        </w:rPr>
        <w:t>the</w:t>
      </w:r>
      <w:r>
        <w:rPr>
          <w:color w:val="242423"/>
          <w:spacing w:val="20"/>
        </w:rPr>
        <w:t> </w:t>
      </w:r>
      <w:r>
        <w:rPr>
          <w:color w:val="242423"/>
        </w:rPr>
        <w:t>strategic</w:t>
      </w:r>
      <w:r>
        <w:rPr>
          <w:color w:val="242423"/>
          <w:spacing w:val="19"/>
        </w:rPr>
        <w:t> </w:t>
      </w:r>
      <w:r>
        <w:rPr>
          <w:color w:val="242423"/>
        </w:rPr>
        <w:t>orientation</w:t>
      </w:r>
      <w:r>
        <w:rPr>
          <w:color w:val="242423"/>
          <w:spacing w:val="19"/>
        </w:rPr>
        <w:t> </w:t>
      </w:r>
      <w:r>
        <w:rPr>
          <w:color w:val="242423"/>
        </w:rPr>
        <w:t>of</w:t>
      </w:r>
      <w:r>
        <w:rPr>
          <w:color w:val="242423"/>
          <w:spacing w:val="19"/>
        </w:rPr>
        <w:t> </w:t>
      </w:r>
      <w:r>
        <w:rPr>
          <w:color w:val="242423"/>
        </w:rPr>
        <w:t>PDF</w:t>
      </w:r>
      <w:r>
        <w:rPr>
          <w:color w:val="242423"/>
          <w:spacing w:val="20"/>
        </w:rPr>
        <w:t> </w:t>
      </w:r>
      <w:r>
        <w:rPr>
          <w:color w:val="242423"/>
        </w:rPr>
        <w:t>as</w:t>
      </w:r>
      <w:r>
        <w:rPr>
          <w:color w:val="242423"/>
          <w:spacing w:val="19"/>
        </w:rPr>
        <w:t> </w:t>
      </w:r>
      <w:r>
        <w:rPr>
          <w:color w:val="242423"/>
        </w:rPr>
        <w:t>discussed</w:t>
      </w:r>
      <w:r>
        <w:rPr>
          <w:color w:val="242423"/>
          <w:spacing w:val="-58"/>
        </w:rPr>
        <w:t> </w:t>
      </w:r>
      <w:r>
        <w:rPr>
          <w:color w:val="242423"/>
        </w:rPr>
        <w:t>in the Key Areas of Work in this document. We are confident that how the strategy is written</w:t>
      </w:r>
      <w:r>
        <w:rPr>
          <w:color w:val="242423"/>
          <w:spacing w:val="1"/>
        </w:rPr>
        <w:t> </w:t>
      </w:r>
      <w:r>
        <w:rPr>
          <w:color w:val="242423"/>
        </w:rPr>
        <w:t>has addressed most of the issues of the COVID19, i.e. the whole logic of the pre-conditions,</w:t>
      </w:r>
      <w:r>
        <w:rPr>
          <w:color w:val="242423"/>
          <w:spacing w:val="1"/>
        </w:rPr>
        <w:t> </w:t>
      </w:r>
      <w:r>
        <w:rPr>
          <w:color w:val="242423"/>
        </w:rPr>
        <w:t>the limited capacity of government and country systems to provide support to persons with</w:t>
      </w:r>
      <w:r>
        <w:rPr>
          <w:color w:val="242423"/>
          <w:spacing w:val="1"/>
        </w:rPr>
        <w:t> </w:t>
      </w:r>
      <w:r>
        <w:rPr>
          <w:color w:val="242423"/>
        </w:rPr>
        <w:t>disabilities, the shift towards a more web-based support and the much-needed strong regional</w:t>
      </w:r>
      <w:r>
        <w:rPr>
          <w:color w:val="242423"/>
          <w:spacing w:val="1"/>
        </w:rPr>
        <w:t> </w:t>
      </w:r>
      <w:r>
        <w:rPr>
          <w:color w:val="242423"/>
        </w:rPr>
        <w:t>cooperation. The</w:t>
      </w:r>
      <w:r>
        <w:rPr>
          <w:color w:val="242423"/>
          <w:spacing w:val="1"/>
        </w:rPr>
        <w:t> </w:t>
      </w:r>
      <w:r>
        <w:rPr>
          <w:color w:val="242423"/>
        </w:rPr>
        <w:t>SDG-CRPD</w:t>
      </w:r>
      <w:r>
        <w:rPr>
          <w:color w:val="242423"/>
          <w:vertAlign w:val="superscript"/>
        </w:rPr>
        <w:t>6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report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and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its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recommendations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has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been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justified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by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the</w:t>
      </w:r>
      <w:r>
        <w:rPr>
          <w:color w:val="242423"/>
          <w:spacing w:val="-57"/>
          <w:vertAlign w:val="baseline"/>
        </w:rPr>
        <w:t> </w:t>
      </w:r>
      <w:r>
        <w:rPr>
          <w:color w:val="242423"/>
          <w:vertAlign w:val="baseline"/>
        </w:rPr>
        <w:t>pandemic.</w:t>
      </w:r>
      <w:r>
        <w:rPr>
          <w:color w:val="242423"/>
          <w:spacing w:val="-9"/>
          <w:vertAlign w:val="baseline"/>
        </w:rPr>
        <w:t> </w:t>
      </w:r>
      <w:r>
        <w:rPr>
          <w:color w:val="242423"/>
          <w:vertAlign w:val="baseline"/>
        </w:rPr>
        <w:t>This</w:t>
      </w:r>
      <w:r>
        <w:rPr>
          <w:color w:val="242423"/>
          <w:spacing w:val="-5"/>
          <w:vertAlign w:val="baseline"/>
        </w:rPr>
        <w:t> </w:t>
      </w:r>
      <w:r>
        <w:rPr>
          <w:color w:val="242423"/>
          <w:vertAlign w:val="baseline"/>
        </w:rPr>
        <w:t>has</w:t>
      </w:r>
      <w:r>
        <w:rPr>
          <w:color w:val="242423"/>
          <w:spacing w:val="-5"/>
          <w:vertAlign w:val="baseline"/>
        </w:rPr>
        <w:t> </w:t>
      </w:r>
      <w:r>
        <w:rPr>
          <w:color w:val="242423"/>
          <w:vertAlign w:val="baseline"/>
        </w:rPr>
        <w:t>substantiated</w:t>
      </w:r>
      <w:r>
        <w:rPr>
          <w:color w:val="242423"/>
          <w:spacing w:val="-5"/>
          <w:vertAlign w:val="baseline"/>
        </w:rPr>
        <w:t> </w:t>
      </w:r>
      <w:r>
        <w:rPr>
          <w:color w:val="242423"/>
          <w:vertAlign w:val="baseline"/>
        </w:rPr>
        <w:t>PDF's</w:t>
      </w:r>
      <w:r>
        <w:rPr>
          <w:color w:val="242423"/>
          <w:spacing w:val="-5"/>
          <w:vertAlign w:val="baseline"/>
        </w:rPr>
        <w:t> </w:t>
      </w:r>
      <w:r>
        <w:rPr>
          <w:color w:val="242423"/>
          <w:vertAlign w:val="baseline"/>
        </w:rPr>
        <w:t>dreams</w:t>
      </w:r>
      <w:r>
        <w:rPr>
          <w:color w:val="242423"/>
          <w:spacing w:val="-5"/>
          <w:vertAlign w:val="baseline"/>
        </w:rPr>
        <w:t> </w:t>
      </w:r>
      <w:r>
        <w:rPr>
          <w:color w:val="242423"/>
          <w:vertAlign w:val="baseline"/>
        </w:rPr>
        <w:t>and</w:t>
      </w:r>
      <w:r>
        <w:rPr>
          <w:color w:val="242423"/>
          <w:spacing w:val="-5"/>
          <w:vertAlign w:val="baseline"/>
        </w:rPr>
        <w:t> </w:t>
      </w:r>
      <w:r>
        <w:rPr>
          <w:color w:val="242423"/>
          <w:vertAlign w:val="baseline"/>
        </w:rPr>
        <w:t>hopes</w:t>
      </w:r>
      <w:r>
        <w:rPr>
          <w:color w:val="242423"/>
          <w:spacing w:val="-5"/>
          <w:vertAlign w:val="baseline"/>
        </w:rPr>
        <w:t> </w:t>
      </w:r>
      <w:r>
        <w:rPr>
          <w:color w:val="242423"/>
          <w:vertAlign w:val="baseline"/>
        </w:rPr>
        <w:t>for</w:t>
      </w:r>
      <w:r>
        <w:rPr>
          <w:color w:val="242423"/>
          <w:spacing w:val="-5"/>
          <w:vertAlign w:val="baseline"/>
        </w:rPr>
        <w:t> </w:t>
      </w:r>
      <w:r>
        <w:rPr>
          <w:color w:val="242423"/>
          <w:vertAlign w:val="baseline"/>
        </w:rPr>
        <w:t>an</w:t>
      </w:r>
      <w:r>
        <w:rPr>
          <w:color w:val="242423"/>
          <w:spacing w:val="-5"/>
          <w:vertAlign w:val="baseline"/>
        </w:rPr>
        <w:t> </w:t>
      </w:r>
      <w:r>
        <w:rPr>
          <w:color w:val="242423"/>
          <w:vertAlign w:val="baseline"/>
        </w:rPr>
        <w:t>inclusive</w:t>
      </w:r>
      <w:r>
        <w:rPr>
          <w:color w:val="242423"/>
          <w:spacing w:val="-4"/>
          <w:vertAlign w:val="baseline"/>
        </w:rPr>
        <w:t> </w:t>
      </w:r>
      <w:r>
        <w:rPr>
          <w:color w:val="242423"/>
          <w:vertAlign w:val="baseline"/>
        </w:rPr>
        <w:t>and</w:t>
      </w:r>
      <w:r>
        <w:rPr>
          <w:color w:val="242423"/>
          <w:spacing w:val="-5"/>
          <w:vertAlign w:val="baseline"/>
        </w:rPr>
        <w:t> </w:t>
      </w:r>
      <w:r>
        <w:rPr>
          <w:color w:val="242423"/>
          <w:vertAlign w:val="baseline"/>
        </w:rPr>
        <w:t>resilient</w:t>
      </w:r>
      <w:r>
        <w:rPr>
          <w:color w:val="242423"/>
          <w:spacing w:val="-5"/>
          <w:vertAlign w:val="baseline"/>
        </w:rPr>
        <w:t> </w:t>
      </w:r>
      <w:r>
        <w:rPr>
          <w:color w:val="242423"/>
          <w:vertAlign w:val="baseline"/>
        </w:rPr>
        <w:t>Pacific</w:t>
      </w:r>
      <w:r>
        <w:rPr>
          <w:color w:val="242423"/>
          <w:spacing w:val="-58"/>
          <w:vertAlign w:val="baseline"/>
        </w:rPr>
        <w:t> </w:t>
      </w:r>
      <w:r>
        <w:rPr>
          <w:color w:val="242423"/>
          <w:vertAlign w:val="baseline"/>
        </w:rPr>
        <w:t>as articulated in this document.</w:t>
      </w: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1123" w:top="940" w:bottom="1320" w:left="0" w:right="0"/>
        </w:sectPr>
      </w:pPr>
    </w:p>
    <w:p>
      <w:pPr>
        <w:pStyle w:val="BodyText"/>
        <w:spacing w:line="249" w:lineRule="auto" w:before="90"/>
        <w:ind w:left="1133"/>
        <w:jc w:val="both"/>
      </w:pPr>
      <w:r>
        <w:rPr>
          <w:color w:val="242423"/>
        </w:rPr>
        <w:t>The hopes and dreams of the strategy has</w:t>
      </w:r>
      <w:r>
        <w:rPr>
          <w:color w:val="242423"/>
          <w:spacing w:val="1"/>
        </w:rPr>
        <w:t> </w:t>
      </w:r>
      <w:r>
        <w:rPr>
          <w:color w:val="242423"/>
        </w:rPr>
        <w:t>never</w:t>
      </w:r>
      <w:r>
        <w:rPr>
          <w:color w:val="242423"/>
          <w:spacing w:val="-9"/>
        </w:rPr>
        <w:t> </w:t>
      </w:r>
      <w:r>
        <w:rPr>
          <w:color w:val="242423"/>
        </w:rPr>
        <w:t>been</w:t>
      </w:r>
      <w:r>
        <w:rPr>
          <w:color w:val="242423"/>
          <w:spacing w:val="-9"/>
        </w:rPr>
        <w:t> </w:t>
      </w:r>
      <w:r>
        <w:rPr>
          <w:color w:val="242423"/>
        </w:rPr>
        <w:t>so</w:t>
      </w:r>
      <w:r>
        <w:rPr>
          <w:color w:val="242423"/>
          <w:spacing w:val="-9"/>
        </w:rPr>
        <w:t> </w:t>
      </w:r>
      <w:r>
        <w:rPr>
          <w:color w:val="242423"/>
        </w:rPr>
        <w:t>relevant</w:t>
      </w:r>
      <w:r>
        <w:rPr>
          <w:color w:val="242423"/>
          <w:spacing w:val="-8"/>
        </w:rPr>
        <w:t> </w:t>
      </w:r>
      <w:r>
        <w:rPr>
          <w:color w:val="242423"/>
        </w:rPr>
        <w:t>like</w:t>
      </w:r>
      <w:r>
        <w:rPr>
          <w:color w:val="242423"/>
          <w:spacing w:val="-9"/>
        </w:rPr>
        <w:t> </w:t>
      </w:r>
      <w:r>
        <w:rPr>
          <w:color w:val="242423"/>
        </w:rPr>
        <w:t>before</w:t>
      </w:r>
      <w:r>
        <w:rPr>
          <w:color w:val="242423"/>
          <w:spacing w:val="-9"/>
        </w:rPr>
        <w:t> </w:t>
      </w:r>
      <w:r>
        <w:rPr>
          <w:color w:val="242423"/>
        </w:rPr>
        <w:t>in</w:t>
      </w:r>
      <w:r>
        <w:rPr>
          <w:color w:val="242423"/>
          <w:spacing w:val="-8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face</w:t>
      </w:r>
      <w:r>
        <w:rPr>
          <w:color w:val="242423"/>
          <w:spacing w:val="-58"/>
        </w:rPr>
        <w:t> </w:t>
      </w:r>
      <w:r>
        <w:rPr>
          <w:color w:val="242423"/>
        </w:rPr>
        <w:t>of the current pandemic. In our efforts and</w:t>
      </w:r>
      <w:r>
        <w:rPr>
          <w:color w:val="242423"/>
          <w:spacing w:val="1"/>
        </w:rPr>
        <w:t> </w:t>
      </w:r>
      <w:r>
        <w:rPr>
          <w:color w:val="242423"/>
        </w:rPr>
        <w:t>advocacy to-date on pre-condition, response</w:t>
      </w:r>
      <w:r>
        <w:rPr>
          <w:color w:val="242423"/>
          <w:spacing w:val="-57"/>
        </w:rPr>
        <w:t> </w:t>
      </w:r>
      <w:r>
        <w:rPr>
          <w:color w:val="242423"/>
        </w:rPr>
        <w:t>and preparedness efforts for the inclusion of</w:t>
      </w:r>
      <w:r>
        <w:rPr>
          <w:color w:val="242423"/>
          <w:spacing w:val="-57"/>
        </w:rPr>
        <w:t> </w:t>
      </w:r>
      <w:r>
        <w:rPr>
          <w:color w:val="242423"/>
        </w:rPr>
        <w:t>persons with disabilities is in piece meals.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5"/>
        </w:rPr>
        <w:t> </w:t>
      </w:r>
      <w:r>
        <w:rPr>
          <w:color w:val="242423"/>
        </w:rPr>
        <w:t>pandemic</w:t>
      </w:r>
      <w:r>
        <w:rPr>
          <w:color w:val="242423"/>
          <w:spacing w:val="-4"/>
        </w:rPr>
        <w:t> </w:t>
      </w:r>
      <w:r>
        <w:rPr>
          <w:color w:val="242423"/>
        </w:rPr>
        <w:t>has</w:t>
      </w:r>
      <w:r>
        <w:rPr>
          <w:color w:val="242423"/>
          <w:spacing w:val="-4"/>
        </w:rPr>
        <w:t> </w:t>
      </w:r>
      <w:r>
        <w:rPr>
          <w:color w:val="242423"/>
        </w:rPr>
        <w:t>brought</w:t>
      </w:r>
      <w:r>
        <w:rPr>
          <w:color w:val="242423"/>
          <w:spacing w:val="-5"/>
        </w:rPr>
        <w:t> </w:t>
      </w:r>
      <w:r>
        <w:rPr>
          <w:color w:val="242423"/>
        </w:rPr>
        <w:t>our</w:t>
      </w:r>
      <w:r>
        <w:rPr>
          <w:color w:val="242423"/>
          <w:spacing w:val="-4"/>
        </w:rPr>
        <w:t> </w:t>
      </w:r>
      <w:r>
        <w:rPr>
          <w:color w:val="242423"/>
        </w:rPr>
        <w:t>struggles</w:t>
      </w:r>
      <w:r>
        <w:rPr>
          <w:color w:val="242423"/>
          <w:spacing w:val="-4"/>
        </w:rPr>
        <w:t> </w:t>
      </w:r>
      <w:r>
        <w:rPr>
          <w:color w:val="242423"/>
        </w:rPr>
        <w:t>and</w:t>
      </w:r>
      <w:r>
        <w:rPr>
          <w:color w:val="242423"/>
          <w:spacing w:val="-58"/>
        </w:rPr>
        <w:t> </w:t>
      </w:r>
      <w:r>
        <w:rPr>
          <w:color w:val="242423"/>
        </w:rPr>
        <w:t>advocacy efforts to the forefront like never</w:t>
      </w:r>
      <w:r>
        <w:rPr>
          <w:color w:val="242423"/>
          <w:spacing w:val="1"/>
        </w:rPr>
        <w:t> </w:t>
      </w:r>
      <w:r>
        <w:rPr>
          <w:color w:val="242423"/>
        </w:rPr>
        <w:t>before. The pandemic is both a platform to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amplify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our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voice</w:t>
      </w:r>
      <w:r>
        <w:rPr>
          <w:color w:val="242423"/>
          <w:spacing w:val="-16"/>
        </w:rPr>
        <w:t> </w:t>
      </w:r>
      <w:r>
        <w:rPr>
          <w:color w:val="242423"/>
        </w:rPr>
        <w:t>and</w:t>
      </w:r>
      <w:r>
        <w:rPr>
          <w:color w:val="242423"/>
          <w:spacing w:val="-16"/>
        </w:rPr>
        <w:t> </w:t>
      </w:r>
      <w:r>
        <w:rPr>
          <w:color w:val="242423"/>
        </w:rPr>
        <w:t>vehicle</w:t>
      </w:r>
      <w:r>
        <w:rPr>
          <w:color w:val="242423"/>
          <w:spacing w:val="-16"/>
        </w:rPr>
        <w:t> </w:t>
      </w:r>
      <w:r>
        <w:rPr>
          <w:color w:val="242423"/>
        </w:rPr>
        <w:t>to</w:t>
      </w:r>
      <w:r>
        <w:rPr>
          <w:color w:val="242423"/>
          <w:spacing w:val="-16"/>
        </w:rPr>
        <w:t> </w:t>
      </w:r>
      <w:r>
        <w:rPr>
          <w:color w:val="242423"/>
        </w:rPr>
        <w:t>demonstrate</w:t>
      </w:r>
      <w:r>
        <w:rPr>
          <w:color w:val="242423"/>
          <w:spacing w:val="-58"/>
        </w:rPr>
        <w:t> </w:t>
      </w:r>
      <w:r>
        <w:rPr>
          <w:color w:val="242423"/>
        </w:rPr>
        <w:t>that without addressing our pre-condition in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preparedness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response</w:t>
      </w:r>
      <w:r>
        <w:rPr>
          <w:color w:val="242423"/>
          <w:spacing w:val="1"/>
        </w:rPr>
        <w:t> </w:t>
      </w:r>
      <w:r>
        <w:rPr>
          <w:color w:val="242423"/>
        </w:rPr>
        <w:t>efforts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-57"/>
        </w:rPr>
        <w:t> </w:t>
      </w:r>
      <w:r>
        <w:rPr>
          <w:color w:val="242423"/>
        </w:rPr>
        <w:t>COVID</w:t>
      </w:r>
      <w:r>
        <w:rPr>
          <w:color w:val="242423"/>
          <w:spacing w:val="1"/>
        </w:rPr>
        <w:t> </w:t>
      </w:r>
      <w:r>
        <w:rPr>
          <w:color w:val="242423"/>
        </w:rPr>
        <w:t>19,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60"/>
        </w:rPr>
        <w:t> </w:t>
      </w:r>
      <w:r>
        <w:rPr>
          <w:color w:val="242423"/>
        </w:rPr>
        <w:t>disabilities</w:t>
      </w:r>
      <w:r>
        <w:rPr>
          <w:color w:val="242423"/>
          <w:spacing w:val="60"/>
        </w:rPr>
        <w:t> </w:t>
      </w:r>
      <w:r>
        <w:rPr>
          <w:color w:val="242423"/>
        </w:rPr>
        <w:t>will</w:t>
      </w:r>
      <w:r>
        <w:rPr>
          <w:color w:val="242423"/>
          <w:spacing w:val="-57"/>
        </w:rPr>
        <w:t> </w:t>
      </w:r>
      <w:r>
        <w:rPr>
          <w:color w:val="242423"/>
        </w:rPr>
        <w:t>be put further at risk, barriers to accessing</w:t>
      </w:r>
      <w:r>
        <w:rPr>
          <w:color w:val="242423"/>
          <w:spacing w:val="1"/>
        </w:rPr>
        <w:t> </w:t>
      </w:r>
      <w:r>
        <w:rPr>
          <w:color w:val="242423"/>
        </w:rPr>
        <w:t>services magnified and the inequality gap</w:t>
      </w:r>
      <w:r>
        <w:rPr>
          <w:color w:val="242423"/>
          <w:spacing w:val="1"/>
        </w:rPr>
        <w:t> </w:t>
      </w:r>
      <w:r>
        <w:rPr>
          <w:color w:val="242423"/>
        </w:rPr>
        <w:t>increased.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49" w:lineRule="auto"/>
        <w:ind w:left="1133"/>
        <w:jc w:val="both"/>
      </w:pP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new</w:t>
      </w:r>
      <w:r>
        <w:rPr>
          <w:color w:val="242423"/>
          <w:spacing w:val="1"/>
        </w:rPr>
        <w:t> </w:t>
      </w:r>
      <w:r>
        <w:rPr>
          <w:color w:val="242423"/>
        </w:rPr>
        <w:t>normal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using</w:t>
      </w:r>
      <w:r>
        <w:rPr>
          <w:color w:val="242423"/>
          <w:spacing w:val="1"/>
        </w:rPr>
        <w:t> </w:t>
      </w:r>
      <w:r>
        <w:rPr>
          <w:color w:val="242423"/>
        </w:rPr>
        <w:t>more</w:t>
      </w:r>
      <w:r>
        <w:rPr>
          <w:color w:val="242423"/>
          <w:spacing w:val="1"/>
        </w:rPr>
        <w:t> </w:t>
      </w:r>
      <w:r>
        <w:rPr>
          <w:color w:val="242423"/>
        </w:rPr>
        <w:t>online</w:t>
      </w:r>
      <w:r>
        <w:rPr>
          <w:color w:val="242423"/>
          <w:spacing w:val="1"/>
        </w:rPr>
        <w:t> </w:t>
      </w:r>
      <w:r>
        <w:rPr>
          <w:color w:val="242423"/>
        </w:rPr>
        <w:t>platform</w:t>
      </w:r>
      <w:r>
        <w:rPr>
          <w:color w:val="242423"/>
          <w:spacing w:val="37"/>
        </w:rPr>
        <w:t> </w:t>
      </w:r>
      <w:r>
        <w:rPr>
          <w:color w:val="242423"/>
        </w:rPr>
        <w:t>for</w:t>
      </w:r>
      <w:r>
        <w:rPr>
          <w:color w:val="242423"/>
          <w:spacing w:val="37"/>
        </w:rPr>
        <w:t> </w:t>
      </w:r>
      <w:r>
        <w:rPr>
          <w:color w:val="242423"/>
        </w:rPr>
        <w:t>communication,</w:t>
      </w:r>
      <w:r>
        <w:rPr>
          <w:color w:val="242423"/>
          <w:spacing w:val="36"/>
        </w:rPr>
        <w:t> </w:t>
      </w:r>
      <w:r>
        <w:rPr>
          <w:color w:val="242423"/>
        </w:rPr>
        <w:t>meetings,</w:t>
      </w:r>
    </w:p>
    <w:p>
      <w:pPr>
        <w:pStyle w:val="BodyText"/>
        <w:spacing w:line="249" w:lineRule="auto" w:before="90"/>
        <w:ind w:left="525" w:right="1696"/>
        <w:jc w:val="both"/>
      </w:pPr>
      <w:r>
        <w:rPr/>
        <w:br w:type="column"/>
      </w:r>
      <w:r>
        <w:rPr>
          <w:color w:val="242423"/>
        </w:rPr>
        <w:t>training etc. has reconfirmed our ambition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shift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more</w:t>
      </w:r>
      <w:r>
        <w:rPr>
          <w:color w:val="242423"/>
          <w:spacing w:val="1"/>
        </w:rPr>
        <w:t> </w:t>
      </w:r>
      <w:r>
        <w:rPr>
          <w:color w:val="242423"/>
        </w:rPr>
        <w:t>online</w:t>
      </w:r>
      <w:r>
        <w:rPr>
          <w:color w:val="242423"/>
          <w:spacing w:val="1"/>
        </w:rPr>
        <w:t> </w:t>
      </w:r>
      <w:r>
        <w:rPr>
          <w:color w:val="242423"/>
        </w:rPr>
        <w:t>resources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interaction with our members as articulated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KRA</w:t>
      </w:r>
      <w:r>
        <w:rPr>
          <w:color w:val="242423"/>
          <w:spacing w:val="1"/>
        </w:rPr>
        <w:t> </w:t>
      </w:r>
      <w:r>
        <w:rPr>
          <w:color w:val="242423"/>
        </w:rPr>
        <w:t>2.</w:t>
      </w:r>
      <w:r>
        <w:rPr>
          <w:color w:val="242423"/>
          <w:spacing w:val="1"/>
        </w:rPr>
        <w:t> </w:t>
      </w:r>
      <w:r>
        <w:rPr>
          <w:color w:val="242423"/>
        </w:rPr>
        <w:t>This</w:t>
      </w:r>
      <w:r>
        <w:rPr>
          <w:color w:val="242423"/>
          <w:spacing w:val="60"/>
        </w:rPr>
        <w:t> </w:t>
      </w:r>
      <w:r>
        <w:rPr>
          <w:color w:val="242423"/>
        </w:rPr>
        <w:t>shift</w:t>
      </w:r>
      <w:r>
        <w:rPr>
          <w:color w:val="242423"/>
          <w:spacing w:val="60"/>
        </w:rPr>
        <w:t> </w:t>
      </w:r>
      <w:r>
        <w:rPr>
          <w:color w:val="242423"/>
        </w:rPr>
        <w:t>to</w:t>
      </w:r>
      <w:r>
        <w:rPr>
          <w:color w:val="242423"/>
          <w:spacing w:val="60"/>
        </w:rPr>
        <w:t> </w:t>
      </w:r>
      <w:r>
        <w:rPr>
          <w:color w:val="242423"/>
        </w:rPr>
        <w:t>online</w:t>
      </w:r>
      <w:r>
        <w:rPr>
          <w:color w:val="242423"/>
          <w:spacing w:val="60"/>
        </w:rPr>
        <w:t> </w:t>
      </w:r>
      <w:r>
        <w:rPr>
          <w:color w:val="242423"/>
        </w:rPr>
        <w:t>platform</w:t>
      </w:r>
      <w:r>
        <w:rPr>
          <w:color w:val="242423"/>
          <w:spacing w:val="1"/>
        </w:rPr>
        <w:t> </w:t>
      </w:r>
      <w:r>
        <w:rPr>
          <w:color w:val="242423"/>
        </w:rPr>
        <w:t>for meetings, trainings, webinars, etc.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develop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test</w:t>
      </w:r>
      <w:r>
        <w:rPr>
          <w:color w:val="242423"/>
          <w:spacing w:val="1"/>
        </w:rPr>
        <w:t> </w:t>
      </w:r>
      <w:r>
        <w:rPr>
          <w:color w:val="242423"/>
        </w:rPr>
        <w:t>platform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suits</w:t>
      </w:r>
      <w:r>
        <w:rPr>
          <w:color w:val="242423"/>
          <w:spacing w:val="1"/>
        </w:rPr>
        <w:t> </w:t>
      </w:r>
      <w:r>
        <w:rPr>
          <w:color w:val="242423"/>
        </w:rPr>
        <w:t>our</w:t>
      </w:r>
      <w:r>
        <w:rPr>
          <w:color w:val="242423"/>
          <w:spacing w:val="1"/>
        </w:rPr>
        <w:t> </w:t>
      </w:r>
      <w:r>
        <w:rPr>
          <w:color w:val="242423"/>
        </w:rPr>
        <w:t>context, a virtual interaction dependent on</w:t>
      </w:r>
      <w:r>
        <w:rPr>
          <w:color w:val="242423"/>
          <w:spacing w:val="1"/>
        </w:rPr>
        <w:t> </w:t>
      </w:r>
      <w:r>
        <w:rPr>
          <w:color w:val="242423"/>
        </w:rPr>
        <w:t>connectivity, availability, and affordability</w:t>
      </w:r>
      <w:r>
        <w:rPr>
          <w:color w:val="242423"/>
          <w:spacing w:val="1"/>
        </w:rPr>
        <w:t> </w:t>
      </w:r>
      <w:r>
        <w:rPr>
          <w:color w:val="242423"/>
        </w:rPr>
        <w:t>across the islands with internet bandwidth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that</w:t>
      </w:r>
      <w:r>
        <w:rPr>
          <w:color w:val="242423"/>
          <w:spacing w:val="-32"/>
        </w:rPr>
        <w:t> </w:t>
      </w:r>
      <w:r>
        <w:rPr>
          <w:color w:val="242423"/>
          <w:spacing w:val="-1"/>
        </w:rPr>
        <w:t>will</w:t>
      </w:r>
      <w:r>
        <w:rPr>
          <w:color w:val="242423"/>
          <w:spacing w:val="-31"/>
        </w:rPr>
        <w:t> </w:t>
      </w:r>
      <w:r>
        <w:rPr>
          <w:color w:val="242423"/>
          <w:spacing w:val="-1"/>
        </w:rPr>
        <w:t>sustain</w:t>
      </w:r>
      <w:r>
        <w:rPr>
          <w:color w:val="242423"/>
          <w:spacing w:val="-31"/>
        </w:rPr>
        <w:t> </w:t>
      </w:r>
      <w:r>
        <w:rPr>
          <w:color w:val="242423"/>
        </w:rPr>
        <w:t>this</w:t>
      </w:r>
      <w:r>
        <w:rPr>
          <w:color w:val="242423"/>
          <w:spacing w:val="-31"/>
        </w:rPr>
        <w:t> </w:t>
      </w:r>
      <w:r>
        <w:rPr>
          <w:color w:val="242423"/>
        </w:rPr>
        <w:t>new</w:t>
      </w:r>
      <w:r>
        <w:rPr>
          <w:color w:val="242423"/>
          <w:spacing w:val="-32"/>
        </w:rPr>
        <w:t> </w:t>
      </w:r>
      <w:r>
        <w:rPr>
          <w:color w:val="242423"/>
        </w:rPr>
        <w:t>normal</w:t>
      </w:r>
      <w:r>
        <w:rPr>
          <w:color w:val="242423"/>
          <w:spacing w:val="-31"/>
        </w:rPr>
        <w:t> </w:t>
      </w:r>
      <w:r>
        <w:rPr>
          <w:color w:val="242423"/>
        </w:rPr>
        <w:t>of</w:t>
      </w:r>
      <w:r>
        <w:rPr>
          <w:color w:val="242423"/>
          <w:spacing w:val="-31"/>
        </w:rPr>
        <w:t> </w:t>
      </w:r>
      <w:r>
        <w:rPr>
          <w:color w:val="242423"/>
        </w:rPr>
        <w:t>interaction</w:t>
      </w:r>
      <w:r>
        <w:rPr>
          <w:color w:val="242423"/>
          <w:spacing w:val="-58"/>
        </w:rPr>
        <w:t> </w:t>
      </w:r>
      <w:r>
        <w:rPr>
          <w:color w:val="242423"/>
        </w:rPr>
        <w:t>and learning for the next five years. This</w:t>
      </w:r>
      <w:r>
        <w:rPr>
          <w:color w:val="242423"/>
          <w:spacing w:val="1"/>
        </w:rPr>
        <w:t> </w:t>
      </w:r>
      <w:r>
        <w:rPr>
          <w:color w:val="242423"/>
        </w:rPr>
        <w:t>new normal of virtual support heralds the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need</w:t>
      </w:r>
      <w:r>
        <w:rPr>
          <w:color w:val="242423"/>
          <w:spacing w:val="-11"/>
        </w:rPr>
        <w:t> </w:t>
      </w:r>
      <w:r>
        <w:rPr>
          <w:color w:val="242423"/>
          <w:spacing w:val="-1"/>
        </w:rPr>
        <w:t>to</w:t>
      </w:r>
      <w:r>
        <w:rPr>
          <w:color w:val="242423"/>
          <w:spacing w:val="-11"/>
        </w:rPr>
        <w:t> </w:t>
      </w:r>
      <w:r>
        <w:rPr>
          <w:color w:val="242423"/>
          <w:spacing w:val="-1"/>
        </w:rPr>
        <w:t>invest</w:t>
      </w:r>
      <w:r>
        <w:rPr>
          <w:color w:val="242423"/>
          <w:spacing w:val="-11"/>
        </w:rPr>
        <w:t> </w:t>
      </w:r>
      <w:r>
        <w:rPr>
          <w:color w:val="242423"/>
          <w:spacing w:val="-1"/>
        </w:rPr>
        <w:t>in</w:t>
      </w:r>
      <w:r>
        <w:rPr>
          <w:color w:val="242423"/>
          <w:spacing w:val="-11"/>
        </w:rPr>
        <w:t> </w:t>
      </w:r>
      <w:r>
        <w:rPr>
          <w:color w:val="242423"/>
        </w:rPr>
        <w:t>ICT</w:t>
      </w:r>
      <w:r>
        <w:rPr>
          <w:color w:val="242423"/>
          <w:spacing w:val="-15"/>
        </w:rPr>
        <w:t> </w:t>
      </w:r>
      <w:r>
        <w:rPr>
          <w:color w:val="242423"/>
        </w:rPr>
        <w:t>infrastructure,</w:t>
      </w:r>
      <w:r>
        <w:rPr>
          <w:color w:val="242423"/>
          <w:spacing w:val="-11"/>
        </w:rPr>
        <w:t> </w:t>
      </w:r>
      <w:r>
        <w:rPr>
          <w:color w:val="242423"/>
        </w:rPr>
        <w:t>a</w:t>
      </w:r>
      <w:r>
        <w:rPr>
          <w:color w:val="242423"/>
          <w:spacing w:val="-11"/>
        </w:rPr>
        <w:t> </w:t>
      </w:r>
      <w:r>
        <w:rPr>
          <w:color w:val="242423"/>
        </w:rPr>
        <w:t>critical</w:t>
      </w:r>
      <w:r>
        <w:rPr>
          <w:color w:val="242423"/>
          <w:spacing w:val="-58"/>
        </w:rPr>
        <w:t> </w:t>
      </w:r>
      <w:r>
        <w:rPr>
          <w:color w:val="242423"/>
        </w:rPr>
        <w:t>component to ensure that, in the next five</w:t>
      </w:r>
      <w:r>
        <w:rPr>
          <w:color w:val="242423"/>
          <w:spacing w:val="1"/>
        </w:rPr>
        <w:t> </w:t>
      </w:r>
      <w:r>
        <w:rPr>
          <w:color w:val="242423"/>
        </w:rPr>
        <w:t>years, this ‘new normal’ be a normal part of</w:t>
      </w:r>
      <w:r>
        <w:rPr>
          <w:color w:val="242423"/>
          <w:spacing w:val="-57"/>
        </w:rPr>
        <w:t> </w:t>
      </w:r>
      <w:r>
        <w:rPr>
          <w:color w:val="242423"/>
        </w:rPr>
        <w:t>our implementation and delivery that take</w:t>
      </w:r>
      <w:r>
        <w:rPr>
          <w:color w:val="242423"/>
          <w:spacing w:val="1"/>
        </w:rPr>
        <w:t> </w:t>
      </w:r>
      <w:r>
        <w:rPr>
          <w:color w:val="242423"/>
        </w:rPr>
        <w:t>into account our complexities, geographic</w:t>
      </w:r>
      <w:r>
        <w:rPr>
          <w:color w:val="242423"/>
          <w:spacing w:val="1"/>
        </w:rPr>
        <w:t> </w:t>
      </w:r>
      <w:r>
        <w:rPr>
          <w:color w:val="242423"/>
        </w:rPr>
        <w:t>spread</w:t>
      </w:r>
      <w:r>
        <w:rPr>
          <w:color w:val="242423"/>
          <w:spacing w:val="-2"/>
        </w:rPr>
        <w:t> </w:t>
      </w:r>
      <w:r>
        <w:rPr>
          <w:color w:val="242423"/>
        </w:rPr>
        <w:t>and isolation.</w:t>
      </w:r>
    </w:p>
    <w:p>
      <w:pPr>
        <w:spacing w:after="0" w:line="249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5388" w:space="40"/>
            <w:col w:w="64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20" w:lineRule="exact"/>
        <w:ind w:left="2080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spacing w:before="60"/>
        <w:jc w:val="both"/>
      </w:pPr>
      <w:r>
        <w:rPr>
          <w:color w:val="386EB6"/>
        </w:rPr>
        <w:t>Impact</w:t>
      </w:r>
      <w:r>
        <w:rPr>
          <w:color w:val="386EB6"/>
          <w:spacing w:val="-3"/>
        </w:rPr>
        <w:t> </w:t>
      </w:r>
      <w:r>
        <w:rPr>
          <w:color w:val="386EB6"/>
        </w:rPr>
        <w:t>of</w:t>
      </w:r>
      <w:r>
        <w:rPr>
          <w:color w:val="386EB6"/>
          <w:spacing w:val="-1"/>
        </w:rPr>
        <w:t> </w:t>
      </w:r>
      <w:r>
        <w:rPr>
          <w:color w:val="386EB6"/>
        </w:rPr>
        <w:t>COVID</w:t>
      </w:r>
      <w:r>
        <w:rPr>
          <w:color w:val="386EB6"/>
          <w:spacing w:val="-2"/>
        </w:rPr>
        <w:t> </w:t>
      </w:r>
      <w:r>
        <w:rPr>
          <w:color w:val="386EB6"/>
        </w:rPr>
        <w:t>19</w:t>
      </w:r>
    </w:p>
    <w:p>
      <w:pPr>
        <w:pStyle w:val="BodyText"/>
        <w:spacing w:line="249" w:lineRule="auto" w:before="275"/>
        <w:ind w:left="1133"/>
        <w:jc w:val="both"/>
      </w:pP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pandemic,</w:t>
      </w:r>
      <w:r>
        <w:rPr>
          <w:color w:val="242423"/>
          <w:spacing w:val="-9"/>
        </w:rPr>
        <w:t> </w:t>
      </w:r>
      <w:r>
        <w:rPr>
          <w:color w:val="242423"/>
        </w:rPr>
        <w:t>which</w:t>
      </w:r>
      <w:r>
        <w:rPr>
          <w:color w:val="242423"/>
          <w:spacing w:val="-10"/>
        </w:rPr>
        <w:t> </w:t>
      </w:r>
      <w:r>
        <w:rPr>
          <w:color w:val="242423"/>
        </w:rPr>
        <w:t>has</w:t>
      </w:r>
      <w:r>
        <w:rPr>
          <w:color w:val="242423"/>
          <w:spacing w:val="-9"/>
        </w:rPr>
        <w:t> </w:t>
      </w:r>
      <w:r>
        <w:rPr>
          <w:color w:val="242423"/>
        </w:rPr>
        <w:t>disproportionately</w:t>
      </w:r>
      <w:r>
        <w:rPr>
          <w:color w:val="242423"/>
          <w:spacing w:val="-58"/>
        </w:rPr>
        <w:t> </w:t>
      </w:r>
      <w:r>
        <w:rPr>
          <w:color w:val="242423"/>
        </w:rPr>
        <w:t>affected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world</w:t>
      </w:r>
      <w:r>
        <w:rPr>
          <w:color w:val="242423"/>
          <w:spacing w:val="1"/>
        </w:rPr>
        <w:t> </w:t>
      </w:r>
      <w:r>
        <w:rPr>
          <w:color w:val="242423"/>
        </w:rPr>
        <w:t>over,</w:t>
      </w:r>
      <w:r>
        <w:rPr>
          <w:color w:val="242423"/>
          <w:spacing w:val="1"/>
        </w:rPr>
        <w:t> </w:t>
      </w:r>
      <w:r>
        <w:rPr>
          <w:color w:val="242423"/>
        </w:rPr>
        <w:t>has</w:t>
      </w:r>
      <w:r>
        <w:rPr>
          <w:color w:val="242423"/>
          <w:spacing w:val="1"/>
        </w:rPr>
        <w:t> </w:t>
      </w:r>
      <w:r>
        <w:rPr>
          <w:color w:val="242423"/>
        </w:rPr>
        <w:t>seen</w:t>
      </w:r>
      <w:r>
        <w:rPr>
          <w:color w:val="242423"/>
          <w:spacing w:val="1"/>
        </w:rPr>
        <w:t> </w:t>
      </w:r>
      <w:r>
        <w:rPr>
          <w:color w:val="242423"/>
        </w:rPr>
        <w:t>both</w:t>
      </w:r>
      <w:r>
        <w:rPr>
          <w:color w:val="242423"/>
          <w:spacing w:val="1"/>
        </w:rPr>
        <w:t> </w:t>
      </w:r>
      <w:r>
        <w:rPr>
          <w:color w:val="242423"/>
        </w:rPr>
        <w:t>drastic effects on the health system and the</w:t>
      </w:r>
      <w:r>
        <w:rPr>
          <w:color w:val="242423"/>
          <w:spacing w:val="1"/>
        </w:rPr>
        <w:t> </w:t>
      </w:r>
      <w:r>
        <w:rPr>
          <w:color w:val="242423"/>
        </w:rPr>
        <w:t>economy with experts already signaling an</w:t>
      </w:r>
      <w:r>
        <w:rPr>
          <w:color w:val="242423"/>
          <w:spacing w:val="1"/>
        </w:rPr>
        <w:t> </w:t>
      </w:r>
      <w:r>
        <w:rPr>
          <w:color w:val="242423"/>
        </w:rPr>
        <w:t>economic recession, closer to home here in</w:t>
      </w:r>
      <w:r>
        <w:rPr>
          <w:color w:val="242423"/>
          <w:spacing w:val="1"/>
        </w:rPr>
        <w:t> </w:t>
      </w:r>
      <w:r>
        <w:rPr>
          <w:color w:val="242423"/>
        </w:rPr>
        <w:t>the Pacific. It has forced countries to take</w:t>
      </w:r>
      <w:r>
        <w:rPr>
          <w:color w:val="242423"/>
          <w:spacing w:val="1"/>
        </w:rPr>
        <w:t> </w:t>
      </w:r>
      <w:r>
        <w:rPr>
          <w:color w:val="242423"/>
        </w:rPr>
        <w:t>very strict measures to protect its boarders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8"/>
        </w:rPr>
        <w:t> </w:t>
      </w:r>
      <w:r>
        <w:rPr>
          <w:color w:val="242423"/>
        </w:rPr>
        <w:t>the</w:t>
      </w:r>
      <w:r>
        <w:rPr>
          <w:color w:val="242423"/>
          <w:spacing w:val="18"/>
        </w:rPr>
        <w:t> </w:t>
      </w:r>
      <w:r>
        <w:rPr>
          <w:color w:val="242423"/>
        </w:rPr>
        <w:t>wellbeing</w:t>
      </w:r>
      <w:r>
        <w:rPr>
          <w:color w:val="242423"/>
          <w:spacing w:val="18"/>
        </w:rPr>
        <w:t> </w:t>
      </w:r>
      <w:r>
        <w:rPr>
          <w:color w:val="242423"/>
        </w:rPr>
        <w:t>of</w:t>
      </w:r>
      <w:r>
        <w:rPr>
          <w:color w:val="242423"/>
          <w:spacing w:val="19"/>
        </w:rPr>
        <w:t> </w:t>
      </w:r>
      <w:r>
        <w:rPr>
          <w:color w:val="242423"/>
        </w:rPr>
        <w:t>its</w:t>
      </w:r>
      <w:r>
        <w:rPr>
          <w:color w:val="242423"/>
          <w:spacing w:val="18"/>
        </w:rPr>
        <w:t> </w:t>
      </w:r>
      <w:r>
        <w:rPr>
          <w:color w:val="242423"/>
        </w:rPr>
        <w:t>people</w:t>
      </w:r>
      <w:r>
        <w:rPr>
          <w:color w:val="242423"/>
          <w:spacing w:val="18"/>
        </w:rPr>
        <w:t> </w:t>
      </w:r>
      <w:r>
        <w:rPr>
          <w:color w:val="242423"/>
        </w:rPr>
        <w:t>as</w:t>
      </w:r>
      <w:r>
        <w:rPr>
          <w:color w:val="242423"/>
          <w:spacing w:val="19"/>
        </w:rPr>
        <w:t> </w:t>
      </w:r>
      <w:r>
        <w:rPr>
          <w:color w:val="242423"/>
        </w:rPr>
        <w:t>a</w:t>
      </w:r>
      <w:r>
        <w:rPr>
          <w:color w:val="242423"/>
          <w:spacing w:val="18"/>
        </w:rPr>
        <w:t> </w:t>
      </w:r>
      <w:r>
        <w:rPr>
          <w:color w:val="242423"/>
        </w:rPr>
        <w:t>whole.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185"/>
        <w:ind w:left="525" w:right="1698"/>
        <w:jc w:val="both"/>
      </w:pPr>
      <w:r>
        <w:rPr>
          <w:color w:val="242423"/>
        </w:rPr>
        <w:t>To-date,</w:t>
      </w:r>
      <w:r>
        <w:rPr>
          <w:color w:val="242423"/>
          <w:spacing w:val="-6"/>
        </w:rPr>
        <w:t> </w:t>
      </w:r>
      <w:r>
        <w:rPr>
          <w:color w:val="242423"/>
        </w:rPr>
        <w:t>though</w:t>
      </w:r>
      <w:r>
        <w:rPr>
          <w:color w:val="242423"/>
          <w:spacing w:val="-5"/>
        </w:rPr>
        <w:t> </w:t>
      </w:r>
      <w:r>
        <w:rPr>
          <w:color w:val="242423"/>
        </w:rPr>
        <w:t>Fiji,</w:t>
      </w:r>
      <w:r>
        <w:rPr>
          <w:color w:val="242423"/>
          <w:spacing w:val="-5"/>
        </w:rPr>
        <w:t> </w:t>
      </w:r>
      <w:r>
        <w:rPr>
          <w:color w:val="242423"/>
        </w:rPr>
        <w:t>PNG,</w:t>
      </w:r>
      <w:r>
        <w:rPr>
          <w:color w:val="242423"/>
          <w:spacing w:val="-8"/>
        </w:rPr>
        <w:t> </w:t>
      </w:r>
      <w:r>
        <w:rPr>
          <w:color w:val="242423"/>
        </w:rPr>
        <w:t>Tahiti</w:t>
      </w:r>
      <w:r>
        <w:rPr>
          <w:color w:val="242423"/>
          <w:spacing w:val="-6"/>
        </w:rPr>
        <w:t> </w:t>
      </w:r>
      <w:r>
        <w:rPr>
          <w:color w:val="242423"/>
        </w:rPr>
        <w:t>and</w:t>
      </w:r>
      <w:r>
        <w:rPr>
          <w:color w:val="242423"/>
          <w:spacing w:val="-5"/>
        </w:rPr>
        <w:t> </w:t>
      </w:r>
      <w:r>
        <w:rPr>
          <w:color w:val="242423"/>
        </w:rPr>
        <w:t>Guam</w:t>
      </w:r>
      <w:r>
        <w:rPr>
          <w:color w:val="242423"/>
          <w:spacing w:val="-57"/>
        </w:rPr>
        <w:t> </w:t>
      </w:r>
      <w:r>
        <w:rPr>
          <w:color w:val="242423"/>
        </w:rPr>
        <w:t>have confirmed positive cases of COVID</w:t>
      </w:r>
      <w:r>
        <w:rPr>
          <w:color w:val="242423"/>
          <w:spacing w:val="1"/>
        </w:rPr>
        <w:t> </w:t>
      </w:r>
      <w:r>
        <w:rPr>
          <w:color w:val="242423"/>
        </w:rPr>
        <w:t>19,</w:t>
      </w:r>
      <w:r>
        <w:rPr>
          <w:color w:val="242423"/>
          <w:spacing w:val="-4"/>
        </w:rPr>
        <w:t> </w:t>
      </w:r>
      <w:r>
        <w:rPr>
          <w:color w:val="242423"/>
        </w:rPr>
        <w:t>the</w:t>
      </w:r>
      <w:r>
        <w:rPr>
          <w:color w:val="242423"/>
          <w:spacing w:val="-4"/>
        </w:rPr>
        <w:t> </w:t>
      </w:r>
      <w:r>
        <w:rPr>
          <w:color w:val="242423"/>
        </w:rPr>
        <w:t>rest</w:t>
      </w:r>
      <w:r>
        <w:rPr>
          <w:color w:val="242423"/>
          <w:spacing w:val="-4"/>
        </w:rPr>
        <w:t> </w:t>
      </w:r>
      <w:r>
        <w:rPr>
          <w:color w:val="242423"/>
        </w:rPr>
        <w:t>of</w:t>
      </w:r>
      <w:r>
        <w:rPr>
          <w:color w:val="242423"/>
          <w:spacing w:val="-4"/>
        </w:rPr>
        <w:t> </w:t>
      </w:r>
      <w:r>
        <w:rPr>
          <w:color w:val="242423"/>
        </w:rPr>
        <w:t>the</w:t>
      </w:r>
      <w:r>
        <w:rPr>
          <w:color w:val="242423"/>
          <w:spacing w:val="-3"/>
        </w:rPr>
        <w:t> </w:t>
      </w:r>
      <w:r>
        <w:rPr>
          <w:color w:val="242423"/>
        </w:rPr>
        <w:t>Pacific</w:t>
      </w:r>
      <w:r>
        <w:rPr>
          <w:color w:val="242423"/>
          <w:spacing w:val="-4"/>
        </w:rPr>
        <w:t> </w:t>
      </w:r>
      <w:r>
        <w:rPr>
          <w:color w:val="242423"/>
        </w:rPr>
        <w:t>countries</w:t>
      </w:r>
      <w:r>
        <w:rPr>
          <w:color w:val="242423"/>
          <w:spacing w:val="-4"/>
        </w:rPr>
        <w:t> </w:t>
      </w:r>
      <w:r>
        <w:rPr>
          <w:color w:val="242423"/>
        </w:rPr>
        <w:t>still</w:t>
      </w:r>
      <w:r>
        <w:rPr>
          <w:color w:val="242423"/>
          <w:spacing w:val="-5"/>
        </w:rPr>
        <w:t> </w:t>
      </w:r>
      <w:r>
        <w:rPr>
          <w:color w:val="242423"/>
        </w:rPr>
        <w:t>have</w:t>
      </w:r>
      <w:r>
        <w:rPr>
          <w:color w:val="242423"/>
          <w:spacing w:val="-57"/>
        </w:rPr>
        <w:t> </w:t>
      </w:r>
      <w:r>
        <w:rPr>
          <w:color w:val="242423"/>
        </w:rPr>
        <w:t>their boarders closed.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525" w:right="1698"/>
        <w:jc w:val="both"/>
      </w:pPr>
      <w:r>
        <w:rPr>
          <w:color w:val="242423"/>
        </w:rPr>
        <w:t>PDF regrouped quickly as a secretariat to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respond</w:t>
      </w:r>
      <w:r>
        <w:rPr>
          <w:color w:val="242423"/>
          <w:spacing w:val="-17"/>
        </w:rPr>
        <w:t> </w:t>
      </w:r>
      <w:r>
        <w:rPr>
          <w:color w:val="242423"/>
          <w:spacing w:val="-1"/>
        </w:rPr>
        <w:t>to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the</w:t>
      </w:r>
      <w:r>
        <w:rPr>
          <w:color w:val="242423"/>
          <w:spacing w:val="-16"/>
        </w:rPr>
        <w:t> </w:t>
      </w:r>
      <w:r>
        <w:rPr>
          <w:color w:val="242423"/>
        </w:rPr>
        <w:t>pandemic,</w:t>
      </w:r>
      <w:r>
        <w:rPr>
          <w:color w:val="242423"/>
          <w:spacing w:val="-16"/>
        </w:rPr>
        <w:t> </w:t>
      </w:r>
      <w:r>
        <w:rPr>
          <w:color w:val="242423"/>
        </w:rPr>
        <w:t>supporting</w:t>
      </w:r>
      <w:r>
        <w:rPr>
          <w:color w:val="242423"/>
          <w:spacing w:val="-17"/>
        </w:rPr>
        <w:t> </w:t>
      </w:r>
      <w:r>
        <w:rPr>
          <w:color w:val="242423"/>
        </w:rPr>
        <w:t>partners</w:t>
      </w:r>
      <w:r>
        <w:rPr>
          <w:color w:val="242423"/>
          <w:spacing w:val="-57"/>
        </w:rPr>
        <w:t> </w:t>
      </w:r>
      <w:r>
        <w:rPr>
          <w:color w:val="242423"/>
        </w:rPr>
        <w:t>to</w:t>
      </w:r>
      <w:r>
        <w:rPr>
          <w:color w:val="242423"/>
          <w:spacing w:val="7"/>
        </w:rPr>
        <w:t> </w:t>
      </w:r>
      <w:r>
        <w:rPr>
          <w:color w:val="242423"/>
        </w:rPr>
        <w:t>ensure</w:t>
      </w:r>
      <w:r>
        <w:rPr>
          <w:color w:val="242423"/>
          <w:spacing w:val="8"/>
        </w:rPr>
        <w:t> </w:t>
      </w:r>
      <w:r>
        <w:rPr>
          <w:color w:val="242423"/>
        </w:rPr>
        <w:t>that</w:t>
      </w:r>
      <w:r>
        <w:rPr>
          <w:color w:val="242423"/>
          <w:spacing w:val="7"/>
        </w:rPr>
        <w:t> </w:t>
      </w:r>
      <w:r>
        <w:rPr>
          <w:color w:val="242423"/>
        </w:rPr>
        <w:t>persons</w:t>
      </w:r>
      <w:r>
        <w:rPr>
          <w:color w:val="242423"/>
          <w:spacing w:val="8"/>
        </w:rPr>
        <w:t> </w:t>
      </w:r>
      <w:r>
        <w:rPr>
          <w:color w:val="242423"/>
        </w:rPr>
        <w:t>with</w:t>
      </w:r>
      <w:r>
        <w:rPr>
          <w:color w:val="242423"/>
          <w:spacing w:val="7"/>
        </w:rPr>
        <w:t> </w:t>
      </w:r>
      <w:r>
        <w:rPr>
          <w:color w:val="242423"/>
        </w:rPr>
        <w:t>disabilities</w:t>
      </w:r>
      <w:r>
        <w:rPr>
          <w:color w:val="242423"/>
          <w:spacing w:val="8"/>
        </w:rPr>
        <w:t> </w:t>
      </w:r>
      <w:r>
        <w:rPr>
          <w:color w:val="242423"/>
        </w:rPr>
        <w:t>are</w:t>
      </w:r>
      <w:r>
        <w:rPr>
          <w:color w:val="242423"/>
          <w:spacing w:val="8"/>
        </w:rPr>
        <w:t> </w:t>
      </w:r>
      <w:r>
        <w:rPr>
          <w:color w:val="242423"/>
        </w:rPr>
        <w:t>a</w:t>
      </w:r>
    </w:p>
    <w:p>
      <w:pPr>
        <w:spacing w:after="0" w:line="249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5387" w:space="40"/>
            <w:col w:w="64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0" w:lineRule="exact"/>
        <w:ind w:left="2080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0"/>
          <w:numId w:val="18"/>
        </w:numPr>
        <w:tabs>
          <w:tab w:pos="1436" w:val="left" w:leader="none"/>
        </w:tabs>
        <w:spacing w:line="240" w:lineRule="auto" w:before="93" w:after="0"/>
        <w:ind w:left="1435" w:right="0" w:hanging="161"/>
        <w:jc w:val="left"/>
        <w:rPr>
          <w:color w:val="787472"/>
          <w:sz w:val="16"/>
        </w:rPr>
      </w:pPr>
      <w:r>
        <w:rPr>
          <w:color w:val="787472"/>
          <w:sz w:val="16"/>
        </w:rPr>
        <w:t>Pacific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Disability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Forum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SDG-CRPD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Monitoring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Report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2018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123" w:top="1580" w:bottom="1320" w:left="0" w:right="0"/>
        </w:sectPr>
      </w:pPr>
    </w:p>
    <w:p>
      <w:pPr>
        <w:pStyle w:val="BodyText"/>
        <w:spacing w:line="242" w:lineRule="auto" w:before="90"/>
        <w:ind w:left="1700" w:right="1"/>
        <w:jc w:val="both"/>
      </w:pPr>
      <w:r>
        <w:rPr>
          <w:color w:val="242423"/>
        </w:rPr>
        <w:t>part of the preparedness and response work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as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well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as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supporting</w:t>
      </w:r>
      <w:r>
        <w:rPr>
          <w:color w:val="242423"/>
          <w:spacing w:val="-15"/>
        </w:rPr>
        <w:t> </w:t>
      </w:r>
      <w:r>
        <w:rPr>
          <w:color w:val="242423"/>
        </w:rPr>
        <w:t>our</w:t>
      </w:r>
      <w:r>
        <w:rPr>
          <w:color w:val="242423"/>
          <w:spacing w:val="-14"/>
        </w:rPr>
        <w:t> </w:t>
      </w:r>
      <w:r>
        <w:rPr>
          <w:color w:val="242423"/>
        </w:rPr>
        <w:t>members</w:t>
      </w:r>
      <w:r>
        <w:rPr>
          <w:color w:val="242423"/>
          <w:spacing w:val="-15"/>
        </w:rPr>
        <w:t> </w:t>
      </w:r>
      <w:r>
        <w:rPr>
          <w:color w:val="242423"/>
        </w:rPr>
        <w:t>with</w:t>
      </w:r>
      <w:r>
        <w:rPr>
          <w:color w:val="242423"/>
          <w:spacing w:val="-15"/>
        </w:rPr>
        <w:t> </w:t>
      </w:r>
      <w:r>
        <w:rPr>
          <w:color w:val="242423"/>
        </w:rPr>
        <w:t>tools</w:t>
      </w:r>
      <w:r>
        <w:rPr>
          <w:color w:val="242423"/>
          <w:spacing w:val="-57"/>
        </w:rPr>
        <w:t> </w:t>
      </w:r>
      <w:r>
        <w:rPr>
          <w:color w:val="242423"/>
        </w:rPr>
        <w:t>to</w:t>
      </w:r>
      <w:r>
        <w:rPr>
          <w:color w:val="242423"/>
          <w:spacing w:val="-10"/>
        </w:rPr>
        <w:t> </w:t>
      </w:r>
      <w:r>
        <w:rPr>
          <w:color w:val="242423"/>
        </w:rPr>
        <w:t>use</w:t>
      </w:r>
      <w:r>
        <w:rPr>
          <w:color w:val="242423"/>
          <w:spacing w:val="-10"/>
        </w:rPr>
        <w:t> </w:t>
      </w:r>
      <w:r>
        <w:rPr>
          <w:color w:val="242423"/>
        </w:rPr>
        <w:t>and</w:t>
      </w:r>
      <w:r>
        <w:rPr>
          <w:color w:val="242423"/>
          <w:spacing w:val="-9"/>
        </w:rPr>
        <w:t> </w:t>
      </w:r>
      <w:r>
        <w:rPr>
          <w:color w:val="242423"/>
        </w:rPr>
        <w:t>share</w:t>
      </w:r>
      <w:r>
        <w:rPr>
          <w:color w:val="242423"/>
          <w:spacing w:val="-10"/>
        </w:rPr>
        <w:t> </w:t>
      </w:r>
      <w:r>
        <w:rPr>
          <w:color w:val="242423"/>
        </w:rPr>
        <w:t>to</w:t>
      </w:r>
      <w:r>
        <w:rPr>
          <w:color w:val="242423"/>
          <w:spacing w:val="-9"/>
        </w:rPr>
        <w:t> </w:t>
      </w:r>
      <w:r>
        <w:rPr>
          <w:color w:val="242423"/>
        </w:rPr>
        <w:t>ensure</w:t>
      </w:r>
      <w:r>
        <w:rPr>
          <w:color w:val="242423"/>
          <w:spacing w:val="-10"/>
        </w:rPr>
        <w:t> </w:t>
      </w:r>
      <w:r>
        <w:rPr>
          <w:color w:val="242423"/>
        </w:rPr>
        <w:t>that</w:t>
      </w:r>
      <w:r>
        <w:rPr>
          <w:color w:val="242423"/>
          <w:spacing w:val="-10"/>
        </w:rPr>
        <w:t> </w:t>
      </w:r>
      <w:r>
        <w:rPr>
          <w:color w:val="242423"/>
        </w:rPr>
        <w:t>we</w:t>
      </w:r>
      <w:r>
        <w:rPr>
          <w:color w:val="242423"/>
          <w:spacing w:val="-9"/>
        </w:rPr>
        <w:t> </w:t>
      </w:r>
      <w:r>
        <w:rPr>
          <w:color w:val="242423"/>
        </w:rPr>
        <w:t>are</w:t>
      </w:r>
      <w:r>
        <w:rPr>
          <w:color w:val="242423"/>
          <w:spacing w:val="-10"/>
        </w:rPr>
        <w:t> </w:t>
      </w:r>
      <w:r>
        <w:rPr>
          <w:color w:val="242423"/>
        </w:rPr>
        <w:t>not</w:t>
      </w:r>
      <w:r>
        <w:rPr>
          <w:color w:val="242423"/>
          <w:spacing w:val="-9"/>
        </w:rPr>
        <w:t> </w:t>
      </w:r>
      <w:r>
        <w:rPr>
          <w:color w:val="242423"/>
        </w:rPr>
        <w:t>left</w:t>
      </w:r>
      <w:r>
        <w:rPr>
          <w:color w:val="242423"/>
          <w:spacing w:val="-58"/>
        </w:rPr>
        <w:t> </w:t>
      </w:r>
      <w:r>
        <w:rPr>
          <w:color w:val="242423"/>
        </w:rPr>
        <w:t>behind in the COVID 19 preparedness and</w:t>
      </w:r>
      <w:r>
        <w:rPr>
          <w:color w:val="242423"/>
          <w:spacing w:val="1"/>
        </w:rPr>
        <w:t> </w:t>
      </w:r>
      <w:r>
        <w:rPr>
          <w:color w:val="242423"/>
        </w:rPr>
        <w:t>response</w:t>
      </w:r>
      <w:r>
        <w:rPr>
          <w:color w:val="242423"/>
          <w:spacing w:val="1"/>
        </w:rPr>
        <w:t> </w:t>
      </w:r>
      <w:r>
        <w:rPr>
          <w:color w:val="242423"/>
        </w:rPr>
        <w:t>work.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following</w:t>
      </w:r>
      <w:r>
        <w:rPr>
          <w:color w:val="242423"/>
          <w:spacing w:val="1"/>
        </w:rPr>
        <w:t> </w:t>
      </w:r>
      <w:r>
        <w:rPr>
          <w:color w:val="242423"/>
        </w:rPr>
        <w:t>documents</w:t>
      </w:r>
      <w:r>
        <w:rPr>
          <w:color w:val="242423"/>
          <w:spacing w:val="-57"/>
        </w:rPr>
        <w:t> </w:t>
      </w:r>
      <w:r>
        <w:rPr>
          <w:color w:val="242423"/>
        </w:rPr>
        <w:t>were</w:t>
      </w:r>
      <w:r>
        <w:rPr>
          <w:color w:val="242423"/>
          <w:spacing w:val="-2"/>
        </w:rPr>
        <w:t> </w:t>
      </w:r>
      <w:r>
        <w:rPr>
          <w:color w:val="242423"/>
        </w:rPr>
        <w:t>prepared</w:t>
      </w:r>
      <w:r>
        <w:rPr>
          <w:color w:val="242423"/>
          <w:spacing w:val="-1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shared</w:t>
      </w:r>
      <w:r>
        <w:rPr>
          <w:color w:val="242423"/>
          <w:spacing w:val="-1"/>
        </w:rPr>
        <w:t> </w:t>
      </w:r>
      <w:r>
        <w:rPr>
          <w:color w:val="242423"/>
        </w:rPr>
        <w:t>widely:</w:t>
      </w:r>
    </w:p>
    <w:p>
      <w:pPr>
        <w:pStyle w:val="ListParagraph"/>
        <w:numPr>
          <w:ilvl w:val="1"/>
          <w:numId w:val="18"/>
        </w:numPr>
        <w:tabs>
          <w:tab w:pos="2081" w:val="left" w:leader="none"/>
        </w:tabs>
        <w:spacing w:line="242" w:lineRule="auto" w:before="8" w:after="0"/>
        <w:ind w:left="2080" w:right="2" w:hanging="221"/>
        <w:jc w:val="both"/>
        <w:rPr>
          <w:sz w:val="24"/>
        </w:rPr>
      </w:pPr>
      <w:r>
        <w:rPr>
          <w:color w:val="242423"/>
          <w:sz w:val="24"/>
        </w:rPr>
        <w:t>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Communication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Guideline.</w:t>
      </w:r>
    </w:p>
    <w:p>
      <w:pPr>
        <w:pStyle w:val="ListParagraph"/>
        <w:numPr>
          <w:ilvl w:val="1"/>
          <w:numId w:val="18"/>
        </w:numPr>
        <w:tabs>
          <w:tab w:pos="2082" w:val="left" w:leader="none"/>
        </w:tabs>
        <w:spacing w:line="242" w:lineRule="auto" w:before="3" w:after="0"/>
        <w:ind w:left="2081" w:right="2" w:hanging="221"/>
        <w:jc w:val="both"/>
        <w:rPr>
          <w:sz w:val="24"/>
        </w:rPr>
      </w:pPr>
      <w:r>
        <w:rPr>
          <w:color w:val="242423"/>
          <w:sz w:val="24"/>
        </w:rPr>
        <w:t>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Messaging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Guidelines.</w:t>
      </w:r>
    </w:p>
    <w:p>
      <w:pPr>
        <w:pStyle w:val="ListParagraph"/>
        <w:numPr>
          <w:ilvl w:val="1"/>
          <w:numId w:val="18"/>
        </w:numPr>
        <w:tabs>
          <w:tab w:pos="2082" w:val="left" w:leader="none"/>
        </w:tabs>
        <w:spacing w:line="242" w:lineRule="auto" w:before="3" w:after="0"/>
        <w:ind w:left="2081" w:right="2" w:hanging="221"/>
        <w:jc w:val="both"/>
        <w:rPr>
          <w:sz w:val="24"/>
        </w:rPr>
      </w:pPr>
      <w:r>
        <w:rPr>
          <w:color w:val="242423"/>
          <w:sz w:val="24"/>
        </w:rPr>
        <w:t>Guideline on Pre-condition to Inclusion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1"/>
          <w:numId w:val="18"/>
        </w:numPr>
        <w:tabs>
          <w:tab w:pos="2082" w:val="left" w:leader="none"/>
        </w:tabs>
        <w:spacing w:line="242" w:lineRule="auto" w:before="2" w:after="0"/>
        <w:ind w:left="2081" w:right="1" w:hanging="221"/>
        <w:jc w:val="both"/>
        <w:rPr>
          <w:sz w:val="24"/>
        </w:rPr>
      </w:pPr>
      <w:r>
        <w:rPr>
          <w:color w:val="242423"/>
          <w:sz w:val="24"/>
        </w:rPr>
        <w:t>Human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Rights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Based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Approach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Guideline to Inclusion of Persons 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COVID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19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Response.</w:t>
      </w:r>
    </w:p>
    <w:p>
      <w:pPr>
        <w:pStyle w:val="ListParagraph"/>
        <w:numPr>
          <w:ilvl w:val="1"/>
          <w:numId w:val="18"/>
        </w:numPr>
        <w:tabs>
          <w:tab w:pos="2082" w:val="left" w:leader="none"/>
        </w:tabs>
        <w:spacing w:line="242" w:lineRule="auto" w:before="4" w:after="0"/>
        <w:ind w:left="2081" w:right="0" w:hanging="221"/>
        <w:jc w:val="both"/>
        <w:rPr>
          <w:sz w:val="24"/>
        </w:rPr>
      </w:pPr>
      <w:r>
        <w:rPr>
          <w:color w:val="242423"/>
          <w:sz w:val="24"/>
        </w:rPr>
        <w:t>Disaster Risk Reduction in COVID 19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Outbreak.</w:t>
      </w:r>
    </w:p>
    <w:p>
      <w:pPr>
        <w:pStyle w:val="ListParagraph"/>
        <w:numPr>
          <w:ilvl w:val="1"/>
          <w:numId w:val="18"/>
        </w:numPr>
        <w:tabs>
          <w:tab w:pos="2083" w:val="left" w:leader="none"/>
        </w:tabs>
        <w:spacing w:line="242" w:lineRule="auto" w:before="3" w:after="0"/>
        <w:ind w:left="2082" w:right="0" w:hanging="221"/>
        <w:jc w:val="both"/>
        <w:rPr>
          <w:sz w:val="24"/>
        </w:rPr>
      </w:pPr>
      <w:r>
        <w:rPr>
          <w:color w:val="242423"/>
          <w:sz w:val="24"/>
        </w:rPr>
        <w:t>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COVID-19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Disaster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Response.</w:t>
      </w:r>
    </w:p>
    <w:p>
      <w:pPr>
        <w:pStyle w:val="ListParagraph"/>
        <w:numPr>
          <w:ilvl w:val="1"/>
          <w:numId w:val="18"/>
        </w:numPr>
        <w:tabs>
          <w:tab w:pos="2083" w:val="left" w:leader="none"/>
        </w:tabs>
        <w:spacing w:line="242" w:lineRule="auto" w:before="3" w:after="0"/>
        <w:ind w:left="2082" w:right="2" w:hanging="221"/>
        <w:jc w:val="both"/>
        <w:rPr>
          <w:sz w:val="24"/>
        </w:rPr>
      </w:pPr>
      <w:r>
        <w:rPr>
          <w:color w:val="242423"/>
          <w:sz w:val="24"/>
        </w:rPr>
        <w:t>Situational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Analysis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COVID 19.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1702"/>
        <w:jc w:val="both"/>
      </w:pPr>
      <w:r>
        <w:rPr>
          <w:color w:val="242423"/>
        </w:rPr>
        <w:t>The above documents can be accessed at</w:t>
      </w:r>
      <w:r>
        <w:rPr>
          <w:color w:val="242423"/>
          <w:spacing w:val="1"/>
        </w:rPr>
        <w:t> </w:t>
      </w:r>
      <w:hyperlink r:id="rId21">
        <w:r>
          <w:rPr>
            <w:color w:val="242423"/>
          </w:rPr>
          <w:t>http://www.pacificdisability.org/Resources/</w:t>
        </w:r>
      </w:hyperlink>
      <w:r>
        <w:rPr>
          <w:color w:val="242423"/>
          <w:spacing w:val="-58"/>
        </w:rPr>
        <w:t> </w:t>
      </w:r>
      <w:r>
        <w:rPr>
          <w:color w:val="242423"/>
        </w:rPr>
        <w:t>PDF-COVID-19.aspx</w: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1700" w:firstLine="1"/>
        <w:jc w:val="both"/>
      </w:pPr>
      <w:r>
        <w:rPr>
          <w:color w:val="242423"/>
        </w:rPr>
        <w:t>At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60"/>
        </w:rPr>
        <w:t> </w:t>
      </w:r>
      <w:r>
        <w:rPr>
          <w:color w:val="242423"/>
        </w:rPr>
        <w:t>level,</w:t>
      </w:r>
      <w:r>
        <w:rPr>
          <w:color w:val="242423"/>
          <w:spacing w:val="60"/>
        </w:rPr>
        <w:t> </w:t>
      </w:r>
      <w:r>
        <w:rPr>
          <w:color w:val="242423"/>
        </w:rPr>
        <w:t>PDF</w:t>
      </w:r>
      <w:r>
        <w:rPr>
          <w:color w:val="242423"/>
          <w:spacing w:val="60"/>
        </w:rPr>
        <w:t> </w:t>
      </w:r>
      <w:r>
        <w:rPr>
          <w:color w:val="242423"/>
        </w:rPr>
        <w:t>ensured</w:t>
      </w:r>
      <w:r>
        <w:rPr>
          <w:color w:val="242423"/>
          <w:spacing w:val="60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we</w:t>
      </w:r>
      <w:r>
        <w:rPr>
          <w:color w:val="242423"/>
          <w:spacing w:val="1"/>
        </w:rPr>
        <w:t> </w:t>
      </w:r>
      <w:r>
        <w:rPr>
          <w:color w:val="242423"/>
        </w:rPr>
        <w:t>are</w:t>
      </w:r>
      <w:r>
        <w:rPr>
          <w:color w:val="242423"/>
          <w:spacing w:val="1"/>
        </w:rPr>
        <w:t> </w:t>
      </w:r>
      <w:r>
        <w:rPr>
          <w:color w:val="242423"/>
        </w:rPr>
        <w:t>part</w:t>
      </w:r>
      <w:r>
        <w:rPr>
          <w:color w:val="242423"/>
          <w:spacing w:val="60"/>
        </w:rPr>
        <w:t> </w:t>
      </w:r>
      <w:r>
        <w:rPr>
          <w:color w:val="242423"/>
        </w:rPr>
        <w:t>of</w:t>
      </w:r>
      <w:r>
        <w:rPr>
          <w:color w:val="242423"/>
          <w:spacing w:val="60"/>
        </w:rPr>
        <w:t> </w:t>
      </w:r>
      <w:r>
        <w:rPr>
          <w:color w:val="242423"/>
        </w:rPr>
        <w:t>the</w:t>
      </w:r>
      <w:r>
        <w:rPr>
          <w:color w:val="242423"/>
          <w:spacing w:val="60"/>
        </w:rPr>
        <w:t> </w:t>
      </w:r>
      <w:r>
        <w:rPr>
          <w:color w:val="242423"/>
        </w:rPr>
        <w:t>regional</w:t>
      </w:r>
      <w:r>
        <w:rPr>
          <w:color w:val="242423"/>
          <w:spacing w:val="60"/>
        </w:rPr>
        <w:t> </w:t>
      </w:r>
      <w:r>
        <w:rPr>
          <w:color w:val="242423"/>
        </w:rPr>
        <w:t>discussions</w:t>
      </w:r>
      <w:r>
        <w:rPr>
          <w:color w:val="242423"/>
          <w:spacing w:val="1"/>
        </w:rPr>
        <w:t> </w:t>
      </w:r>
      <w:r>
        <w:rPr>
          <w:color w:val="242423"/>
        </w:rPr>
        <w:t>and efforts with partners, ensuring that we</w:t>
      </w:r>
      <w:r>
        <w:rPr>
          <w:color w:val="242423"/>
          <w:spacing w:val="1"/>
        </w:rPr>
        <w:t> </w:t>
      </w:r>
      <w:r>
        <w:rPr>
          <w:color w:val="242423"/>
        </w:rPr>
        <w:t>engage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cluster</w:t>
      </w:r>
      <w:r>
        <w:rPr>
          <w:color w:val="242423"/>
          <w:spacing w:val="1"/>
        </w:rPr>
        <w:t> </w:t>
      </w:r>
      <w:r>
        <w:rPr>
          <w:color w:val="242423"/>
        </w:rPr>
        <w:t>meetings,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reviewing</w:t>
      </w:r>
      <w:r>
        <w:rPr>
          <w:color w:val="242423"/>
          <w:spacing w:val="-21"/>
        </w:rPr>
        <w:t> </w:t>
      </w:r>
      <w:r>
        <w:rPr>
          <w:color w:val="242423"/>
          <w:spacing w:val="-1"/>
        </w:rPr>
        <w:t>and</w:t>
      </w:r>
      <w:r>
        <w:rPr>
          <w:color w:val="242423"/>
          <w:spacing w:val="-21"/>
        </w:rPr>
        <w:t> </w:t>
      </w:r>
      <w:r>
        <w:rPr>
          <w:color w:val="242423"/>
        </w:rPr>
        <w:t>contributing</w:t>
      </w:r>
      <w:r>
        <w:rPr>
          <w:color w:val="242423"/>
          <w:spacing w:val="-21"/>
        </w:rPr>
        <w:t> </w:t>
      </w:r>
      <w:r>
        <w:rPr>
          <w:color w:val="242423"/>
        </w:rPr>
        <w:t>to</w:t>
      </w:r>
      <w:r>
        <w:rPr>
          <w:color w:val="242423"/>
          <w:spacing w:val="-21"/>
        </w:rPr>
        <w:t> </w:t>
      </w:r>
      <w:r>
        <w:rPr>
          <w:color w:val="242423"/>
        </w:rPr>
        <w:t>documents</w:t>
      </w:r>
      <w:r>
        <w:rPr>
          <w:color w:val="242423"/>
          <w:spacing w:val="-21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guidelines shared by WHO and the Ministry</w:t>
      </w:r>
      <w:r>
        <w:rPr>
          <w:color w:val="242423"/>
          <w:spacing w:val="-57"/>
        </w:rPr>
        <w:t> </w:t>
      </w:r>
      <w:r>
        <w:rPr>
          <w:color w:val="242423"/>
        </w:rPr>
        <w:t>of Health as well as sharing our stories and</w:t>
      </w:r>
      <w:r>
        <w:rPr>
          <w:color w:val="242423"/>
          <w:spacing w:val="1"/>
        </w:rPr>
        <w:t> </w:t>
      </w:r>
      <w:r>
        <w:rPr>
          <w:color w:val="242423"/>
        </w:rPr>
        <w:t>experiences</w:t>
      </w:r>
      <w:r>
        <w:rPr>
          <w:color w:val="242423"/>
          <w:vertAlign w:val="superscript"/>
        </w:rPr>
        <w:t>7</w:t>
      </w:r>
      <w:r>
        <w:rPr>
          <w:color w:val="242423"/>
          <w:vertAlign w:val="baseline"/>
        </w:rPr>
        <w:t> on how COVID 19 impacted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the daily lives of persons with disabilities,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particularly the struggle to adhere to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social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distancing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guidelines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where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this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does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not</w:t>
      </w:r>
      <w:r>
        <w:rPr>
          <w:color w:val="242423"/>
          <w:spacing w:val="-57"/>
          <w:vertAlign w:val="baseline"/>
        </w:rPr>
        <w:t> </w:t>
      </w:r>
      <w:r>
        <w:rPr>
          <w:color w:val="242423"/>
          <w:vertAlign w:val="baseline"/>
        </w:rPr>
        <w:t>really work for persons who need sighted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guide (blind), wheelchair users who depend</w:t>
      </w:r>
      <w:r>
        <w:rPr>
          <w:color w:val="242423"/>
          <w:spacing w:val="-57"/>
          <w:vertAlign w:val="baseline"/>
        </w:rPr>
        <w:t> </w:t>
      </w:r>
      <w:r>
        <w:rPr>
          <w:color w:val="242423"/>
          <w:vertAlign w:val="baseline"/>
        </w:rPr>
        <w:t>on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their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personal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assistance,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deafblind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people for their interpreters.</w:t>
      </w:r>
    </w:p>
    <w:p>
      <w:pPr>
        <w:pStyle w:val="BodyText"/>
        <w:spacing w:line="242" w:lineRule="auto" w:before="91"/>
        <w:ind w:left="523" w:right="1131"/>
        <w:jc w:val="both"/>
      </w:pPr>
      <w:r>
        <w:rPr/>
        <w:br w:type="column"/>
      </w:r>
      <w:r>
        <w:rPr>
          <w:color w:val="242423"/>
        </w:rPr>
        <w:t>COVID</w:t>
      </w:r>
      <w:r>
        <w:rPr>
          <w:color w:val="242423"/>
          <w:spacing w:val="1"/>
        </w:rPr>
        <w:t> </w:t>
      </w:r>
      <w:r>
        <w:rPr>
          <w:color w:val="242423"/>
        </w:rPr>
        <w:t>19</w:t>
      </w:r>
      <w:r>
        <w:rPr>
          <w:color w:val="242423"/>
          <w:spacing w:val="1"/>
        </w:rPr>
        <w:t> </w:t>
      </w:r>
      <w:r>
        <w:rPr>
          <w:color w:val="242423"/>
        </w:rPr>
        <w:t>has</w:t>
      </w:r>
      <w:r>
        <w:rPr>
          <w:color w:val="242423"/>
          <w:spacing w:val="1"/>
        </w:rPr>
        <w:t> </w:t>
      </w:r>
      <w:r>
        <w:rPr>
          <w:color w:val="242423"/>
        </w:rPr>
        <w:t>disrupted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normal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ushered in a new normal, however, for PDF</w:t>
      </w:r>
      <w:r>
        <w:rPr>
          <w:color w:val="242423"/>
          <w:spacing w:val="-57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members,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mission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vision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remain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the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same</w:t>
      </w:r>
      <w:r>
        <w:rPr>
          <w:color w:val="242423"/>
          <w:spacing w:val="-16"/>
        </w:rPr>
        <w:t> </w:t>
      </w:r>
      <w:r>
        <w:rPr>
          <w:color w:val="242423"/>
        </w:rPr>
        <w:t>but</w:t>
      </w:r>
      <w:r>
        <w:rPr>
          <w:color w:val="242423"/>
          <w:spacing w:val="-16"/>
        </w:rPr>
        <w:t> </w:t>
      </w:r>
      <w:r>
        <w:rPr>
          <w:color w:val="242423"/>
        </w:rPr>
        <w:t>the</w:t>
      </w:r>
      <w:r>
        <w:rPr>
          <w:color w:val="242423"/>
          <w:spacing w:val="-16"/>
        </w:rPr>
        <w:t> </w:t>
      </w:r>
      <w:r>
        <w:rPr>
          <w:color w:val="242423"/>
        </w:rPr>
        <w:t>ways</w:t>
      </w:r>
      <w:r>
        <w:rPr>
          <w:color w:val="242423"/>
          <w:spacing w:val="-16"/>
        </w:rPr>
        <w:t> </w:t>
      </w:r>
      <w:r>
        <w:rPr>
          <w:color w:val="242423"/>
        </w:rPr>
        <w:t>of</w:t>
      </w:r>
      <w:r>
        <w:rPr>
          <w:color w:val="242423"/>
          <w:spacing w:val="-16"/>
        </w:rPr>
        <w:t> </w:t>
      </w:r>
      <w:r>
        <w:rPr>
          <w:color w:val="242423"/>
        </w:rPr>
        <w:t>working</w:t>
      </w:r>
      <w:r>
        <w:rPr>
          <w:color w:val="242423"/>
          <w:spacing w:val="-16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-5"/>
        </w:rPr>
        <w:t> </w:t>
      </w:r>
      <w:r>
        <w:rPr>
          <w:color w:val="242423"/>
        </w:rPr>
        <w:t>type</w:t>
      </w:r>
      <w:r>
        <w:rPr>
          <w:color w:val="242423"/>
          <w:spacing w:val="-6"/>
        </w:rPr>
        <w:t> </w:t>
      </w:r>
      <w:r>
        <w:rPr>
          <w:color w:val="242423"/>
        </w:rPr>
        <w:t>of</w:t>
      </w:r>
      <w:r>
        <w:rPr>
          <w:color w:val="242423"/>
          <w:spacing w:val="-6"/>
        </w:rPr>
        <w:t> </w:t>
      </w:r>
      <w:r>
        <w:rPr>
          <w:color w:val="242423"/>
        </w:rPr>
        <w:t>work</w:t>
      </w:r>
      <w:r>
        <w:rPr>
          <w:color w:val="242423"/>
          <w:spacing w:val="-6"/>
        </w:rPr>
        <w:t> </w:t>
      </w:r>
      <w:r>
        <w:rPr>
          <w:color w:val="242423"/>
        </w:rPr>
        <w:t>PDF</w:t>
      </w:r>
      <w:r>
        <w:rPr>
          <w:color w:val="242423"/>
          <w:spacing w:val="-5"/>
        </w:rPr>
        <w:t> </w:t>
      </w:r>
      <w:r>
        <w:rPr>
          <w:color w:val="242423"/>
        </w:rPr>
        <w:t>will</w:t>
      </w:r>
      <w:r>
        <w:rPr>
          <w:color w:val="242423"/>
          <w:spacing w:val="-6"/>
        </w:rPr>
        <w:t> </w:t>
      </w:r>
      <w:r>
        <w:rPr>
          <w:color w:val="242423"/>
        </w:rPr>
        <w:t>do</w:t>
      </w:r>
      <w:r>
        <w:rPr>
          <w:color w:val="242423"/>
          <w:spacing w:val="-6"/>
        </w:rPr>
        <w:t> </w:t>
      </w:r>
      <w:r>
        <w:rPr>
          <w:color w:val="242423"/>
        </w:rPr>
        <w:t>to</w:t>
      </w:r>
      <w:r>
        <w:rPr>
          <w:color w:val="242423"/>
          <w:spacing w:val="-5"/>
        </w:rPr>
        <w:t> </w:t>
      </w:r>
      <w:r>
        <w:rPr>
          <w:color w:val="242423"/>
        </w:rPr>
        <w:t>adapt</w:t>
      </w:r>
      <w:r>
        <w:rPr>
          <w:color w:val="242423"/>
          <w:spacing w:val="-5"/>
        </w:rPr>
        <w:t> </w:t>
      </w:r>
      <w:r>
        <w:rPr>
          <w:color w:val="242423"/>
        </w:rPr>
        <w:t>to</w:t>
      </w:r>
      <w:r>
        <w:rPr>
          <w:color w:val="242423"/>
          <w:spacing w:val="-5"/>
        </w:rPr>
        <w:t> </w:t>
      </w:r>
      <w:r>
        <w:rPr>
          <w:color w:val="242423"/>
        </w:rPr>
        <w:t>this</w:t>
      </w:r>
      <w:r>
        <w:rPr>
          <w:color w:val="242423"/>
          <w:spacing w:val="-58"/>
        </w:rPr>
        <w:t> </w:t>
      </w:r>
      <w:r>
        <w:rPr>
          <w:color w:val="242423"/>
        </w:rPr>
        <w:t>‘new normal’ and new phase of PDF and its</w:t>
      </w:r>
      <w:r>
        <w:rPr>
          <w:color w:val="242423"/>
          <w:spacing w:val="-57"/>
        </w:rPr>
        <w:t> </w:t>
      </w:r>
      <w:r>
        <w:rPr>
          <w:color w:val="242423"/>
        </w:rPr>
        <w:t>members</w:t>
      </w:r>
      <w:r>
        <w:rPr>
          <w:color w:val="242423"/>
          <w:spacing w:val="-8"/>
        </w:rPr>
        <w:t> </w:t>
      </w:r>
      <w:r>
        <w:rPr>
          <w:color w:val="242423"/>
        </w:rPr>
        <w:t>journey.</w:t>
      </w:r>
      <w:r>
        <w:rPr>
          <w:color w:val="242423"/>
          <w:spacing w:val="-11"/>
        </w:rPr>
        <w:t> </w:t>
      </w:r>
      <w:r>
        <w:rPr>
          <w:color w:val="242423"/>
        </w:rPr>
        <w:t>The</w:t>
      </w:r>
      <w:r>
        <w:rPr>
          <w:color w:val="242423"/>
          <w:spacing w:val="-8"/>
        </w:rPr>
        <w:t> </w:t>
      </w:r>
      <w:r>
        <w:rPr>
          <w:color w:val="242423"/>
        </w:rPr>
        <w:t>new</w:t>
      </w:r>
      <w:r>
        <w:rPr>
          <w:color w:val="242423"/>
          <w:spacing w:val="-7"/>
        </w:rPr>
        <w:t> </w:t>
      </w:r>
      <w:r>
        <w:rPr>
          <w:color w:val="242423"/>
        </w:rPr>
        <w:t>normal</w:t>
      </w:r>
      <w:r>
        <w:rPr>
          <w:color w:val="242423"/>
          <w:spacing w:val="-8"/>
        </w:rPr>
        <w:t> </w:t>
      </w:r>
      <w:r>
        <w:rPr>
          <w:color w:val="242423"/>
        </w:rPr>
        <w:t>demands</w:t>
      </w:r>
      <w:r>
        <w:rPr>
          <w:color w:val="242423"/>
          <w:spacing w:val="-57"/>
        </w:rPr>
        <w:t> </w:t>
      </w:r>
      <w:r>
        <w:rPr>
          <w:color w:val="242423"/>
        </w:rPr>
        <w:t>a resilient Pacific to be able to respond to</w:t>
      </w:r>
      <w:r>
        <w:rPr>
          <w:color w:val="242423"/>
          <w:spacing w:val="1"/>
        </w:rPr>
        <w:t> </w:t>
      </w:r>
      <w:r>
        <w:rPr>
          <w:color w:val="242423"/>
        </w:rPr>
        <w:t>emergencies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pandemics;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resilient</w:t>
      </w:r>
      <w:r>
        <w:rPr>
          <w:color w:val="242423"/>
          <w:spacing w:val="-57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where</w:t>
      </w:r>
      <w:r>
        <w:rPr>
          <w:color w:val="242423"/>
          <w:spacing w:val="1"/>
        </w:rPr>
        <w:t> </w:t>
      </w:r>
      <w:r>
        <w:rPr>
          <w:color w:val="242423"/>
        </w:rPr>
        <w:t>government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country</w:t>
      </w:r>
      <w:r>
        <w:rPr>
          <w:color w:val="242423"/>
          <w:spacing w:val="1"/>
        </w:rPr>
        <w:t> </w:t>
      </w:r>
      <w:r>
        <w:rPr>
          <w:color w:val="242423"/>
        </w:rPr>
        <w:t>systems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through</w:t>
      </w:r>
      <w:r>
        <w:rPr>
          <w:color w:val="242423"/>
          <w:spacing w:val="1"/>
        </w:rPr>
        <w:t> </w:t>
      </w:r>
      <w:r>
        <w:rPr>
          <w:color w:val="242423"/>
        </w:rPr>
        <w:t>preparedness,</w:t>
      </w:r>
      <w:r>
        <w:rPr>
          <w:color w:val="242423"/>
          <w:spacing w:val="1"/>
        </w:rPr>
        <w:t> </w:t>
      </w:r>
      <w:r>
        <w:rPr>
          <w:color w:val="242423"/>
        </w:rPr>
        <w:t>response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recovery. PDF, as an organisation, strongly</w:t>
      </w:r>
      <w:r>
        <w:rPr>
          <w:color w:val="242423"/>
          <w:spacing w:val="1"/>
        </w:rPr>
        <w:t> </w:t>
      </w:r>
      <w:r>
        <w:rPr>
          <w:color w:val="242423"/>
        </w:rPr>
        <w:t>believes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be</w:t>
      </w:r>
      <w:r>
        <w:rPr>
          <w:color w:val="242423"/>
          <w:spacing w:val="1"/>
        </w:rPr>
        <w:t> </w:t>
      </w:r>
      <w:r>
        <w:rPr>
          <w:color w:val="242423"/>
        </w:rPr>
        <w:t>resilient,</w:t>
      </w:r>
      <w:r>
        <w:rPr>
          <w:color w:val="242423"/>
          <w:spacing w:val="1"/>
        </w:rPr>
        <w:t> </w:t>
      </w:r>
      <w:r>
        <w:rPr>
          <w:color w:val="242423"/>
        </w:rPr>
        <w:t>Government</w:t>
      </w:r>
      <w:r>
        <w:rPr>
          <w:color w:val="242423"/>
          <w:spacing w:val="1"/>
        </w:rPr>
        <w:t> </w:t>
      </w:r>
      <w:r>
        <w:rPr>
          <w:color w:val="242423"/>
        </w:rPr>
        <w:t>needs to have a minimum level of capacity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-2"/>
        </w:rPr>
        <w:t> </w:t>
      </w:r>
      <w:r>
        <w:rPr>
          <w:color w:val="242423"/>
        </w:rPr>
        <w:t>each</w:t>
      </w:r>
      <w:r>
        <w:rPr>
          <w:color w:val="242423"/>
          <w:spacing w:val="-2"/>
        </w:rPr>
        <w:t> </w:t>
      </w:r>
      <w:r>
        <w:rPr>
          <w:color w:val="242423"/>
        </w:rPr>
        <w:t>country,</w:t>
      </w:r>
      <w:r>
        <w:rPr>
          <w:color w:val="242423"/>
          <w:spacing w:val="-2"/>
        </w:rPr>
        <w:t> </w:t>
      </w:r>
      <w:r>
        <w:rPr>
          <w:color w:val="242423"/>
        </w:rPr>
        <w:t>that</w:t>
      </w:r>
      <w:r>
        <w:rPr>
          <w:color w:val="242423"/>
          <w:spacing w:val="-2"/>
        </w:rPr>
        <w:t> </w:t>
      </w:r>
      <w:r>
        <w:rPr>
          <w:color w:val="242423"/>
        </w:rPr>
        <w:t>is,</w:t>
      </w:r>
      <w:r>
        <w:rPr>
          <w:color w:val="242423"/>
          <w:spacing w:val="-2"/>
        </w:rPr>
        <w:t> </w:t>
      </w:r>
      <w:r>
        <w:rPr>
          <w:color w:val="242423"/>
        </w:rPr>
        <w:t>articulated</w:t>
      </w:r>
      <w:r>
        <w:rPr>
          <w:color w:val="242423"/>
          <w:spacing w:val="-1"/>
        </w:rPr>
        <w:t> </w:t>
      </w:r>
      <w:r>
        <w:rPr>
          <w:color w:val="242423"/>
        </w:rPr>
        <w:t>around:</w:t>
      </w:r>
    </w:p>
    <w:p>
      <w:pPr>
        <w:pStyle w:val="ListParagraph"/>
        <w:numPr>
          <w:ilvl w:val="1"/>
          <w:numId w:val="17"/>
        </w:numPr>
        <w:tabs>
          <w:tab w:pos="904" w:val="left" w:leader="none"/>
        </w:tabs>
        <w:spacing w:line="240" w:lineRule="auto" w:before="21" w:after="0"/>
        <w:ind w:left="903" w:right="0" w:hanging="221"/>
        <w:jc w:val="left"/>
        <w:rPr>
          <w:sz w:val="24"/>
        </w:rPr>
      </w:pPr>
      <w:r>
        <w:rPr>
          <w:color w:val="242423"/>
          <w:sz w:val="24"/>
        </w:rPr>
        <w:t>Accessibility.</w:t>
      </w:r>
    </w:p>
    <w:p>
      <w:pPr>
        <w:pStyle w:val="ListParagraph"/>
        <w:numPr>
          <w:ilvl w:val="1"/>
          <w:numId w:val="17"/>
        </w:numPr>
        <w:tabs>
          <w:tab w:pos="904" w:val="left" w:leader="none"/>
        </w:tabs>
        <w:spacing w:line="240" w:lineRule="auto" w:before="4" w:after="0"/>
        <w:ind w:left="903" w:right="0" w:hanging="221"/>
        <w:jc w:val="left"/>
        <w:rPr>
          <w:sz w:val="24"/>
        </w:rPr>
      </w:pPr>
      <w:r>
        <w:rPr>
          <w:color w:val="242423"/>
          <w:sz w:val="24"/>
        </w:rPr>
        <w:t>Assistive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device.</w:t>
      </w:r>
    </w:p>
    <w:p>
      <w:pPr>
        <w:pStyle w:val="ListParagraph"/>
        <w:numPr>
          <w:ilvl w:val="1"/>
          <w:numId w:val="17"/>
        </w:numPr>
        <w:tabs>
          <w:tab w:pos="904" w:val="left" w:leader="none"/>
        </w:tabs>
        <w:spacing w:line="240" w:lineRule="auto" w:before="4" w:after="0"/>
        <w:ind w:left="903" w:right="0" w:hanging="221"/>
        <w:jc w:val="left"/>
        <w:rPr>
          <w:sz w:val="24"/>
        </w:rPr>
      </w:pPr>
      <w:r>
        <w:rPr>
          <w:color w:val="242423"/>
          <w:sz w:val="24"/>
        </w:rPr>
        <w:t>Social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protection.</w:t>
      </w:r>
    </w:p>
    <w:p>
      <w:pPr>
        <w:pStyle w:val="ListParagraph"/>
        <w:numPr>
          <w:ilvl w:val="1"/>
          <w:numId w:val="17"/>
        </w:numPr>
        <w:tabs>
          <w:tab w:pos="904" w:val="left" w:leader="none"/>
        </w:tabs>
        <w:spacing w:line="240" w:lineRule="auto" w:before="5" w:after="0"/>
        <w:ind w:left="903" w:right="0" w:hanging="221"/>
        <w:jc w:val="left"/>
        <w:rPr>
          <w:sz w:val="24"/>
        </w:rPr>
      </w:pPr>
      <w:r>
        <w:rPr>
          <w:color w:val="242423"/>
          <w:sz w:val="24"/>
        </w:rPr>
        <w:t>Support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services.</w:t>
      </w:r>
    </w:p>
    <w:p>
      <w:pPr>
        <w:pStyle w:val="ListParagraph"/>
        <w:numPr>
          <w:ilvl w:val="1"/>
          <w:numId w:val="17"/>
        </w:numPr>
        <w:tabs>
          <w:tab w:pos="904" w:val="left" w:leader="none"/>
        </w:tabs>
        <w:spacing w:line="240" w:lineRule="auto" w:before="4" w:after="0"/>
        <w:ind w:left="903" w:right="0" w:hanging="221"/>
        <w:jc w:val="left"/>
        <w:rPr>
          <w:sz w:val="24"/>
        </w:rPr>
      </w:pPr>
      <w:r>
        <w:rPr>
          <w:color w:val="242423"/>
          <w:sz w:val="24"/>
        </w:rPr>
        <w:t>Non-discrimination.</w:t>
      </w:r>
    </w:p>
    <w:p>
      <w:pPr>
        <w:pStyle w:val="ListParagraph"/>
        <w:numPr>
          <w:ilvl w:val="1"/>
          <w:numId w:val="17"/>
        </w:numPr>
        <w:tabs>
          <w:tab w:pos="904" w:val="left" w:leader="none"/>
        </w:tabs>
        <w:spacing w:line="242" w:lineRule="auto" w:before="4" w:after="0"/>
        <w:ind w:left="903" w:right="2270" w:hanging="221"/>
        <w:jc w:val="left"/>
        <w:rPr>
          <w:sz w:val="24"/>
        </w:rPr>
      </w:pPr>
      <w:r>
        <w:rPr>
          <w:color w:val="242423"/>
          <w:sz w:val="24"/>
        </w:rPr>
        <w:t>Community Based Inclusive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(CBID).</w:t>
      </w:r>
    </w:p>
    <w:p>
      <w:pPr>
        <w:pStyle w:val="ListParagraph"/>
        <w:numPr>
          <w:ilvl w:val="1"/>
          <w:numId w:val="17"/>
        </w:numPr>
        <w:tabs>
          <w:tab w:pos="904" w:val="left" w:leader="none"/>
        </w:tabs>
        <w:spacing w:line="240" w:lineRule="auto" w:before="2" w:after="0"/>
        <w:ind w:left="904" w:right="0" w:hanging="221"/>
        <w:jc w:val="left"/>
        <w:rPr>
          <w:sz w:val="24"/>
        </w:rPr>
      </w:pPr>
      <w:r>
        <w:rPr>
          <w:color w:val="242423"/>
          <w:sz w:val="24"/>
        </w:rPr>
        <w:t>And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Increase of domestic resources.</w: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524" w:right="1130"/>
        <w:jc w:val="both"/>
      </w:pPr>
      <w:r>
        <w:rPr>
          <w:color w:val="242423"/>
        </w:rPr>
        <w:t>Unless</w:t>
      </w:r>
      <w:r>
        <w:rPr>
          <w:color w:val="242423"/>
          <w:spacing w:val="1"/>
        </w:rPr>
        <w:t> </w:t>
      </w:r>
      <w:r>
        <w:rPr>
          <w:color w:val="242423"/>
        </w:rPr>
        <w:t>governments</w:t>
      </w:r>
      <w:r>
        <w:rPr>
          <w:color w:val="242423"/>
          <w:spacing w:val="1"/>
        </w:rPr>
        <w:t> </w:t>
      </w:r>
      <w:r>
        <w:rPr>
          <w:color w:val="242423"/>
        </w:rPr>
        <w:t>have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minimum</w:t>
      </w:r>
      <w:r>
        <w:rPr>
          <w:color w:val="242423"/>
          <w:spacing w:val="1"/>
        </w:rPr>
        <w:t> </w:t>
      </w:r>
      <w:r>
        <w:rPr>
          <w:color w:val="242423"/>
        </w:rPr>
        <w:t>capacity</w:t>
      </w:r>
      <w:r>
        <w:rPr>
          <w:color w:val="242423"/>
          <w:spacing w:val="1"/>
        </w:rPr>
        <w:t> </w:t>
      </w:r>
      <w:r>
        <w:rPr>
          <w:color w:val="242423"/>
        </w:rPr>
        <w:t>around</w:t>
      </w:r>
      <w:r>
        <w:rPr>
          <w:color w:val="242423"/>
          <w:spacing w:val="1"/>
        </w:rPr>
        <w:t> </w:t>
      </w:r>
      <w:r>
        <w:rPr>
          <w:color w:val="242423"/>
        </w:rPr>
        <w:t>pre-conditions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sufficient domestic resourcing and stronger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cooperation,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-57"/>
        </w:rPr>
        <w:t> </w:t>
      </w:r>
      <w:r>
        <w:rPr>
          <w:color w:val="242423"/>
        </w:rPr>
        <w:t>disabilities then can be assured that efforts</w:t>
      </w:r>
      <w:r>
        <w:rPr>
          <w:color w:val="242423"/>
          <w:spacing w:val="1"/>
        </w:rPr>
        <w:t> </w:t>
      </w:r>
      <w:r>
        <w:rPr>
          <w:color w:val="242423"/>
        </w:rPr>
        <w:t>around COVID 19 will truly be accessible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7"/>
        </w:rPr>
        <w:t> </w:t>
      </w:r>
      <w:r>
        <w:rPr>
          <w:color w:val="242423"/>
        </w:rPr>
        <w:t>inclusive</w:t>
      </w:r>
      <w:r>
        <w:rPr>
          <w:color w:val="242423"/>
          <w:spacing w:val="-6"/>
        </w:rPr>
        <w:t> </w:t>
      </w:r>
      <w:r>
        <w:rPr>
          <w:color w:val="242423"/>
        </w:rPr>
        <w:t>of</w:t>
      </w:r>
      <w:r>
        <w:rPr>
          <w:color w:val="242423"/>
          <w:spacing w:val="-6"/>
        </w:rPr>
        <w:t> </w:t>
      </w:r>
      <w:r>
        <w:rPr>
          <w:color w:val="242423"/>
        </w:rPr>
        <w:t>all</w:t>
      </w:r>
      <w:r>
        <w:rPr>
          <w:color w:val="242423"/>
          <w:spacing w:val="-6"/>
        </w:rPr>
        <w:t> </w:t>
      </w:r>
      <w:r>
        <w:rPr>
          <w:color w:val="242423"/>
        </w:rPr>
        <w:t>persons</w:t>
      </w:r>
      <w:r>
        <w:rPr>
          <w:color w:val="242423"/>
          <w:spacing w:val="-6"/>
        </w:rPr>
        <w:t> </w:t>
      </w:r>
      <w:r>
        <w:rPr>
          <w:color w:val="242423"/>
        </w:rPr>
        <w:t>with</w:t>
      </w:r>
      <w:r>
        <w:rPr>
          <w:color w:val="242423"/>
          <w:spacing w:val="-6"/>
        </w:rPr>
        <w:t> </w:t>
      </w:r>
      <w:r>
        <w:rPr>
          <w:color w:val="242423"/>
        </w:rPr>
        <w:t>disabilities.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4" w:lineRule="auto"/>
        <w:ind w:left="524" w:right="1129"/>
        <w:jc w:val="both"/>
      </w:pPr>
      <w:r>
        <w:rPr>
          <w:color w:val="242423"/>
        </w:rPr>
        <w:t>There</w:t>
      </w:r>
      <w:r>
        <w:rPr>
          <w:color w:val="242423"/>
          <w:spacing w:val="20"/>
        </w:rPr>
        <w:t> </w:t>
      </w:r>
      <w:r>
        <w:rPr>
          <w:color w:val="242423"/>
        </w:rPr>
        <w:t>is</w:t>
      </w:r>
      <w:r>
        <w:rPr>
          <w:color w:val="242423"/>
          <w:spacing w:val="21"/>
        </w:rPr>
        <w:t> </w:t>
      </w:r>
      <w:r>
        <w:rPr>
          <w:color w:val="242423"/>
        </w:rPr>
        <w:t>a</w:t>
      </w:r>
      <w:r>
        <w:rPr>
          <w:color w:val="242423"/>
          <w:spacing w:val="20"/>
        </w:rPr>
        <w:t> </w:t>
      </w:r>
      <w:r>
        <w:rPr>
          <w:color w:val="242423"/>
        </w:rPr>
        <w:t>need</w:t>
      </w:r>
      <w:r>
        <w:rPr>
          <w:color w:val="242423"/>
          <w:spacing w:val="21"/>
        </w:rPr>
        <w:t> </w:t>
      </w:r>
      <w:r>
        <w:rPr>
          <w:color w:val="242423"/>
        </w:rPr>
        <w:t>for</w:t>
      </w:r>
      <w:r>
        <w:rPr>
          <w:color w:val="242423"/>
          <w:spacing w:val="20"/>
        </w:rPr>
        <w:t> </w:t>
      </w:r>
      <w:r>
        <w:rPr>
          <w:color w:val="242423"/>
        </w:rPr>
        <w:t>a</w:t>
      </w:r>
      <w:r>
        <w:rPr>
          <w:color w:val="242423"/>
          <w:spacing w:val="21"/>
        </w:rPr>
        <w:t> </w:t>
      </w:r>
      <w:r>
        <w:rPr>
          <w:color w:val="242423"/>
        </w:rPr>
        <w:t>system</w:t>
      </w:r>
      <w:r>
        <w:rPr>
          <w:color w:val="242423"/>
          <w:spacing w:val="20"/>
        </w:rPr>
        <w:t> </w:t>
      </w:r>
      <w:r>
        <w:rPr>
          <w:color w:val="242423"/>
        </w:rPr>
        <w:t>to</w:t>
      </w:r>
      <w:r>
        <w:rPr>
          <w:color w:val="242423"/>
          <w:spacing w:val="21"/>
        </w:rPr>
        <w:t> </w:t>
      </w:r>
      <w:r>
        <w:rPr>
          <w:color w:val="242423"/>
        </w:rPr>
        <w:t>be</w:t>
      </w:r>
      <w:r>
        <w:rPr>
          <w:color w:val="242423"/>
          <w:spacing w:val="20"/>
        </w:rPr>
        <w:t> </w:t>
      </w:r>
      <w:r>
        <w:rPr>
          <w:color w:val="242423"/>
        </w:rPr>
        <w:t>in</w:t>
      </w:r>
      <w:r>
        <w:rPr>
          <w:color w:val="242423"/>
          <w:spacing w:val="21"/>
        </w:rPr>
        <w:t> </w:t>
      </w:r>
      <w:r>
        <w:rPr>
          <w:color w:val="242423"/>
        </w:rPr>
        <w:t>place</w:t>
      </w:r>
      <w:r>
        <w:rPr>
          <w:color w:val="242423"/>
          <w:spacing w:val="-58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identify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60"/>
        </w:rPr>
        <w:t> </w:t>
      </w:r>
      <w:r>
        <w:rPr>
          <w:color w:val="242423"/>
        </w:rPr>
        <w:t>disabilities,</w:t>
      </w:r>
      <w:r>
        <w:rPr>
          <w:color w:val="242423"/>
          <w:spacing w:val="60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can be used and be useful in normal regular</w:t>
      </w:r>
      <w:r>
        <w:rPr>
          <w:color w:val="242423"/>
          <w:spacing w:val="1"/>
        </w:rPr>
        <w:t> </w:t>
      </w:r>
      <w:r>
        <w:rPr>
          <w:color w:val="242423"/>
        </w:rPr>
        <w:t>times and in crisis. This could be in a form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national</w:t>
      </w:r>
      <w:r>
        <w:rPr>
          <w:color w:val="242423"/>
          <w:spacing w:val="1"/>
        </w:rPr>
        <w:t> </w:t>
      </w:r>
      <w:r>
        <w:rPr>
          <w:color w:val="242423"/>
        </w:rPr>
        <w:t>registry</w:t>
      </w:r>
      <w:r>
        <w:rPr>
          <w:color w:val="242423"/>
          <w:spacing w:val="1"/>
        </w:rPr>
        <w:t> </w:t>
      </w:r>
      <w:r>
        <w:rPr>
          <w:color w:val="242423"/>
        </w:rPr>
        <w:t>or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cards.</w:t>
      </w:r>
      <w:r>
        <w:rPr>
          <w:color w:val="242423"/>
          <w:spacing w:val="1"/>
        </w:rPr>
        <w:t> </w:t>
      </w:r>
      <w:r>
        <w:rPr>
          <w:color w:val="242423"/>
        </w:rPr>
        <w:t>This will easily identify and track 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disabilities,</w:t>
      </w:r>
      <w:r>
        <w:rPr>
          <w:color w:val="242423"/>
          <w:spacing w:val="1"/>
        </w:rPr>
        <w:t> </w:t>
      </w:r>
      <w:r>
        <w:rPr>
          <w:color w:val="242423"/>
        </w:rPr>
        <w:t>hence,</w:t>
      </w:r>
      <w:r>
        <w:rPr>
          <w:color w:val="242423"/>
          <w:spacing w:val="1"/>
        </w:rPr>
        <w:t> </w:t>
      </w:r>
      <w:r>
        <w:rPr>
          <w:color w:val="242423"/>
        </w:rPr>
        <w:t>preparedness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response</w:t>
      </w:r>
      <w:r>
        <w:rPr>
          <w:color w:val="242423"/>
          <w:spacing w:val="1"/>
        </w:rPr>
        <w:t> </w:t>
      </w:r>
      <w:r>
        <w:rPr>
          <w:color w:val="242423"/>
        </w:rPr>
        <w:t>efforts</w:t>
      </w:r>
      <w:r>
        <w:rPr>
          <w:color w:val="242423"/>
          <w:spacing w:val="1"/>
        </w:rPr>
        <w:t> </w:t>
      </w:r>
      <w:r>
        <w:rPr>
          <w:color w:val="242423"/>
        </w:rPr>
        <w:t>can</w:t>
      </w:r>
      <w:r>
        <w:rPr>
          <w:color w:val="242423"/>
          <w:spacing w:val="1"/>
        </w:rPr>
        <w:t> </w:t>
      </w:r>
      <w:r>
        <w:rPr>
          <w:color w:val="242423"/>
        </w:rPr>
        <w:t>already</w:t>
      </w:r>
      <w:r>
        <w:rPr>
          <w:color w:val="242423"/>
          <w:spacing w:val="1"/>
        </w:rPr>
        <w:t> </w:t>
      </w:r>
      <w:r>
        <w:rPr>
          <w:color w:val="242423"/>
        </w:rPr>
        <w:t>target</w:t>
      </w:r>
      <w:r>
        <w:rPr>
          <w:color w:val="242423"/>
          <w:spacing w:val="1"/>
        </w:rPr>
        <w:t> </w:t>
      </w:r>
      <w:r>
        <w:rPr>
          <w:color w:val="242423"/>
        </w:rPr>
        <w:t>where</w:t>
      </w:r>
      <w:r>
        <w:rPr>
          <w:color w:val="242423"/>
          <w:spacing w:val="-57"/>
        </w:rPr>
        <w:t> </w:t>
      </w:r>
      <w:r>
        <w:rPr>
          <w:color w:val="242423"/>
        </w:rPr>
        <w:t>persons</w:t>
      </w:r>
      <w:r>
        <w:rPr>
          <w:color w:val="242423"/>
          <w:spacing w:val="-1"/>
        </w:rPr>
        <w:t> </w:t>
      </w:r>
      <w:r>
        <w:rPr>
          <w:color w:val="242423"/>
        </w:rPr>
        <w:t>with</w:t>
      </w:r>
      <w:r>
        <w:rPr>
          <w:color w:val="242423"/>
          <w:spacing w:val="-1"/>
        </w:rPr>
        <w:t> </w:t>
      </w:r>
      <w:r>
        <w:rPr>
          <w:color w:val="242423"/>
        </w:rPr>
        <w:t>disabilities are.</w:t>
      </w:r>
    </w:p>
    <w:p>
      <w:pPr>
        <w:spacing w:after="0" w:line="244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5957" w:space="40"/>
            <w:col w:w="59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0" w:lineRule="exact"/>
        <w:ind w:left="2647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0"/>
          <w:numId w:val="18"/>
        </w:numPr>
        <w:tabs>
          <w:tab w:pos="1901" w:val="left" w:leader="none"/>
        </w:tabs>
        <w:spacing w:line="240" w:lineRule="auto" w:before="93" w:after="0"/>
        <w:ind w:left="1900" w:right="0" w:hanging="201"/>
        <w:jc w:val="left"/>
        <w:rPr>
          <w:color w:val="787472"/>
          <w:sz w:val="16"/>
        </w:rPr>
      </w:pPr>
      <w:hyperlink r:id="rId22">
        <w:r>
          <w:rPr>
            <w:color w:val="787472"/>
            <w:sz w:val="16"/>
          </w:rPr>
          <w:t>https://www.facebook.com/PacificDisabilityForum/</w:t>
        </w:r>
      </w:hyperlink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249" w:lineRule="auto" w:before="78"/>
        <w:ind w:left="1133"/>
        <w:jc w:val="both"/>
      </w:pP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governments</w:t>
      </w:r>
      <w:r>
        <w:rPr>
          <w:color w:val="242423"/>
          <w:spacing w:val="1"/>
        </w:rPr>
        <w:t> </w:t>
      </w:r>
      <w:r>
        <w:rPr>
          <w:color w:val="242423"/>
        </w:rPr>
        <w:t>have</w:t>
      </w:r>
      <w:r>
        <w:rPr>
          <w:color w:val="242423"/>
          <w:spacing w:val="1"/>
        </w:rPr>
        <w:t> </w:t>
      </w:r>
      <w:r>
        <w:rPr>
          <w:color w:val="242423"/>
        </w:rPr>
        <w:t>put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place</w:t>
      </w:r>
      <w:r>
        <w:rPr>
          <w:color w:val="242423"/>
          <w:spacing w:val="1"/>
        </w:rPr>
        <w:t> </w:t>
      </w:r>
      <w:r>
        <w:rPr>
          <w:color w:val="242423"/>
        </w:rPr>
        <w:t>stimulus</w:t>
      </w:r>
      <w:r>
        <w:rPr>
          <w:color w:val="242423"/>
          <w:spacing w:val="-14"/>
        </w:rPr>
        <w:t> </w:t>
      </w:r>
      <w:r>
        <w:rPr>
          <w:color w:val="242423"/>
        </w:rPr>
        <w:t>package</w:t>
      </w:r>
      <w:r>
        <w:rPr>
          <w:color w:val="242423"/>
          <w:spacing w:val="-13"/>
        </w:rPr>
        <w:t> </w:t>
      </w:r>
      <w:r>
        <w:rPr>
          <w:color w:val="242423"/>
        </w:rPr>
        <w:t>to</w:t>
      </w:r>
      <w:r>
        <w:rPr>
          <w:color w:val="242423"/>
          <w:spacing w:val="-13"/>
        </w:rPr>
        <w:t> </w:t>
      </w:r>
      <w:r>
        <w:rPr>
          <w:color w:val="242423"/>
        </w:rPr>
        <w:t>respond</w:t>
      </w:r>
      <w:r>
        <w:rPr>
          <w:color w:val="242423"/>
          <w:spacing w:val="-13"/>
        </w:rPr>
        <w:t> </w:t>
      </w:r>
      <w:r>
        <w:rPr>
          <w:color w:val="242423"/>
        </w:rPr>
        <w:t>to</w:t>
      </w:r>
      <w:r>
        <w:rPr>
          <w:color w:val="242423"/>
          <w:spacing w:val="-13"/>
        </w:rPr>
        <w:t> </w:t>
      </w:r>
      <w:r>
        <w:rPr>
          <w:color w:val="242423"/>
        </w:rPr>
        <w:t>the</w:t>
      </w:r>
      <w:r>
        <w:rPr>
          <w:color w:val="242423"/>
          <w:spacing w:val="-13"/>
        </w:rPr>
        <w:t> </w:t>
      </w:r>
      <w:r>
        <w:rPr>
          <w:color w:val="242423"/>
        </w:rPr>
        <w:t>economic</w:t>
      </w:r>
      <w:r>
        <w:rPr>
          <w:color w:val="242423"/>
          <w:spacing w:val="-58"/>
        </w:rPr>
        <w:t> </w:t>
      </w:r>
      <w:r>
        <w:rPr>
          <w:color w:val="242423"/>
        </w:rPr>
        <w:t>impact</w:t>
      </w:r>
      <w:r>
        <w:rPr>
          <w:color w:val="242423"/>
          <w:spacing w:val="61"/>
        </w:rPr>
        <w:t> </w:t>
      </w:r>
      <w:r>
        <w:rPr>
          <w:color w:val="242423"/>
        </w:rPr>
        <w:t>of</w:t>
      </w:r>
      <w:r>
        <w:rPr>
          <w:color w:val="242423"/>
          <w:spacing w:val="61"/>
        </w:rPr>
        <w:t> </w:t>
      </w:r>
      <w:r>
        <w:rPr>
          <w:color w:val="242423"/>
        </w:rPr>
        <w:t>COVID</w:t>
      </w:r>
      <w:r>
        <w:rPr>
          <w:color w:val="242423"/>
          <w:spacing w:val="61"/>
        </w:rPr>
        <w:t> </w:t>
      </w:r>
      <w:r>
        <w:rPr>
          <w:color w:val="242423"/>
        </w:rPr>
        <w:t>19,</w:t>
      </w:r>
      <w:r>
        <w:rPr>
          <w:color w:val="242423"/>
          <w:spacing w:val="61"/>
        </w:rPr>
        <w:t> </w:t>
      </w:r>
      <w:r>
        <w:rPr>
          <w:color w:val="242423"/>
        </w:rPr>
        <w:t>keeping</w:t>
      </w:r>
      <w:r>
        <w:rPr>
          <w:color w:val="242423"/>
          <w:spacing w:val="61"/>
        </w:rPr>
        <w:t> </w:t>
      </w:r>
      <w:r>
        <w:rPr>
          <w:color w:val="242423"/>
        </w:rPr>
        <w:t>people</w:t>
      </w:r>
      <w:r>
        <w:rPr>
          <w:color w:val="242423"/>
          <w:spacing w:val="-57"/>
        </w:rPr>
        <w:t> </w:t>
      </w:r>
      <w:r>
        <w:rPr>
          <w:color w:val="242423"/>
        </w:rPr>
        <w:t>safe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employed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1"/>
        </w:rPr>
        <w:t> </w:t>
      </w:r>
      <w:r>
        <w:rPr>
          <w:color w:val="242423"/>
        </w:rPr>
        <w:t>well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1"/>
        </w:rPr>
        <w:t> </w:t>
      </w:r>
      <w:r>
        <w:rPr>
          <w:color w:val="242423"/>
        </w:rPr>
        <w:t>businesses</w:t>
      </w:r>
      <w:r>
        <w:rPr>
          <w:color w:val="242423"/>
          <w:spacing w:val="-57"/>
        </w:rPr>
        <w:t> </w:t>
      </w:r>
      <w:r>
        <w:rPr>
          <w:color w:val="242423"/>
        </w:rPr>
        <w:t>remaining open. PDF is conscious of the</w:t>
      </w:r>
      <w:r>
        <w:rPr>
          <w:color w:val="242423"/>
          <w:spacing w:val="1"/>
        </w:rPr>
        <w:t> </w:t>
      </w:r>
      <w:r>
        <w:rPr>
          <w:color w:val="242423"/>
        </w:rPr>
        <w:t>COVID</w:t>
      </w:r>
      <w:r>
        <w:rPr>
          <w:color w:val="242423"/>
          <w:spacing w:val="1"/>
        </w:rPr>
        <w:t> </w:t>
      </w:r>
      <w:r>
        <w:rPr>
          <w:color w:val="242423"/>
        </w:rPr>
        <w:t>19</w:t>
      </w:r>
      <w:r>
        <w:rPr>
          <w:color w:val="242423"/>
          <w:spacing w:val="1"/>
        </w:rPr>
        <w:t> </w:t>
      </w:r>
      <w:r>
        <w:rPr>
          <w:color w:val="242423"/>
        </w:rPr>
        <w:t>impact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economy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governments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fiscal</w:t>
      </w:r>
      <w:r>
        <w:rPr>
          <w:color w:val="242423"/>
          <w:spacing w:val="60"/>
        </w:rPr>
        <w:t> </w:t>
      </w:r>
      <w:r>
        <w:rPr>
          <w:color w:val="242423"/>
        </w:rPr>
        <w:t>measures</w:t>
      </w:r>
      <w:r>
        <w:rPr>
          <w:color w:val="242423"/>
          <w:spacing w:val="1"/>
        </w:rPr>
        <w:t> </w:t>
      </w:r>
      <w:r>
        <w:rPr>
          <w:color w:val="242423"/>
        </w:rPr>
        <w:t>put in place to respond to the crisis.</w:t>
      </w:r>
      <w:r>
        <w:rPr>
          <w:color w:val="242423"/>
          <w:spacing w:val="60"/>
        </w:rPr>
        <w:t> </w:t>
      </w:r>
      <w:r>
        <w:rPr>
          <w:color w:val="242423"/>
        </w:rPr>
        <w:t>Some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these</w:t>
      </w:r>
      <w:r>
        <w:rPr>
          <w:color w:val="242423"/>
          <w:spacing w:val="1"/>
        </w:rPr>
        <w:t> </w:t>
      </w:r>
      <w:r>
        <w:rPr>
          <w:color w:val="242423"/>
        </w:rPr>
        <w:t>have</w:t>
      </w:r>
      <w:r>
        <w:rPr>
          <w:color w:val="242423"/>
          <w:spacing w:val="1"/>
        </w:rPr>
        <w:t> </w:t>
      </w:r>
      <w:r>
        <w:rPr>
          <w:color w:val="242423"/>
        </w:rPr>
        <w:t>both</w:t>
      </w:r>
      <w:r>
        <w:rPr>
          <w:color w:val="242423"/>
          <w:spacing w:val="1"/>
        </w:rPr>
        <w:t> </w:t>
      </w:r>
      <w:r>
        <w:rPr>
          <w:color w:val="242423"/>
        </w:rPr>
        <w:t>positive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negative</w:t>
      </w:r>
      <w:r>
        <w:rPr>
          <w:color w:val="242423"/>
          <w:spacing w:val="-57"/>
        </w:rPr>
        <w:t> </w:t>
      </w:r>
      <w:r>
        <w:rPr>
          <w:color w:val="242423"/>
        </w:rPr>
        <w:t>impacts on persons with disabilities, their</w:t>
      </w:r>
      <w:r>
        <w:rPr>
          <w:color w:val="242423"/>
          <w:spacing w:val="1"/>
        </w:rPr>
        <w:t> </w:t>
      </w:r>
      <w:r>
        <w:rPr>
          <w:color w:val="242423"/>
        </w:rPr>
        <w:t>families, as well as the DPOs. As example,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Fiji</w:t>
      </w:r>
      <w:r>
        <w:rPr>
          <w:color w:val="242423"/>
          <w:spacing w:val="1"/>
        </w:rPr>
        <w:t> </w:t>
      </w:r>
      <w:r>
        <w:rPr>
          <w:color w:val="242423"/>
        </w:rPr>
        <w:t>DPOs</w:t>
      </w:r>
      <w:r>
        <w:rPr>
          <w:color w:val="242423"/>
          <w:spacing w:val="1"/>
        </w:rPr>
        <w:t> </w:t>
      </w:r>
      <w:r>
        <w:rPr>
          <w:color w:val="242423"/>
        </w:rPr>
        <w:t>have</w:t>
      </w:r>
      <w:r>
        <w:rPr>
          <w:color w:val="242423"/>
          <w:spacing w:val="1"/>
        </w:rPr>
        <w:t> </w:t>
      </w:r>
      <w:r>
        <w:rPr>
          <w:color w:val="242423"/>
        </w:rPr>
        <w:t>felt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60"/>
        </w:rPr>
        <w:t> </w:t>
      </w:r>
      <w:r>
        <w:rPr>
          <w:color w:val="242423"/>
        </w:rPr>
        <w:t>budget</w:t>
      </w:r>
      <w:r>
        <w:rPr>
          <w:color w:val="242423"/>
          <w:spacing w:val="60"/>
        </w:rPr>
        <w:t> </w:t>
      </w:r>
      <w:r>
        <w:rPr>
          <w:color w:val="242423"/>
        </w:rPr>
        <w:t>cuts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2019</w:t>
      </w:r>
      <w:r>
        <w:rPr>
          <w:color w:val="242423"/>
          <w:spacing w:val="1"/>
        </w:rPr>
        <w:t> </w:t>
      </w:r>
      <w:r>
        <w:rPr>
          <w:color w:val="242423"/>
        </w:rPr>
        <w:t>–</w:t>
      </w:r>
      <w:r>
        <w:rPr>
          <w:color w:val="242423"/>
          <w:spacing w:val="1"/>
        </w:rPr>
        <w:t> </w:t>
      </w:r>
      <w:r>
        <w:rPr>
          <w:color w:val="242423"/>
        </w:rPr>
        <w:t>2020</w:t>
      </w:r>
      <w:r>
        <w:rPr>
          <w:color w:val="242423"/>
          <w:spacing w:val="1"/>
        </w:rPr>
        <w:t> </w:t>
      </w:r>
      <w:r>
        <w:rPr>
          <w:color w:val="242423"/>
        </w:rPr>
        <w:t>funding</w:t>
      </w:r>
      <w:r>
        <w:rPr>
          <w:color w:val="242423"/>
          <w:spacing w:val="1"/>
        </w:rPr>
        <w:t> </w:t>
      </w:r>
      <w:r>
        <w:rPr>
          <w:color w:val="242423"/>
        </w:rPr>
        <w:t>reduced</w:t>
      </w:r>
      <w:r>
        <w:rPr>
          <w:color w:val="242423"/>
          <w:spacing w:val="1"/>
        </w:rPr>
        <w:t> </w:t>
      </w:r>
      <w:r>
        <w:rPr>
          <w:color w:val="242423"/>
        </w:rPr>
        <w:t>following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announcement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Fiji</w:t>
      </w:r>
      <w:r>
        <w:rPr>
          <w:color w:val="242423"/>
          <w:spacing w:val="1"/>
        </w:rPr>
        <w:t> </w:t>
      </w:r>
      <w:r>
        <w:rPr>
          <w:color w:val="242423"/>
        </w:rPr>
        <w:t>Government COVID 19 Budget as well as</w:t>
      </w:r>
      <w:r>
        <w:rPr>
          <w:color w:val="242423"/>
          <w:spacing w:val="1"/>
        </w:rPr>
        <w:t> </w:t>
      </w:r>
      <w:r>
        <w:rPr>
          <w:color w:val="242423"/>
        </w:rPr>
        <w:t>Social</w:t>
      </w:r>
      <w:r>
        <w:rPr>
          <w:color w:val="242423"/>
          <w:spacing w:val="23"/>
        </w:rPr>
        <w:t> </w:t>
      </w:r>
      <w:r>
        <w:rPr>
          <w:color w:val="242423"/>
        </w:rPr>
        <w:t>Protection</w:t>
      </w:r>
      <w:r>
        <w:rPr>
          <w:color w:val="242423"/>
          <w:spacing w:val="24"/>
        </w:rPr>
        <w:t> </w:t>
      </w:r>
      <w:r>
        <w:rPr>
          <w:color w:val="242423"/>
        </w:rPr>
        <w:t>benefit</w:t>
      </w:r>
      <w:r>
        <w:rPr>
          <w:color w:val="242423"/>
          <w:spacing w:val="23"/>
        </w:rPr>
        <w:t> </w:t>
      </w:r>
      <w:r>
        <w:rPr>
          <w:color w:val="242423"/>
        </w:rPr>
        <w:t>on</w:t>
      </w:r>
      <w:r>
        <w:rPr>
          <w:color w:val="242423"/>
          <w:spacing w:val="24"/>
        </w:rPr>
        <w:t> </w:t>
      </w:r>
      <w:r>
        <w:rPr>
          <w:color w:val="242423"/>
        </w:rPr>
        <w:t>bus</w:t>
      </w:r>
      <w:r>
        <w:rPr>
          <w:color w:val="242423"/>
          <w:spacing w:val="24"/>
        </w:rPr>
        <w:t> </w:t>
      </w:r>
      <w:r>
        <w:rPr>
          <w:color w:val="242423"/>
        </w:rPr>
        <w:t>fare</w:t>
      </w:r>
      <w:r>
        <w:rPr>
          <w:color w:val="242423"/>
          <w:spacing w:val="23"/>
        </w:rPr>
        <w:t> </w:t>
      </w:r>
      <w:r>
        <w:rPr>
          <w:color w:val="242423"/>
        </w:rPr>
        <w:t>being</w:t>
      </w:r>
    </w:p>
    <w:p>
      <w:pPr>
        <w:pStyle w:val="BodyText"/>
        <w:spacing w:line="249" w:lineRule="auto" w:before="78"/>
        <w:ind w:left="526" w:right="1697"/>
        <w:jc w:val="both"/>
      </w:pPr>
      <w:r>
        <w:rPr/>
        <w:br w:type="column"/>
      </w:r>
      <w:r>
        <w:rPr>
          <w:color w:val="242423"/>
        </w:rPr>
        <w:t>reduced. However, it should be noted that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overall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spending</w:t>
      </w:r>
      <w:r>
        <w:rPr>
          <w:color w:val="242423"/>
          <w:spacing w:val="1"/>
        </w:rPr>
        <w:t> </w:t>
      </w:r>
      <w:r>
        <w:rPr>
          <w:color w:val="242423"/>
        </w:rPr>
        <w:t>under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focal ministry has increased in the COVID</w:t>
      </w:r>
      <w:r>
        <w:rPr>
          <w:color w:val="242423"/>
          <w:spacing w:val="1"/>
        </w:rPr>
        <w:t> </w:t>
      </w:r>
      <w:r>
        <w:rPr>
          <w:color w:val="242423"/>
        </w:rPr>
        <w:t>19 budget.</w:t>
      </w:r>
      <w:r>
        <w:rPr>
          <w:color w:val="242423"/>
          <w:spacing w:val="1"/>
        </w:rPr>
        <w:t> </w:t>
      </w:r>
      <w:r>
        <w:rPr>
          <w:color w:val="242423"/>
        </w:rPr>
        <w:t>On the other hand, the Tongan</w:t>
      </w:r>
      <w:r>
        <w:rPr>
          <w:color w:val="242423"/>
          <w:spacing w:val="1"/>
        </w:rPr>
        <w:t> </w:t>
      </w:r>
      <w:r>
        <w:rPr>
          <w:color w:val="242423"/>
        </w:rPr>
        <w:t>government announced an increase in cash</w:t>
      </w:r>
      <w:r>
        <w:rPr>
          <w:color w:val="242423"/>
          <w:spacing w:val="1"/>
        </w:rPr>
        <w:t> </w:t>
      </w:r>
      <w:r>
        <w:rPr>
          <w:color w:val="242423"/>
        </w:rPr>
        <w:t>allowance</w:t>
      </w:r>
      <w:r>
        <w:rPr>
          <w:color w:val="242423"/>
          <w:spacing w:val="-10"/>
        </w:rPr>
        <w:t> </w:t>
      </w:r>
      <w:r>
        <w:rPr>
          <w:color w:val="242423"/>
        </w:rPr>
        <w:t>to</w:t>
      </w:r>
      <w:r>
        <w:rPr>
          <w:color w:val="242423"/>
          <w:spacing w:val="-9"/>
        </w:rPr>
        <w:t> </w:t>
      </w:r>
      <w:r>
        <w:rPr>
          <w:color w:val="242423"/>
        </w:rPr>
        <w:t>persons</w:t>
      </w:r>
      <w:r>
        <w:rPr>
          <w:color w:val="242423"/>
          <w:spacing w:val="-9"/>
        </w:rPr>
        <w:t> </w:t>
      </w:r>
      <w:r>
        <w:rPr>
          <w:color w:val="242423"/>
        </w:rPr>
        <w:t>with</w:t>
      </w:r>
      <w:r>
        <w:rPr>
          <w:color w:val="242423"/>
          <w:spacing w:val="-10"/>
        </w:rPr>
        <w:t> </w:t>
      </w:r>
      <w:r>
        <w:rPr>
          <w:color w:val="242423"/>
        </w:rPr>
        <w:t>disabilities</w:t>
      </w:r>
      <w:r>
        <w:rPr>
          <w:color w:val="242423"/>
          <w:spacing w:val="-9"/>
        </w:rPr>
        <w:t> </w:t>
      </w:r>
      <w:r>
        <w:rPr>
          <w:color w:val="242423"/>
        </w:rPr>
        <w:t>as</w:t>
      </w:r>
      <w:r>
        <w:rPr>
          <w:color w:val="242423"/>
          <w:spacing w:val="-9"/>
        </w:rPr>
        <w:t> </w:t>
      </w:r>
      <w:r>
        <w:rPr>
          <w:color w:val="242423"/>
        </w:rPr>
        <w:t>part</w:t>
      </w:r>
      <w:r>
        <w:rPr>
          <w:color w:val="242423"/>
          <w:spacing w:val="-58"/>
        </w:rPr>
        <w:t> </w:t>
      </w:r>
      <w:r>
        <w:rPr>
          <w:color w:val="242423"/>
        </w:rPr>
        <w:t>of</w:t>
      </w:r>
      <w:r>
        <w:rPr>
          <w:color w:val="242423"/>
          <w:spacing w:val="-1"/>
        </w:rPr>
        <w:t> </w:t>
      </w:r>
      <w:r>
        <w:rPr>
          <w:color w:val="242423"/>
        </w:rPr>
        <w:t>the stimulus</w:t>
      </w:r>
      <w:r>
        <w:rPr>
          <w:color w:val="242423"/>
          <w:spacing w:val="-1"/>
        </w:rPr>
        <w:t> </w:t>
      </w:r>
      <w:r>
        <w:rPr>
          <w:color w:val="242423"/>
        </w:rPr>
        <w:t>package.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 w:before="1"/>
        <w:ind w:left="526" w:right="1697"/>
        <w:jc w:val="both"/>
      </w:pPr>
      <w:r>
        <w:rPr>
          <w:color w:val="242423"/>
        </w:rPr>
        <w:t>The impact of COVID 19 is yet to be felt,</w:t>
      </w:r>
      <w:r>
        <w:rPr>
          <w:color w:val="242423"/>
          <w:spacing w:val="1"/>
        </w:rPr>
        <w:t> </w:t>
      </w:r>
      <w:r>
        <w:rPr>
          <w:color w:val="242423"/>
        </w:rPr>
        <w:t>there is significant uncertainty in terms of</w:t>
      </w:r>
      <w:r>
        <w:rPr>
          <w:color w:val="242423"/>
          <w:spacing w:val="1"/>
        </w:rPr>
        <w:t> </w:t>
      </w:r>
      <w:r>
        <w:rPr>
          <w:color w:val="242423"/>
        </w:rPr>
        <w:t>the economic impact in the short term and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4"/>
        </w:rPr>
        <w:t> </w:t>
      </w:r>
      <w:r>
        <w:rPr>
          <w:color w:val="242423"/>
        </w:rPr>
        <w:t>fiscal</w:t>
      </w:r>
      <w:r>
        <w:rPr>
          <w:color w:val="242423"/>
          <w:spacing w:val="-4"/>
        </w:rPr>
        <w:t> </w:t>
      </w:r>
      <w:r>
        <w:rPr>
          <w:color w:val="242423"/>
        </w:rPr>
        <w:t>capacity</w:t>
      </w:r>
      <w:r>
        <w:rPr>
          <w:color w:val="242423"/>
          <w:spacing w:val="-4"/>
        </w:rPr>
        <w:t> </w:t>
      </w:r>
      <w:r>
        <w:rPr>
          <w:color w:val="242423"/>
        </w:rPr>
        <w:t>of</w:t>
      </w:r>
      <w:r>
        <w:rPr>
          <w:color w:val="242423"/>
          <w:spacing w:val="-3"/>
        </w:rPr>
        <w:t> </w:t>
      </w:r>
      <w:r>
        <w:rPr>
          <w:color w:val="242423"/>
        </w:rPr>
        <w:t>government</w:t>
      </w:r>
      <w:r>
        <w:rPr>
          <w:color w:val="242423"/>
          <w:spacing w:val="-5"/>
        </w:rPr>
        <w:t> </w:t>
      </w:r>
      <w:r>
        <w:rPr>
          <w:color w:val="242423"/>
        </w:rPr>
        <w:t>in</w:t>
      </w:r>
      <w:r>
        <w:rPr>
          <w:color w:val="242423"/>
          <w:spacing w:val="-3"/>
        </w:rPr>
        <w:t> </w:t>
      </w:r>
      <w:r>
        <w:rPr>
          <w:color w:val="242423"/>
        </w:rPr>
        <w:t>the</w:t>
      </w:r>
      <w:r>
        <w:rPr>
          <w:color w:val="242423"/>
          <w:spacing w:val="-4"/>
        </w:rPr>
        <w:t> </w:t>
      </w:r>
      <w:r>
        <w:rPr>
          <w:color w:val="242423"/>
        </w:rPr>
        <w:t>next</w:t>
      </w:r>
      <w:r>
        <w:rPr>
          <w:color w:val="242423"/>
          <w:spacing w:val="-58"/>
        </w:rPr>
        <w:t> </w:t>
      </w:r>
      <w:r>
        <w:rPr>
          <w:color w:val="242423"/>
        </w:rPr>
        <w:t>five</w:t>
      </w:r>
      <w:r>
        <w:rPr>
          <w:color w:val="242423"/>
          <w:spacing w:val="56"/>
        </w:rPr>
        <w:t> </w:t>
      </w:r>
      <w:r>
        <w:rPr>
          <w:color w:val="242423"/>
        </w:rPr>
        <w:t>years</w:t>
      </w:r>
      <w:r>
        <w:rPr>
          <w:color w:val="242423"/>
          <w:spacing w:val="56"/>
        </w:rPr>
        <w:t> </w:t>
      </w:r>
      <w:r>
        <w:rPr>
          <w:color w:val="242423"/>
        </w:rPr>
        <w:t>to</w:t>
      </w:r>
      <w:r>
        <w:rPr>
          <w:color w:val="242423"/>
          <w:spacing w:val="58"/>
        </w:rPr>
        <w:t> </w:t>
      </w:r>
      <w:r>
        <w:rPr>
          <w:color w:val="242423"/>
        </w:rPr>
        <w:t>resource</w:t>
      </w:r>
      <w:r>
        <w:rPr>
          <w:color w:val="242423"/>
          <w:spacing w:val="56"/>
        </w:rPr>
        <w:t> </w:t>
      </w:r>
      <w:r>
        <w:rPr>
          <w:color w:val="242423"/>
        </w:rPr>
        <w:t>and</w:t>
      </w:r>
      <w:r>
        <w:rPr>
          <w:color w:val="242423"/>
          <w:spacing w:val="57"/>
        </w:rPr>
        <w:t> </w:t>
      </w:r>
      <w:r>
        <w:rPr>
          <w:color w:val="242423"/>
        </w:rPr>
        <w:t>implement</w:t>
      </w:r>
      <w:r>
        <w:rPr>
          <w:color w:val="242423"/>
          <w:spacing w:val="57"/>
        </w:rPr>
        <w:t> </w:t>
      </w:r>
      <w:r>
        <w:rPr>
          <w:color w:val="242423"/>
        </w:rPr>
        <w:t>the</w:t>
      </w:r>
      <w:r>
        <w:rPr>
          <w:color w:val="242423"/>
          <w:spacing w:val="-58"/>
        </w:rPr>
        <w:t> </w:t>
      </w:r>
      <w:r>
        <w:rPr>
          <w:color w:val="242423"/>
        </w:rPr>
        <w:t>CRPD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quite</w:t>
      </w:r>
      <w:r>
        <w:rPr>
          <w:color w:val="242423"/>
          <w:spacing w:val="1"/>
        </w:rPr>
        <w:t> </w:t>
      </w:r>
      <w:r>
        <w:rPr>
          <w:color w:val="242423"/>
        </w:rPr>
        <w:t>critical,</w:t>
      </w:r>
      <w:r>
        <w:rPr>
          <w:color w:val="242423"/>
          <w:spacing w:val="1"/>
        </w:rPr>
        <w:t> </w:t>
      </w:r>
      <w:r>
        <w:rPr>
          <w:color w:val="242423"/>
        </w:rPr>
        <w:t>hence,</w:t>
      </w:r>
      <w:r>
        <w:rPr>
          <w:color w:val="242423"/>
          <w:spacing w:val="1"/>
        </w:rPr>
        <w:t> </w:t>
      </w:r>
      <w:r>
        <w:rPr>
          <w:color w:val="242423"/>
        </w:rPr>
        <w:t>DPOs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PDF</w:t>
      </w:r>
      <w:r>
        <w:rPr>
          <w:color w:val="242423"/>
          <w:spacing w:val="-5"/>
        </w:rPr>
        <w:t> </w:t>
      </w:r>
      <w:r>
        <w:rPr>
          <w:color w:val="242423"/>
        </w:rPr>
        <w:t>will</w:t>
      </w:r>
      <w:r>
        <w:rPr>
          <w:color w:val="242423"/>
          <w:spacing w:val="-5"/>
        </w:rPr>
        <w:t> </w:t>
      </w:r>
      <w:r>
        <w:rPr>
          <w:color w:val="242423"/>
        </w:rPr>
        <w:t>need</w:t>
      </w:r>
      <w:r>
        <w:rPr>
          <w:color w:val="242423"/>
          <w:spacing w:val="-4"/>
        </w:rPr>
        <w:t> </w:t>
      </w:r>
      <w:r>
        <w:rPr>
          <w:color w:val="242423"/>
        </w:rPr>
        <w:t>to</w:t>
      </w:r>
      <w:r>
        <w:rPr>
          <w:color w:val="242423"/>
          <w:spacing w:val="-5"/>
        </w:rPr>
        <w:t> </w:t>
      </w:r>
      <w:r>
        <w:rPr>
          <w:color w:val="242423"/>
        </w:rPr>
        <w:t>reprioritize</w:t>
      </w:r>
      <w:r>
        <w:rPr>
          <w:color w:val="242423"/>
          <w:spacing w:val="-4"/>
        </w:rPr>
        <w:t> </w:t>
      </w:r>
      <w:r>
        <w:rPr>
          <w:color w:val="242423"/>
        </w:rPr>
        <w:t>and</w:t>
      </w:r>
      <w:r>
        <w:rPr>
          <w:color w:val="242423"/>
          <w:spacing w:val="-5"/>
        </w:rPr>
        <w:t> </w:t>
      </w:r>
      <w:r>
        <w:rPr>
          <w:color w:val="242423"/>
        </w:rPr>
        <w:t>or</w:t>
      </w:r>
      <w:r>
        <w:rPr>
          <w:color w:val="242423"/>
          <w:spacing w:val="-5"/>
        </w:rPr>
        <w:t> </w:t>
      </w:r>
      <w:r>
        <w:rPr>
          <w:color w:val="242423"/>
        </w:rPr>
        <w:t>do</w:t>
      </w:r>
      <w:r>
        <w:rPr>
          <w:color w:val="242423"/>
          <w:spacing w:val="-4"/>
        </w:rPr>
        <w:t> </w:t>
      </w:r>
      <w:r>
        <w:rPr>
          <w:color w:val="242423"/>
        </w:rPr>
        <w:t>more</w:t>
      </w:r>
      <w:r>
        <w:rPr>
          <w:color w:val="242423"/>
          <w:spacing w:val="-58"/>
        </w:rPr>
        <w:t> </w:t>
      </w:r>
      <w:r>
        <w:rPr>
          <w:color w:val="242423"/>
        </w:rPr>
        <w:t>prioritization of our key demands/ASK.</w:t>
      </w:r>
    </w:p>
    <w:p>
      <w:pPr>
        <w:spacing w:after="0" w:line="249" w:lineRule="auto"/>
        <w:jc w:val="both"/>
        <w:sectPr>
          <w:footerReference w:type="even" r:id="rId23"/>
          <w:pgSz w:w="11910" w:h="16840"/>
          <w:pgMar w:footer="0" w:header="0" w:top="980" w:bottom="0" w:left="0" w:right="0"/>
          <w:cols w:num="2" w:equalWidth="0">
            <w:col w:w="5387" w:space="40"/>
            <w:col w:w="648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04.275909pt;width:595.3pt;height:537.65pt;mso-position-horizontal-relative:page;mso-position-vertical-relative:page;z-index:-17610240" coordorigin="0,6086" coordsize="11906,10753">
            <v:shape style="position:absolute;left:0;top:6085;width:11906;height:8202" type="#_x0000_t75" stroked="false">
              <v:imagedata r:id="rId24" o:title=""/>
            </v:shape>
            <v:shape style="position:absolute;left:4848;top:6085;width:7057;height:10753" coordorigin="4849,6086" coordsize="7057,10753" path="m8150,6086l4849,6086,10393,10009,5583,16838,8122,16838,11906,11444,11906,8710,8150,6086xe" filled="true" fillcolor="#386eb6" stroked="false">
              <v:path arrowok="t"/>
              <v:fill type="solid"/>
            </v:shape>
            <v:shape style="position:absolute;left:2982;top:15435;width:8924;height:1106" type="#_x0000_t75" stroked="false">
              <v:imagedata r:id="rId15" o:title=""/>
            </v:shape>
            <v:shape style="position:absolute;left:0;top:15435;width:1020;height:1106" coordorigin="0,15435" coordsize="1020,1106" path="m1019,15435l0,15435,0,16541,740,16541,313,15932,1019,15435xe" filled="true" fillcolor="#386eb6" stroked="false">
              <v:path arrowok="t"/>
              <v:fill type="solid"/>
            </v:shape>
  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line="249" w:lineRule="auto" w:before="92"/>
        <w:ind w:left="912" w:right="5906" w:firstLine="0"/>
        <w:jc w:val="left"/>
        <w:rPr>
          <w:sz w:val="20"/>
        </w:rPr>
      </w:pPr>
      <w:r>
        <w:rPr>
          <w:spacing w:val="-1"/>
          <w:sz w:val="20"/>
        </w:rPr>
        <w:t>Image: PDF </w:t>
      </w:r>
      <w:r>
        <w:rPr>
          <w:sz w:val="20"/>
        </w:rPr>
        <w:t>2020 Annual Board Meeting held via Zoom online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audio </w:t>
      </w:r>
      <w:r>
        <w:rPr>
          <w:sz w:val="20"/>
        </w:rPr>
        <w:t>and web conferencing platform. The PDF Annual Board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Meeting</w:t>
      </w:r>
      <w:r>
        <w:rPr>
          <w:spacing w:val="-2"/>
          <w:sz w:val="20"/>
        </w:rPr>
        <w:t> </w:t>
      </w:r>
      <w:r>
        <w:rPr>
          <w:spacing w:val="-1"/>
          <w:sz w:val="20"/>
        </w:rPr>
        <w:t>is held</w:t>
      </w:r>
      <w:r>
        <w:rPr>
          <w:sz w:val="20"/>
        </w:rPr>
        <w:t> in</w:t>
      </w:r>
      <w:r>
        <w:rPr>
          <w:spacing w:val="-13"/>
          <w:sz w:val="20"/>
        </w:rPr>
        <w:t> </w:t>
      </w:r>
      <w:r>
        <w:rPr>
          <w:sz w:val="20"/>
        </w:rPr>
        <w:t>August</w:t>
      </w:r>
      <w:r>
        <w:rPr>
          <w:spacing w:val="-2"/>
          <w:sz w:val="20"/>
        </w:rPr>
        <w:t> </w:t>
      </w:r>
      <w:r>
        <w:rPr>
          <w:sz w:val="20"/>
        </w:rPr>
        <w:t>every</w:t>
      </w:r>
      <w:r>
        <w:rPr>
          <w:spacing w:val="-8"/>
          <w:sz w:val="20"/>
        </w:rPr>
        <w:t> </w:t>
      </w:r>
      <w:r>
        <w:rPr>
          <w:sz w:val="20"/>
        </w:rPr>
        <w:t>Year.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tabs>
          <w:tab w:pos="3540" w:val="left" w:leader="none"/>
        </w:tabs>
        <w:spacing w:before="80"/>
        <w:ind w:left="1695" w:right="0" w:firstLine="0"/>
        <w:jc w:val="left"/>
        <w:rPr>
          <w:b/>
          <w:sz w:val="20"/>
        </w:rPr>
      </w:pPr>
      <w:r>
        <w:rPr>
          <w:b/>
          <w:color w:val="FFFFFF"/>
          <w:position w:val="-7"/>
          <w:sz w:val="44"/>
        </w:rPr>
        <w:t>17.</w:t>
        <w:tab/>
      </w:r>
      <w:r>
        <w:rPr>
          <w:b/>
          <w:color w:val="FFFFFF"/>
          <w:spacing w:val="-1"/>
          <w:sz w:val="20"/>
        </w:rPr>
        <w:t>'Towards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pacing w:val="-1"/>
          <w:sz w:val="20"/>
        </w:rPr>
        <w:t>An Inclusive</w:t>
      </w:r>
      <w:r>
        <w:rPr>
          <w:b/>
          <w:color w:val="FFFFFF"/>
          <w:spacing w:val="-12"/>
          <w:sz w:val="20"/>
        </w:rPr>
        <w:t> </w:t>
      </w:r>
      <w:r>
        <w:rPr>
          <w:b/>
          <w:color w:val="FFFFFF"/>
          <w:spacing w:val="-1"/>
          <w:sz w:val="20"/>
        </w:rPr>
        <w:t>And Resilient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1"/>
          <w:sz w:val="20"/>
        </w:rPr>
        <w:t>Pacific'</w:t>
      </w:r>
      <w:r>
        <w:rPr>
          <w:b/>
          <w:color w:val="FFFFFF"/>
          <w:spacing w:val="-15"/>
          <w:sz w:val="20"/>
        </w:rPr>
        <w:t> </w:t>
      </w:r>
      <w:r>
        <w:rPr>
          <w:b/>
          <w:color w:val="FFFFFF"/>
          <w:spacing w:val="-1"/>
          <w:w w:val="95"/>
          <w:sz w:val="20"/>
        </w:rPr>
        <w:t>I</w:t>
      </w:r>
      <w:r>
        <w:rPr>
          <w:b/>
          <w:color w:val="FFFFFF"/>
          <w:spacing w:val="1"/>
          <w:w w:val="95"/>
          <w:sz w:val="20"/>
        </w:rPr>
        <w:t> </w:t>
      </w:r>
      <w:r>
        <w:rPr>
          <w:b/>
          <w:color w:val="FFFFFF"/>
          <w:spacing w:val="-1"/>
          <w:sz w:val="20"/>
        </w:rPr>
        <w:t>Strategic</w:t>
      </w:r>
      <w:r>
        <w:rPr>
          <w:b/>
          <w:color w:val="FFFFFF"/>
          <w:sz w:val="20"/>
        </w:rPr>
        <w:t> Plan 2021 </w:t>
      </w:r>
      <w:r>
        <w:rPr>
          <w:b/>
          <w:color w:val="FFFFFF"/>
          <w:w w:val="120"/>
          <w:sz w:val="20"/>
        </w:rPr>
        <w:t>-</w:t>
      </w:r>
      <w:r>
        <w:rPr>
          <w:b/>
          <w:color w:val="FFFFFF"/>
          <w:spacing w:val="-10"/>
          <w:w w:val="120"/>
          <w:sz w:val="20"/>
        </w:rPr>
        <w:t> </w:t>
      </w:r>
      <w:r>
        <w:rPr>
          <w:b/>
          <w:color w:val="FFFFFF"/>
          <w:sz w:val="20"/>
        </w:rPr>
        <w:t>2025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spacing w:line="249" w:lineRule="auto"/>
        <w:ind w:right="891"/>
      </w:pPr>
      <w:r>
        <w:rPr>
          <w:color w:val="386EB6"/>
        </w:rPr>
        <w:t>6.</w:t>
      </w:r>
      <w:r>
        <w:rPr>
          <w:color w:val="386EB6"/>
          <w:spacing w:val="-20"/>
        </w:rPr>
        <w:t> </w:t>
      </w:r>
      <w:r>
        <w:rPr>
          <w:color w:val="386EB6"/>
        </w:rPr>
        <w:t>The</w:t>
      </w:r>
      <w:r>
        <w:rPr>
          <w:color w:val="386EB6"/>
          <w:spacing w:val="-11"/>
        </w:rPr>
        <w:t> </w:t>
      </w:r>
      <w:r>
        <w:rPr>
          <w:color w:val="386EB6"/>
        </w:rPr>
        <w:t>Shift</w:t>
      </w:r>
      <w:r>
        <w:rPr>
          <w:color w:val="386EB6"/>
          <w:spacing w:val="-13"/>
        </w:rPr>
        <w:t> </w:t>
      </w:r>
      <w:r>
        <w:rPr>
          <w:color w:val="386EB6"/>
        </w:rPr>
        <w:t>From</w:t>
      </w:r>
      <w:r>
        <w:rPr>
          <w:color w:val="386EB6"/>
          <w:spacing w:val="-19"/>
        </w:rPr>
        <w:t> </w:t>
      </w:r>
      <w:r>
        <w:rPr>
          <w:color w:val="386EB6"/>
        </w:rPr>
        <w:t>The</w:t>
      </w:r>
      <w:r>
        <w:rPr>
          <w:color w:val="386EB6"/>
          <w:spacing w:val="-12"/>
        </w:rPr>
        <w:t> </w:t>
      </w:r>
      <w:r>
        <w:rPr>
          <w:color w:val="386EB6"/>
        </w:rPr>
        <w:t>Recognition</w:t>
      </w:r>
      <w:r>
        <w:rPr>
          <w:color w:val="386EB6"/>
          <w:spacing w:val="-19"/>
        </w:rPr>
        <w:t> </w:t>
      </w:r>
      <w:r>
        <w:rPr>
          <w:color w:val="386EB6"/>
        </w:rPr>
        <w:t>Towards</w:t>
      </w:r>
      <w:r>
        <w:rPr>
          <w:color w:val="386EB6"/>
          <w:spacing w:val="-117"/>
        </w:rPr>
        <w:t> </w:t>
      </w:r>
      <w:r>
        <w:rPr>
          <w:color w:val="386EB6"/>
        </w:rPr>
        <w:t>The Realisation Of Rights Of All Persons</w:t>
      </w:r>
      <w:r>
        <w:rPr>
          <w:color w:val="386EB6"/>
          <w:spacing w:val="1"/>
        </w:rPr>
        <w:t> </w:t>
      </w:r>
      <w:r>
        <w:rPr>
          <w:color w:val="386EB6"/>
        </w:rPr>
        <w:t>With</w:t>
      </w:r>
      <w:r>
        <w:rPr>
          <w:color w:val="386EB6"/>
          <w:spacing w:val="-2"/>
        </w:rPr>
        <w:t> </w:t>
      </w:r>
      <w:r>
        <w:rPr>
          <w:color w:val="386EB6"/>
        </w:rPr>
        <w:t>Disabilities</w:t>
      </w:r>
      <w:r>
        <w:rPr>
          <w:color w:val="386EB6"/>
          <w:spacing w:val="-3"/>
        </w:rPr>
        <w:t> </w:t>
      </w:r>
      <w:r>
        <w:rPr>
          <w:color w:val="386EB6"/>
        </w:rPr>
        <w:t>In</w:t>
      </w:r>
      <w:r>
        <w:rPr>
          <w:color w:val="386EB6"/>
          <w:spacing w:val="-11"/>
        </w:rPr>
        <w:t> </w:t>
      </w:r>
      <w:r>
        <w:rPr>
          <w:color w:val="386EB6"/>
        </w:rPr>
        <w:t>The</w:t>
      </w:r>
      <w:r>
        <w:rPr>
          <w:color w:val="386EB6"/>
          <w:spacing w:val="-2"/>
        </w:rPr>
        <w:t> </w:t>
      </w:r>
      <w:r>
        <w:rPr>
          <w:color w:val="386EB6"/>
        </w:rPr>
        <w:t>Pacific</w:t>
      </w:r>
    </w:p>
    <w:p>
      <w:pPr>
        <w:pStyle w:val="BodyText"/>
        <w:spacing w:line="249" w:lineRule="auto" w:before="230"/>
        <w:ind w:left="1700" w:right="1134"/>
        <w:jc w:val="both"/>
      </w:pPr>
      <w:r>
        <w:rPr>
          <w:color w:val="242423"/>
        </w:rPr>
        <w:t>The 2018 Pacific Disability Forum SDG-CRPD Monitoring Report </w:t>
      </w:r>
      <w:r>
        <w:rPr>
          <w:color w:val="242423"/>
          <w:w w:val="120"/>
        </w:rPr>
        <w:t>- </w:t>
      </w:r>
      <w:r>
        <w:rPr>
          <w:color w:val="242423"/>
        </w:rPr>
        <w:t>"From Recognition to</w:t>
      </w:r>
      <w:r>
        <w:rPr>
          <w:color w:val="242423"/>
          <w:spacing w:val="1"/>
        </w:rPr>
        <w:t> </w:t>
      </w:r>
      <w:r>
        <w:rPr>
          <w:color w:val="242423"/>
        </w:rPr>
        <w:t>Realisation of Rights: Furthering Effective Partnership for an Inclusive Pacific 2030" lays the</w:t>
      </w:r>
      <w:r>
        <w:rPr>
          <w:color w:val="242423"/>
          <w:spacing w:val="1"/>
        </w:rPr>
        <w:t> </w:t>
      </w:r>
      <w:r>
        <w:rPr>
          <w:color w:val="242423"/>
        </w:rPr>
        <w:t>platform</w:t>
      </w:r>
      <w:r>
        <w:rPr>
          <w:color w:val="242423"/>
          <w:spacing w:val="-1"/>
        </w:rPr>
        <w:t> </w:t>
      </w:r>
      <w:r>
        <w:rPr>
          <w:color w:val="242423"/>
        </w:rPr>
        <w:t>and foundation of</w:t>
      </w:r>
      <w:r>
        <w:rPr>
          <w:color w:val="242423"/>
          <w:spacing w:val="-1"/>
        </w:rPr>
        <w:t> </w:t>
      </w:r>
      <w:r>
        <w:rPr>
          <w:color w:val="242423"/>
        </w:rPr>
        <w:t>this strategy.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footerReference w:type="default" r:id="rId25"/>
          <w:footerReference w:type="even" r:id="rId26"/>
          <w:pgSz w:w="11910" w:h="16840"/>
          <w:pgMar w:footer="1123" w:header="0" w:top="940" w:bottom="1320" w:left="0" w:right="0"/>
        </w:sectPr>
      </w:pPr>
    </w:p>
    <w:p>
      <w:pPr>
        <w:pStyle w:val="BodyText"/>
        <w:spacing w:line="249" w:lineRule="auto" w:before="90"/>
        <w:ind w:left="1700"/>
        <w:jc w:val="both"/>
      </w:pPr>
      <w:r>
        <w:rPr>
          <w:color w:val="242423"/>
        </w:rPr>
        <w:t>To-date, we have achieved the recognition</w:t>
      </w:r>
      <w:r>
        <w:rPr>
          <w:color w:val="242423"/>
          <w:spacing w:val="1"/>
        </w:rPr>
        <w:t> </w:t>
      </w:r>
      <w:r>
        <w:rPr>
          <w:color w:val="242423"/>
        </w:rPr>
        <w:t>of our rights with all PICs except two to</w:t>
      </w:r>
      <w:r>
        <w:rPr>
          <w:color w:val="242423"/>
          <w:spacing w:val="1"/>
        </w:rPr>
        <w:t> </w:t>
      </w:r>
      <w:r>
        <w:rPr>
          <w:color w:val="242423"/>
        </w:rPr>
        <w:t>ratify</w:t>
      </w:r>
      <w:r>
        <w:rPr>
          <w:color w:val="242423"/>
          <w:spacing w:val="60"/>
        </w:rPr>
        <w:t> </w:t>
      </w:r>
      <w:r>
        <w:rPr>
          <w:color w:val="242423"/>
        </w:rPr>
        <w:t>the</w:t>
      </w:r>
      <w:r>
        <w:rPr>
          <w:color w:val="242423"/>
          <w:spacing w:val="60"/>
        </w:rPr>
        <w:t> </w:t>
      </w:r>
      <w:r>
        <w:rPr>
          <w:color w:val="242423"/>
        </w:rPr>
        <w:t>UNCRPD.</w:t>
      </w:r>
      <w:r>
        <w:rPr>
          <w:color w:val="242423"/>
          <w:spacing w:val="60"/>
        </w:rPr>
        <w:t> </w:t>
      </w:r>
      <w:r>
        <w:rPr>
          <w:color w:val="242423"/>
        </w:rPr>
        <w:t>We</w:t>
      </w:r>
      <w:r>
        <w:rPr>
          <w:color w:val="242423"/>
          <w:spacing w:val="60"/>
        </w:rPr>
        <w:t> </w:t>
      </w:r>
      <w:r>
        <w:rPr>
          <w:color w:val="242423"/>
        </w:rPr>
        <w:t>have</w:t>
      </w:r>
      <w:r>
        <w:rPr>
          <w:color w:val="242423"/>
          <w:spacing w:val="60"/>
        </w:rPr>
        <w:t> </w:t>
      </w:r>
      <w:r>
        <w:rPr>
          <w:color w:val="242423"/>
        </w:rPr>
        <w:t>achieved</w:t>
      </w:r>
      <w:r>
        <w:rPr>
          <w:color w:val="242423"/>
          <w:spacing w:val="1"/>
        </w:rPr>
        <w:t> </w:t>
      </w:r>
      <w:r>
        <w:rPr>
          <w:color w:val="242423"/>
        </w:rPr>
        <w:t>an overall level of awareness around legal</w:t>
      </w:r>
      <w:r>
        <w:rPr>
          <w:color w:val="242423"/>
          <w:spacing w:val="1"/>
        </w:rPr>
        <w:t> </w:t>
      </w:r>
      <w:r>
        <w:rPr>
          <w:color w:val="242423"/>
        </w:rPr>
        <w:t>harmonisation,</w:t>
      </w:r>
      <w:r>
        <w:rPr>
          <w:color w:val="242423"/>
          <w:spacing w:val="1"/>
        </w:rPr>
        <w:t> </w:t>
      </w:r>
      <w:r>
        <w:rPr>
          <w:color w:val="242423"/>
        </w:rPr>
        <w:t>data</w:t>
      </w:r>
      <w:r>
        <w:rPr>
          <w:color w:val="242423"/>
          <w:spacing w:val="1"/>
        </w:rPr>
        <w:t> </w:t>
      </w:r>
      <w:r>
        <w:rPr>
          <w:color w:val="242423"/>
        </w:rPr>
        <w:t>collection,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-57"/>
        </w:rPr>
        <w:t> </w:t>
      </w:r>
      <w:r>
        <w:rPr>
          <w:color w:val="242423"/>
        </w:rPr>
        <w:t>education,</w:t>
      </w:r>
      <w:r>
        <w:rPr>
          <w:color w:val="242423"/>
          <w:spacing w:val="1"/>
        </w:rPr>
        <w:t> </w:t>
      </w:r>
      <w:r>
        <w:rPr>
          <w:color w:val="242423"/>
        </w:rPr>
        <w:t>assistive</w:t>
      </w:r>
      <w:r>
        <w:rPr>
          <w:color w:val="242423"/>
          <w:spacing w:val="1"/>
        </w:rPr>
        <w:t> </w:t>
      </w:r>
      <w:r>
        <w:rPr>
          <w:color w:val="242423"/>
        </w:rPr>
        <w:t>devices,</w:t>
      </w:r>
      <w:r>
        <w:rPr>
          <w:color w:val="242423"/>
          <w:spacing w:val="1"/>
        </w:rPr>
        <w:t> </w:t>
      </w:r>
      <w:r>
        <w:rPr>
          <w:color w:val="242423"/>
        </w:rPr>
        <w:t>social</w:t>
      </w:r>
      <w:r>
        <w:rPr>
          <w:color w:val="242423"/>
          <w:spacing w:val="-57"/>
        </w:rPr>
        <w:t> </w:t>
      </w:r>
      <w:r>
        <w:rPr>
          <w:color w:val="242423"/>
        </w:rPr>
        <w:t>protection,</w:t>
      </w:r>
      <w:r>
        <w:rPr>
          <w:color w:val="242423"/>
          <w:spacing w:val="1"/>
        </w:rPr>
        <w:t> </w:t>
      </w:r>
      <w:r>
        <w:rPr>
          <w:color w:val="242423"/>
        </w:rPr>
        <w:t>disaster</w:t>
      </w:r>
      <w:r>
        <w:rPr>
          <w:color w:val="242423"/>
          <w:spacing w:val="1"/>
        </w:rPr>
        <w:t> </w:t>
      </w:r>
      <w:r>
        <w:rPr>
          <w:color w:val="242423"/>
        </w:rPr>
        <w:t>risk</w:t>
      </w:r>
      <w:r>
        <w:rPr>
          <w:color w:val="242423"/>
          <w:spacing w:val="1"/>
        </w:rPr>
        <w:t> </w:t>
      </w:r>
      <w:r>
        <w:rPr>
          <w:color w:val="242423"/>
        </w:rPr>
        <w:t>reduction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humanitarian</w:t>
      </w:r>
      <w:r>
        <w:rPr>
          <w:color w:val="242423"/>
          <w:spacing w:val="1"/>
        </w:rPr>
        <w:t> </w:t>
      </w:r>
      <w:r>
        <w:rPr>
          <w:color w:val="242423"/>
        </w:rPr>
        <w:t>responses.</w:t>
      </w:r>
      <w:r>
        <w:rPr>
          <w:color w:val="242423"/>
          <w:spacing w:val="1"/>
        </w:rPr>
        <w:t> </w:t>
      </w:r>
      <w:r>
        <w:rPr>
          <w:color w:val="242423"/>
        </w:rPr>
        <w:t>There</w:t>
      </w:r>
      <w:r>
        <w:rPr>
          <w:color w:val="242423"/>
          <w:spacing w:val="1"/>
        </w:rPr>
        <w:t> </w:t>
      </w:r>
      <w:r>
        <w:rPr>
          <w:color w:val="242423"/>
        </w:rPr>
        <w:t>has</w:t>
      </w:r>
      <w:r>
        <w:rPr>
          <w:color w:val="242423"/>
          <w:spacing w:val="1"/>
        </w:rPr>
        <w:t> </w:t>
      </w:r>
      <w:r>
        <w:rPr>
          <w:color w:val="242423"/>
        </w:rPr>
        <w:t>been</w:t>
      </w:r>
      <w:r>
        <w:rPr>
          <w:color w:val="242423"/>
          <w:spacing w:val="1"/>
        </w:rPr>
        <w:t> </w:t>
      </w:r>
      <w:r>
        <w:rPr>
          <w:color w:val="242423"/>
        </w:rPr>
        <w:t>improved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61"/>
        </w:rPr>
        <w:t> </w:t>
      </w:r>
      <w:r>
        <w:rPr>
          <w:color w:val="242423"/>
        </w:rPr>
        <w:t>strengthened</w:t>
      </w:r>
      <w:r>
        <w:rPr>
          <w:color w:val="242423"/>
          <w:spacing w:val="61"/>
        </w:rPr>
        <w:t> </w:t>
      </w:r>
      <w:r>
        <w:rPr>
          <w:color w:val="242423"/>
        </w:rPr>
        <w:t>engagement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partnership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DPO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their</w:t>
      </w:r>
      <w:r>
        <w:rPr>
          <w:color w:val="242423"/>
          <w:spacing w:val="1"/>
        </w:rPr>
        <w:t> </w:t>
      </w:r>
      <w:r>
        <w:rPr>
          <w:color w:val="242423"/>
        </w:rPr>
        <w:t>national governments has increased and the</w:t>
      </w:r>
      <w:r>
        <w:rPr>
          <w:color w:val="242423"/>
          <w:spacing w:val="1"/>
        </w:rPr>
        <w:t> </w:t>
      </w:r>
      <w:r>
        <w:rPr>
          <w:color w:val="242423"/>
        </w:rPr>
        <w:t>partnership with and between governments,</w:t>
      </w:r>
      <w:r>
        <w:rPr>
          <w:color w:val="242423"/>
          <w:spacing w:val="1"/>
        </w:rPr>
        <w:t> </w:t>
      </w:r>
      <w:r>
        <w:rPr>
          <w:color w:val="242423"/>
        </w:rPr>
        <w:t>DPOs, regional organisation, UN agencies,</w:t>
      </w:r>
      <w:r>
        <w:rPr>
          <w:color w:val="242423"/>
          <w:spacing w:val="1"/>
        </w:rPr>
        <w:t> </w:t>
      </w:r>
      <w:r>
        <w:rPr>
          <w:color w:val="242423"/>
        </w:rPr>
        <w:t>development partners and donor partners.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9" w:lineRule="auto" w:before="1"/>
        <w:ind w:left="1700"/>
        <w:jc w:val="both"/>
      </w:pPr>
      <w:r>
        <w:rPr/>
        <w:pict>
          <v:group style="position:absolute;margin-left:.0pt;margin-top:14.172134pt;width:64.4pt;height:138.050pt;mso-position-horizontal-relative:page;mso-position-vertical-relative:paragraph;z-index:15744000" coordorigin="0,283" coordsize="1288,2761">
            <v:shape style="position:absolute;left:0;top:283;width:1285;height:2725" type="#_x0000_t75" stroked="false">
              <v:imagedata r:id="rId27" o:title=""/>
            </v:shape>
            <v:shape style="position:absolute;left:0;top:309;width:1288;height:2735" coordorigin="0,310" coordsize="1288,2735" path="m0,310l0,3044,1287,1209,0,310xe" filled="true" fillcolor="#386eb6" stroked="false">
              <v:path arrowok="t"/>
              <v:fill type="solid"/>
            </v:shape>
            <w10:wrap type="none"/>
          </v:group>
        </w:pict>
      </w:r>
      <w:r>
        <w:rPr>
          <w:color w:val="242423"/>
        </w:rPr>
        <w:t>However,</w:t>
      </w:r>
      <w:r>
        <w:rPr>
          <w:color w:val="242423"/>
          <w:spacing w:val="1"/>
        </w:rPr>
        <w:t> </w:t>
      </w:r>
      <w:r>
        <w:rPr>
          <w:color w:val="242423"/>
        </w:rPr>
        <w:t>from</w:t>
      </w:r>
      <w:r>
        <w:rPr>
          <w:color w:val="242423"/>
          <w:spacing w:val="1"/>
        </w:rPr>
        <w:t> </w:t>
      </w:r>
      <w:r>
        <w:rPr>
          <w:color w:val="242423"/>
        </w:rPr>
        <w:t>recent</w:t>
      </w:r>
      <w:r>
        <w:rPr>
          <w:color w:val="242423"/>
          <w:spacing w:val="1"/>
        </w:rPr>
        <w:t> </w:t>
      </w:r>
      <w:r>
        <w:rPr>
          <w:color w:val="242423"/>
        </w:rPr>
        <w:t>census</w:t>
      </w:r>
      <w:r>
        <w:rPr>
          <w:color w:val="242423"/>
          <w:spacing w:val="1"/>
        </w:rPr>
        <w:t> </w:t>
      </w:r>
      <w:r>
        <w:rPr>
          <w:color w:val="242423"/>
        </w:rPr>
        <w:t>report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Monograph,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all</w:t>
      </w:r>
      <w:r>
        <w:rPr>
          <w:color w:val="242423"/>
          <w:spacing w:val="1"/>
        </w:rPr>
        <w:t> </w:t>
      </w:r>
      <w:r>
        <w:rPr>
          <w:color w:val="242423"/>
        </w:rPr>
        <w:t>these</w:t>
      </w:r>
      <w:r>
        <w:rPr>
          <w:color w:val="242423"/>
          <w:spacing w:val="-57"/>
        </w:rPr>
        <w:t> </w:t>
      </w:r>
      <w:r>
        <w:rPr>
          <w:color w:val="242423"/>
        </w:rPr>
        <w:t>engagements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partnerships,</w:t>
      </w:r>
      <w:r>
        <w:rPr>
          <w:color w:val="242423"/>
          <w:spacing w:val="61"/>
        </w:rPr>
        <w:t> </w:t>
      </w:r>
      <w:r>
        <w:rPr>
          <w:color w:val="242423"/>
        </w:rPr>
        <w:t>we</w:t>
      </w:r>
      <w:r>
        <w:rPr>
          <w:color w:val="242423"/>
          <w:spacing w:val="61"/>
        </w:rPr>
        <w:t> </w:t>
      </w:r>
      <w:r>
        <w:rPr>
          <w:color w:val="242423"/>
        </w:rPr>
        <w:t>still</w:t>
      </w:r>
      <w:r>
        <w:rPr>
          <w:color w:val="242423"/>
          <w:spacing w:val="1"/>
        </w:rPr>
        <w:t> </w:t>
      </w:r>
      <w:r>
        <w:rPr>
          <w:color w:val="242423"/>
        </w:rPr>
        <w:t>have little to no access to quality and good</w:t>
      </w:r>
      <w:r>
        <w:rPr>
          <w:color w:val="242423"/>
          <w:spacing w:val="1"/>
        </w:rPr>
        <w:t> </w:t>
      </w:r>
      <w:r>
        <w:rPr>
          <w:color w:val="242423"/>
        </w:rPr>
        <w:t>education,</w:t>
      </w:r>
      <w:r>
        <w:rPr>
          <w:color w:val="242423"/>
          <w:spacing w:val="1"/>
        </w:rPr>
        <w:t> </w:t>
      </w:r>
      <w:r>
        <w:rPr>
          <w:color w:val="242423"/>
        </w:rPr>
        <w:t>employment,</w:t>
      </w:r>
      <w:r>
        <w:rPr>
          <w:color w:val="242423"/>
          <w:spacing w:val="1"/>
        </w:rPr>
        <w:t> </w:t>
      </w:r>
      <w:r>
        <w:rPr>
          <w:color w:val="242423"/>
        </w:rPr>
        <w:t>health</w:t>
      </w:r>
      <w:r>
        <w:rPr>
          <w:color w:val="242423"/>
          <w:spacing w:val="1"/>
        </w:rPr>
        <w:t> </w:t>
      </w:r>
      <w:r>
        <w:rPr>
          <w:color w:val="242423"/>
        </w:rPr>
        <w:t>services,</w:t>
      </w:r>
      <w:r>
        <w:rPr>
          <w:color w:val="242423"/>
          <w:spacing w:val="-57"/>
        </w:rPr>
        <w:t> </w:t>
      </w:r>
      <w:r>
        <w:rPr>
          <w:color w:val="242423"/>
        </w:rPr>
        <w:t>clean</w:t>
      </w:r>
      <w:r>
        <w:rPr>
          <w:color w:val="242423"/>
          <w:spacing w:val="1"/>
        </w:rPr>
        <w:t> </w:t>
      </w:r>
      <w:r>
        <w:rPr>
          <w:color w:val="242423"/>
        </w:rPr>
        <w:t>drinking</w:t>
      </w:r>
      <w:r>
        <w:rPr>
          <w:color w:val="242423"/>
          <w:spacing w:val="1"/>
        </w:rPr>
        <w:t> </w:t>
      </w:r>
      <w:r>
        <w:rPr>
          <w:color w:val="242423"/>
        </w:rPr>
        <w:t>water,</w:t>
      </w:r>
      <w:r>
        <w:rPr>
          <w:color w:val="242423"/>
          <w:spacing w:val="1"/>
        </w:rPr>
        <w:t> </w:t>
      </w:r>
      <w:r>
        <w:rPr>
          <w:color w:val="242423"/>
        </w:rPr>
        <w:t>accessible</w:t>
      </w:r>
      <w:r>
        <w:rPr>
          <w:color w:val="242423"/>
          <w:spacing w:val="1"/>
        </w:rPr>
        <w:t> </w:t>
      </w:r>
      <w:r>
        <w:rPr>
          <w:color w:val="242423"/>
        </w:rPr>
        <w:t>WASH</w:t>
      </w:r>
      <w:r>
        <w:rPr>
          <w:color w:val="242423"/>
          <w:spacing w:val="1"/>
        </w:rPr>
        <w:t> </w:t>
      </w:r>
      <w:r>
        <w:rPr>
          <w:color w:val="242423"/>
        </w:rPr>
        <w:t>infrastructure,</w:t>
      </w:r>
      <w:r>
        <w:rPr>
          <w:color w:val="242423"/>
          <w:spacing w:val="1"/>
        </w:rPr>
        <w:t> </w:t>
      </w:r>
      <w:r>
        <w:rPr>
          <w:color w:val="242423"/>
        </w:rPr>
        <w:t>access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justice</w:t>
      </w:r>
      <w:r>
        <w:rPr>
          <w:color w:val="242423"/>
          <w:spacing w:val="1"/>
        </w:rPr>
        <w:t> </w:t>
      </w:r>
      <w:r>
        <w:rPr>
          <w:color w:val="242423"/>
        </w:rPr>
        <w:t>etc.</w:t>
      </w:r>
      <w:r>
        <w:rPr>
          <w:color w:val="242423"/>
          <w:spacing w:val="1"/>
        </w:rPr>
        <w:t> </w:t>
      </w:r>
      <w:r>
        <w:rPr>
          <w:color w:val="242423"/>
        </w:rPr>
        <w:t>Our</w:t>
      </w:r>
      <w:r>
        <w:rPr>
          <w:color w:val="242423"/>
          <w:spacing w:val="1"/>
        </w:rPr>
        <w:t> </w:t>
      </w:r>
      <w:r>
        <w:rPr>
          <w:color w:val="242423"/>
        </w:rPr>
        <w:t>rights</w:t>
      </w:r>
      <w:r>
        <w:rPr>
          <w:color w:val="242423"/>
          <w:spacing w:val="34"/>
        </w:rPr>
        <w:t> </w:t>
      </w:r>
      <w:r>
        <w:rPr>
          <w:color w:val="242423"/>
        </w:rPr>
        <w:t>are</w:t>
      </w:r>
      <w:r>
        <w:rPr>
          <w:color w:val="242423"/>
          <w:spacing w:val="35"/>
        </w:rPr>
        <w:t> </w:t>
      </w:r>
      <w:r>
        <w:rPr>
          <w:color w:val="242423"/>
        </w:rPr>
        <w:t>often</w:t>
      </w:r>
      <w:r>
        <w:rPr>
          <w:color w:val="242423"/>
          <w:spacing w:val="34"/>
        </w:rPr>
        <w:t> </w:t>
      </w:r>
      <w:r>
        <w:rPr>
          <w:color w:val="242423"/>
        </w:rPr>
        <w:t>not</w:t>
      </w:r>
      <w:r>
        <w:rPr>
          <w:color w:val="242423"/>
          <w:spacing w:val="35"/>
        </w:rPr>
        <w:t> </w:t>
      </w:r>
      <w:r>
        <w:rPr>
          <w:color w:val="242423"/>
        </w:rPr>
        <w:t>fully</w:t>
      </w:r>
      <w:r>
        <w:rPr>
          <w:color w:val="242423"/>
          <w:spacing w:val="34"/>
        </w:rPr>
        <w:t> </w:t>
      </w:r>
      <w:r>
        <w:rPr>
          <w:color w:val="242423"/>
        </w:rPr>
        <w:t>realised</w:t>
      </w:r>
      <w:r>
        <w:rPr>
          <w:color w:val="242423"/>
          <w:spacing w:val="35"/>
        </w:rPr>
        <w:t> </w:t>
      </w:r>
      <w:r>
        <w:rPr>
          <w:color w:val="242423"/>
        </w:rPr>
        <w:t>due</w:t>
      </w:r>
      <w:r>
        <w:rPr>
          <w:color w:val="242423"/>
          <w:spacing w:val="34"/>
        </w:rPr>
        <w:t> </w:t>
      </w:r>
      <w:r>
        <w:rPr>
          <w:color w:val="242423"/>
        </w:rPr>
        <w:t>to</w:t>
      </w:r>
      <w:r>
        <w:rPr>
          <w:color w:val="242423"/>
          <w:spacing w:val="35"/>
        </w:rPr>
        <w:t> </w:t>
      </w:r>
      <w:r>
        <w:rPr>
          <w:color w:val="242423"/>
        </w:rPr>
        <w:t>a</w:t>
      </w:r>
      <w:r>
        <w:rPr>
          <w:color w:val="242423"/>
          <w:spacing w:val="-58"/>
        </w:rPr>
        <w:t> </w:t>
      </w:r>
      <w:r>
        <w:rPr>
          <w:color w:val="242423"/>
        </w:rPr>
        <w:t>lot of barriers and discrimination. Families</w:t>
      </w:r>
      <w:r>
        <w:rPr>
          <w:color w:val="242423"/>
          <w:spacing w:val="1"/>
        </w:rPr>
        <w:t> </w:t>
      </w:r>
      <w:r>
        <w:rPr>
          <w:color w:val="242423"/>
        </w:rPr>
        <w:t>of persons with disabilities are often poor,</w:t>
      </w:r>
      <w:r>
        <w:rPr>
          <w:color w:val="242423"/>
          <w:spacing w:val="1"/>
        </w:rPr>
        <w:t> </w:t>
      </w:r>
      <w:r>
        <w:rPr>
          <w:color w:val="242423"/>
        </w:rPr>
        <w:t>making</w:t>
      </w:r>
      <w:r>
        <w:rPr>
          <w:color w:val="242423"/>
          <w:spacing w:val="1"/>
        </w:rPr>
        <w:t> </w:t>
      </w:r>
      <w:r>
        <w:rPr>
          <w:color w:val="242423"/>
        </w:rPr>
        <w:t>it</w:t>
      </w:r>
      <w:r>
        <w:rPr>
          <w:color w:val="242423"/>
          <w:spacing w:val="1"/>
        </w:rPr>
        <w:t> </w:t>
      </w:r>
      <w:r>
        <w:rPr>
          <w:color w:val="242423"/>
        </w:rPr>
        <w:t>more</w:t>
      </w:r>
      <w:r>
        <w:rPr>
          <w:color w:val="242423"/>
          <w:spacing w:val="1"/>
        </w:rPr>
        <w:t> </w:t>
      </w:r>
      <w:r>
        <w:rPr>
          <w:color w:val="242423"/>
        </w:rPr>
        <w:t>difficult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their</w:t>
      </w:r>
      <w:r>
        <w:rPr>
          <w:color w:val="242423"/>
          <w:spacing w:val="1"/>
        </w:rPr>
        <w:t> </w:t>
      </w:r>
      <w:r>
        <w:rPr>
          <w:color w:val="242423"/>
        </w:rPr>
        <w:t>family</w:t>
      </w:r>
      <w:r>
        <w:rPr>
          <w:color w:val="242423"/>
          <w:spacing w:val="1"/>
        </w:rPr>
        <w:t> </w:t>
      </w:r>
      <w:r>
        <w:rPr>
          <w:color w:val="242423"/>
        </w:rPr>
        <w:t>members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60"/>
        </w:rPr>
        <w:t> </w:t>
      </w:r>
      <w:r>
        <w:rPr>
          <w:color w:val="242423"/>
        </w:rPr>
        <w:t>disabilities.</w:t>
      </w:r>
      <w:r>
        <w:rPr>
          <w:color w:val="242423"/>
          <w:spacing w:val="60"/>
        </w:rPr>
        <w:t> </w:t>
      </w:r>
      <w:r>
        <w:rPr>
          <w:color w:val="242423"/>
        </w:rPr>
        <w:t>Access</w:t>
      </w:r>
      <w:r>
        <w:rPr>
          <w:color w:val="242423"/>
          <w:spacing w:val="1"/>
        </w:rPr>
        <w:t> </w:t>
      </w:r>
      <w:r>
        <w:rPr>
          <w:color w:val="242423"/>
        </w:rPr>
        <w:t>to services are often centred around urban</w:t>
      </w:r>
      <w:r>
        <w:rPr>
          <w:color w:val="242423"/>
          <w:spacing w:val="1"/>
        </w:rPr>
        <w:t> </w:t>
      </w:r>
      <w:r>
        <w:rPr>
          <w:color w:val="242423"/>
        </w:rPr>
        <w:t>areas,</w:t>
      </w:r>
      <w:r>
        <w:rPr>
          <w:color w:val="242423"/>
          <w:spacing w:val="1"/>
        </w:rPr>
        <w:t> </w:t>
      </w:r>
      <w:r>
        <w:rPr>
          <w:color w:val="242423"/>
        </w:rPr>
        <w:t>leaving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-57"/>
        </w:rPr>
        <w:t> </w:t>
      </w:r>
      <w:r>
        <w:rPr>
          <w:color w:val="242423"/>
        </w:rPr>
        <w:t>rural</w:t>
      </w:r>
      <w:r>
        <w:rPr>
          <w:color w:val="242423"/>
          <w:spacing w:val="1"/>
        </w:rPr>
        <w:t> </w:t>
      </w:r>
      <w:r>
        <w:rPr>
          <w:color w:val="242423"/>
        </w:rPr>
        <w:t>areas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outer</w:t>
      </w:r>
      <w:r>
        <w:rPr>
          <w:color w:val="242423"/>
          <w:spacing w:val="1"/>
        </w:rPr>
        <w:t> </w:t>
      </w:r>
      <w:r>
        <w:rPr>
          <w:color w:val="242423"/>
        </w:rPr>
        <w:t>islands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be</w:t>
      </w:r>
      <w:r>
        <w:rPr>
          <w:color w:val="242423"/>
          <w:spacing w:val="1"/>
        </w:rPr>
        <w:t> </w:t>
      </w:r>
      <w:r>
        <w:rPr>
          <w:color w:val="242423"/>
        </w:rPr>
        <w:t>more</w:t>
      </w:r>
      <w:r>
        <w:rPr>
          <w:color w:val="242423"/>
          <w:spacing w:val="-57"/>
        </w:rPr>
        <w:t> </w:t>
      </w:r>
      <w:r>
        <w:rPr>
          <w:color w:val="242423"/>
        </w:rPr>
        <w:t>marginalised.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49" w:lineRule="auto"/>
        <w:ind w:left="1700" w:right="1"/>
        <w:jc w:val="both"/>
      </w:pPr>
      <w:r>
        <w:rPr>
          <w:color w:val="242423"/>
        </w:rPr>
        <w:t>Overall,</w:t>
      </w:r>
      <w:r>
        <w:rPr>
          <w:color w:val="242423"/>
          <w:spacing w:val="1"/>
        </w:rPr>
        <w:t> </w:t>
      </w:r>
      <w:r>
        <w:rPr>
          <w:color w:val="242423"/>
        </w:rPr>
        <w:t>domestic</w:t>
      </w:r>
      <w:r>
        <w:rPr>
          <w:color w:val="242423"/>
          <w:spacing w:val="1"/>
        </w:rPr>
        <w:t> </w:t>
      </w:r>
      <w:r>
        <w:rPr>
          <w:color w:val="242423"/>
        </w:rPr>
        <w:t>resource</w:t>
      </w:r>
      <w:r>
        <w:rPr>
          <w:color w:val="242423"/>
          <w:spacing w:val="1"/>
        </w:rPr>
        <w:t> </w:t>
      </w:r>
      <w:r>
        <w:rPr>
          <w:color w:val="242423"/>
        </w:rPr>
        <w:t>allocation</w:t>
      </w:r>
      <w:r>
        <w:rPr>
          <w:color w:val="242423"/>
          <w:spacing w:val="60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inclusion</w:t>
      </w:r>
      <w:r>
        <w:rPr>
          <w:color w:val="242423"/>
          <w:spacing w:val="60"/>
        </w:rPr>
        <w:t> </w:t>
      </w:r>
      <w:r>
        <w:rPr>
          <w:color w:val="242423"/>
        </w:rPr>
        <w:t>of</w:t>
      </w:r>
      <w:r>
        <w:rPr>
          <w:color w:val="242423"/>
          <w:spacing w:val="60"/>
        </w:rPr>
        <w:t> </w:t>
      </w:r>
      <w:r>
        <w:rPr>
          <w:color w:val="242423"/>
        </w:rPr>
        <w:t>persons</w:t>
      </w:r>
      <w:r>
        <w:rPr>
          <w:color w:val="242423"/>
          <w:spacing w:val="60"/>
        </w:rPr>
        <w:t> </w:t>
      </w:r>
      <w:r>
        <w:rPr>
          <w:color w:val="242423"/>
        </w:rPr>
        <w:t>with</w:t>
      </w:r>
      <w:r>
        <w:rPr>
          <w:color w:val="242423"/>
          <w:spacing w:val="60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52"/>
        </w:rPr>
        <w:t> </w:t>
      </w:r>
      <w:r>
        <w:rPr>
          <w:color w:val="242423"/>
        </w:rPr>
        <w:t>still</w:t>
      </w:r>
      <w:r>
        <w:rPr>
          <w:color w:val="242423"/>
          <w:spacing w:val="52"/>
        </w:rPr>
        <w:t> </w:t>
      </w:r>
      <w:r>
        <w:rPr>
          <w:color w:val="242423"/>
        </w:rPr>
        <w:t>below</w:t>
      </w:r>
      <w:r>
        <w:rPr>
          <w:color w:val="242423"/>
          <w:spacing w:val="52"/>
        </w:rPr>
        <w:t> </w:t>
      </w:r>
      <w:r>
        <w:rPr>
          <w:color w:val="242423"/>
        </w:rPr>
        <w:t>0.15%</w:t>
      </w:r>
      <w:r>
        <w:rPr>
          <w:color w:val="242423"/>
          <w:spacing w:val="53"/>
        </w:rPr>
        <w:t> </w:t>
      </w:r>
      <w:r>
        <w:rPr>
          <w:color w:val="242423"/>
        </w:rPr>
        <w:t>of</w:t>
      </w:r>
      <w:r>
        <w:rPr>
          <w:color w:val="242423"/>
          <w:spacing w:val="52"/>
        </w:rPr>
        <w:t> </w:t>
      </w:r>
      <w:r>
        <w:rPr>
          <w:color w:val="242423"/>
        </w:rPr>
        <w:t>the</w:t>
      </w:r>
      <w:r>
        <w:rPr>
          <w:color w:val="242423"/>
          <w:spacing w:val="52"/>
        </w:rPr>
        <w:t> </w:t>
      </w:r>
      <w:r>
        <w:rPr>
          <w:color w:val="242423"/>
        </w:rPr>
        <w:t>GDP</w:t>
      </w:r>
      <w:r>
        <w:rPr>
          <w:color w:val="242423"/>
          <w:spacing w:val="43"/>
        </w:rPr>
        <w:t> </w:t>
      </w:r>
      <w:r>
        <w:rPr>
          <w:color w:val="242423"/>
        </w:rPr>
        <w:t>in</w:t>
      </w:r>
      <w:r>
        <w:rPr>
          <w:color w:val="242423"/>
          <w:spacing w:val="53"/>
        </w:rPr>
        <w:t> </w:t>
      </w:r>
      <w:r>
        <w:rPr>
          <w:color w:val="242423"/>
        </w:rPr>
        <w:t>most</w:t>
      </w:r>
    </w:p>
    <w:p>
      <w:pPr>
        <w:pStyle w:val="BodyText"/>
        <w:spacing w:line="249" w:lineRule="auto" w:before="90"/>
        <w:ind w:left="525" w:right="1130"/>
        <w:jc w:val="both"/>
      </w:pPr>
      <w:r>
        <w:rPr/>
        <w:br w:type="column"/>
      </w:r>
      <w:r>
        <w:rPr>
          <w:color w:val="242423"/>
        </w:rPr>
        <w:t>countries.</w:t>
      </w:r>
      <w:r>
        <w:rPr>
          <w:color w:val="242423"/>
          <w:spacing w:val="-9"/>
        </w:rPr>
        <w:t> </w:t>
      </w:r>
      <w:r>
        <w:rPr>
          <w:color w:val="242423"/>
        </w:rPr>
        <w:t>To</w:t>
      </w:r>
      <w:r>
        <w:rPr>
          <w:color w:val="242423"/>
          <w:spacing w:val="-5"/>
        </w:rPr>
        <w:t> </w:t>
      </w:r>
      <w:r>
        <w:rPr>
          <w:color w:val="242423"/>
        </w:rPr>
        <w:t>progressively</w:t>
      </w:r>
      <w:r>
        <w:rPr>
          <w:color w:val="242423"/>
          <w:spacing w:val="-4"/>
        </w:rPr>
        <w:t> </w:t>
      </w:r>
      <w:r>
        <w:rPr>
          <w:color w:val="242423"/>
        </w:rPr>
        <w:t>realise</w:t>
      </w:r>
      <w:r>
        <w:rPr>
          <w:color w:val="242423"/>
          <w:spacing w:val="-5"/>
        </w:rPr>
        <w:t> </w:t>
      </w:r>
      <w:r>
        <w:rPr>
          <w:color w:val="242423"/>
        </w:rPr>
        <w:t>the</w:t>
      </w:r>
      <w:r>
        <w:rPr>
          <w:color w:val="242423"/>
          <w:spacing w:val="-5"/>
        </w:rPr>
        <w:t> </w:t>
      </w:r>
      <w:r>
        <w:rPr>
          <w:color w:val="242423"/>
        </w:rPr>
        <w:t>rights</w:t>
      </w:r>
      <w:r>
        <w:rPr>
          <w:color w:val="242423"/>
          <w:spacing w:val="-57"/>
        </w:rPr>
        <w:t> </w:t>
      </w:r>
      <w:r>
        <w:rPr>
          <w:color w:val="242423"/>
        </w:rPr>
        <w:t>that have been recognised, it will require in-</w:t>
      </w:r>
      <w:r>
        <w:rPr>
          <w:color w:val="242423"/>
          <w:spacing w:val="-57"/>
        </w:rPr>
        <w:t> </w:t>
      </w:r>
      <w:r>
        <w:rPr>
          <w:color w:val="242423"/>
        </w:rPr>
        <w:t>depth policy and technical work, resource</w:t>
      </w:r>
      <w:r>
        <w:rPr>
          <w:color w:val="242423"/>
          <w:spacing w:val="1"/>
        </w:rPr>
        <w:t> </w:t>
      </w:r>
      <w:r>
        <w:rPr>
          <w:color w:val="242423"/>
        </w:rPr>
        <w:t>mobilisation and prioritisation. There is also</w:t>
      </w:r>
      <w:r>
        <w:rPr>
          <w:color w:val="242423"/>
          <w:spacing w:val="-57"/>
        </w:rPr>
        <w:t> </w:t>
      </w:r>
      <w:r>
        <w:rPr>
          <w:color w:val="242423"/>
        </w:rPr>
        <w:t>a</w:t>
      </w:r>
      <w:r>
        <w:rPr>
          <w:color w:val="242423"/>
          <w:spacing w:val="46"/>
        </w:rPr>
        <w:t> </w:t>
      </w:r>
      <w:r>
        <w:rPr>
          <w:color w:val="242423"/>
        </w:rPr>
        <w:t>need</w:t>
      </w:r>
      <w:r>
        <w:rPr>
          <w:color w:val="242423"/>
          <w:spacing w:val="46"/>
        </w:rPr>
        <w:t> </w:t>
      </w:r>
      <w:r>
        <w:rPr>
          <w:color w:val="242423"/>
        </w:rPr>
        <w:t>to</w:t>
      </w:r>
      <w:r>
        <w:rPr>
          <w:color w:val="242423"/>
          <w:spacing w:val="46"/>
        </w:rPr>
        <w:t> </w:t>
      </w:r>
      <w:r>
        <w:rPr>
          <w:color w:val="242423"/>
        </w:rPr>
        <w:t>recognise</w:t>
      </w:r>
      <w:r>
        <w:rPr>
          <w:color w:val="242423"/>
          <w:spacing w:val="46"/>
        </w:rPr>
        <w:t> </w:t>
      </w:r>
      <w:r>
        <w:rPr>
          <w:color w:val="242423"/>
        </w:rPr>
        <w:t>the</w:t>
      </w:r>
      <w:r>
        <w:rPr>
          <w:color w:val="242423"/>
          <w:spacing w:val="47"/>
        </w:rPr>
        <w:t> </w:t>
      </w:r>
      <w:r>
        <w:rPr>
          <w:color w:val="242423"/>
        </w:rPr>
        <w:t>growing</w:t>
      </w:r>
      <w:r>
        <w:rPr>
          <w:color w:val="242423"/>
          <w:spacing w:val="46"/>
        </w:rPr>
        <w:t> </w:t>
      </w:r>
      <w:r>
        <w:rPr>
          <w:color w:val="242423"/>
        </w:rPr>
        <w:t>diversity</w:t>
      </w:r>
      <w:r>
        <w:rPr>
          <w:color w:val="242423"/>
          <w:spacing w:val="-58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situation</w:t>
      </w:r>
      <w:r>
        <w:rPr>
          <w:color w:val="242423"/>
          <w:spacing w:val="1"/>
        </w:rPr>
        <w:t> </w:t>
      </w:r>
      <w:r>
        <w:rPr>
          <w:color w:val="242423"/>
        </w:rPr>
        <w:t>amongst</w:t>
      </w:r>
      <w:r>
        <w:rPr>
          <w:color w:val="242423"/>
          <w:spacing w:val="1"/>
        </w:rPr>
        <w:t> </w:t>
      </w:r>
      <w:r>
        <w:rPr>
          <w:color w:val="242423"/>
        </w:rPr>
        <w:t>countries,</w:t>
      </w:r>
      <w:r>
        <w:rPr>
          <w:color w:val="242423"/>
          <w:spacing w:val="1"/>
        </w:rPr>
        <w:t> </w:t>
      </w:r>
      <w:r>
        <w:rPr>
          <w:color w:val="242423"/>
        </w:rPr>
        <w:t>which</w:t>
      </w:r>
      <w:r>
        <w:rPr>
          <w:color w:val="242423"/>
          <w:spacing w:val="1"/>
        </w:rPr>
        <w:t> </w:t>
      </w:r>
      <w:r>
        <w:rPr>
          <w:color w:val="242423"/>
        </w:rPr>
        <w:t>implies</w:t>
      </w:r>
      <w:r>
        <w:rPr>
          <w:color w:val="242423"/>
          <w:spacing w:val="-7"/>
        </w:rPr>
        <w:t> </w:t>
      </w:r>
      <w:r>
        <w:rPr>
          <w:color w:val="242423"/>
        </w:rPr>
        <w:t>a</w:t>
      </w:r>
      <w:r>
        <w:rPr>
          <w:color w:val="242423"/>
          <w:spacing w:val="-7"/>
        </w:rPr>
        <w:t> </w:t>
      </w:r>
      <w:r>
        <w:rPr>
          <w:color w:val="242423"/>
        </w:rPr>
        <w:t>more</w:t>
      </w:r>
      <w:r>
        <w:rPr>
          <w:color w:val="242423"/>
          <w:spacing w:val="-7"/>
        </w:rPr>
        <w:t> </w:t>
      </w:r>
      <w:r>
        <w:rPr>
          <w:color w:val="242423"/>
        </w:rPr>
        <w:t>differentiated</w:t>
      </w:r>
      <w:r>
        <w:rPr>
          <w:color w:val="242423"/>
          <w:spacing w:val="-7"/>
        </w:rPr>
        <w:t> </w:t>
      </w:r>
      <w:r>
        <w:rPr>
          <w:color w:val="242423"/>
        </w:rPr>
        <w:t>and</w:t>
      </w:r>
      <w:r>
        <w:rPr>
          <w:color w:val="242423"/>
          <w:spacing w:val="-7"/>
        </w:rPr>
        <w:t> </w:t>
      </w:r>
      <w:r>
        <w:rPr>
          <w:color w:val="242423"/>
        </w:rPr>
        <w:t>responsive</w:t>
      </w:r>
      <w:r>
        <w:rPr>
          <w:color w:val="242423"/>
          <w:spacing w:val="-58"/>
        </w:rPr>
        <w:t> </w:t>
      </w:r>
      <w:r>
        <w:rPr>
          <w:color w:val="242423"/>
        </w:rPr>
        <w:t>approach to support Government and DPOs</w:t>
      </w:r>
      <w:r>
        <w:rPr>
          <w:color w:val="242423"/>
          <w:spacing w:val="-57"/>
        </w:rPr>
        <w:t> </w:t>
      </w:r>
      <w:r>
        <w:rPr>
          <w:color w:val="242423"/>
        </w:rPr>
        <w:t>respectively.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49" w:lineRule="auto"/>
        <w:ind w:left="525" w:right="1130"/>
        <w:jc w:val="both"/>
      </w:pP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acknowledges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move</w:t>
      </w:r>
      <w:r>
        <w:rPr>
          <w:color w:val="242423"/>
          <w:spacing w:val="1"/>
        </w:rPr>
        <w:t> </w:t>
      </w:r>
      <w:r>
        <w:rPr>
          <w:color w:val="242423"/>
        </w:rPr>
        <w:t>from</w:t>
      </w:r>
      <w:r>
        <w:rPr>
          <w:color w:val="242423"/>
          <w:spacing w:val="-57"/>
        </w:rPr>
        <w:t> </w:t>
      </w:r>
      <w:r>
        <w:rPr>
          <w:color w:val="242423"/>
        </w:rPr>
        <w:t>recognition to realisation of rights, it will</w:t>
      </w:r>
      <w:r>
        <w:rPr>
          <w:color w:val="242423"/>
          <w:spacing w:val="1"/>
        </w:rPr>
        <w:t> </w:t>
      </w:r>
      <w:r>
        <w:rPr>
          <w:color w:val="242423"/>
        </w:rPr>
        <w:t>require</w:t>
      </w:r>
      <w:r>
        <w:rPr>
          <w:color w:val="242423"/>
          <w:spacing w:val="1"/>
        </w:rPr>
        <w:t> </w:t>
      </w:r>
      <w:r>
        <w:rPr>
          <w:color w:val="242423"/>
        </w:rPr>
        <w:t>far</w:t>
      </w:r>
      <w:r>
        <w:rPr>
          <w:color w:val="242423"/>
          <w:spacing w:val="1"/>
        </w:rPr>
        <w:t> </w:t>
      </w:r>
      <w:r>
        <w:rPr>
          <w:color w:val="242423"/>
        </w:rPr>
        <w:t>more</w:t>
      </w:r>
      <w:r>
        <w:rPr>
          <w:color w:val="242423"/>
          <w:spacing w:val="1"/>
        </w:rPr>
        <w:t> </w:t>
      </w:r>
      <w:r>
        <w:rPr>
          <w:color w:val="242423"/>
        </w:rPr>
        <w:t>resources</w:t>
      </w:r>
      <w:r>
        <w:rPr>
          <w:color w:val="242423"/>
          <w:spacing w:val="1"/>
        </w:rPr>
        <w:t> </w:t>
      </w:r>
      <w:r>
        <w:rPr>
          <w:color w:val="242423"/>
        </w:rPr>
        <w:t>than</w:t>
      </w:r>
      <w:r>
        <w:rPr>
          <w:color w:val="242423"/>
          <w:spacing w:val="1"/>
        </w:rPr>
        <w:t> </w:t>
      </w:r>
      <w:r>
        <w:rPr>
          <w:color w:val="242423"/>
        </w:rPr>
        <w:t>what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currently spent and cannot be done by PDF</w:t>
      </w:r>
      <w:r>
        <w:rPr>
          <w:color w:val="242423"/>
          <w:spacing w:val="1"/>
        </w:rPr>
        <w:t> </w:t>
      </w:r>
      <w:r>
        <w:rPr>
          <w:color w:val="242423"/>
        </w:rPr>
        <w:t>alone. Hence, the need for a shift in PDF’s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approach</w:t>
      </w:r>
      <w:r>
        <w:rPr>
          <w:color w:val="242423"/>
          <w:spacing w:val="-20"/>
        </w:rPr>
        <w:t> </w:t>
      </w:r>
      <w:r>
        <w:rPr>
          <w:color w:val="242423"/>
          <w:spacing w:val="-1"/>
        </w:rPr>
        <w:t>with</w:t>
      </w:r>
      <w:r>
        <w:rPr>
          <w:color w:val="242423"/>
          <w:spacing w:val="-20"/>
        </w:rPr>
        <w:t> </w:t>
      </w:r>
      <w:r>
        <w:rPr>
          <w:color w:val="242423"/>
        </w:rPr>
        <w:t>a</w:t>
      </w:r>
      <w:r>
        <w:rPr>
          <w:color w:val="242423"/>
          <w:spacing w:val="-20"/>
        </w:rPr>
        <w:t> </w:t>
      </w:r>
      <w:r>
        <w:rPr>
          <w:color w:val="242423"/>
        </w:rPr>
        <w:t>more</w:t>
      </w:r>
      <w:r>
        <w:rPr>
          <w:color w:val="242423"/>
          <w:spacing w:val="-20"/>
        </w:rPr>
        <w:t> </w:t>
      </w:r>
      <w:r>
        <w:rPr>
          <w:color w:val="242423"/>
        </w:rPr>
        <w:t>technical</w:t>
      </w:r>
      <w:r>
        <w:rPr>
          <w:color w:val="242423"/>
          <w:spacing w:val="-21"/>
        </w:rPr>
        <w:t> </w:t>
      </w:r>
      <w:r>
        <w:rPr>
          <w:color w:val="242423"/>
        </w:rPr>
        <w:t>and</w:t>
      </w:r>
      <w:r>
        <w:rPr>
          <w:color w:val="242423"/>
          <w:spacing w:val="-20"/>
        </w:rPr>
        <w:t> </w:t>
      </w:r>
      <w:r>
        <w:rPr>
          <w:color w:val="242423"/>
        </w:rPr>
        <w:t>sustained</w:t>
      </w:r>
      <w:r>
        <w:rPr>
          <w:color w:val="242423"/>
          <w:spacing w:val="-58"/>
        </w:rPr>
        <w:t> </w:t>
      </w:r>
      <w:r>
        <w:rPr>
          <w:color w:val="242423"/>
        </w:rPr>
        <w:t>engagement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PIFS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build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strong</w:t>
      </w:r>
      <w:r>
        <w:rPr>
          <w:color w:val="242423"/>
          <w:spacing w:val="1"/>
        </w:rPr>
        <w:t> </w:t>
      </w:r>
      <w:r>
        <w:rPr>
          <w:color w:val="242423"/>
        </w:rPr>
        <w:t>regional cooperation mechanism within the</w:t>
      </w:r>
      <w:r>
        <w:rPr>
          <w:color w:val="242423"/>
          <w:spacing w:val="1"/>
        </w:rPr>
        <w:t> </w:t>
      </w:r>
      <w:r>
        <w:rPr>
          <w:color w:val="242423"/>
        </w:rPr>
        <w:t>PFRPD,</w:t>
      </w:r>
      <w:r>
        <w:rPr>
          <w:color w:val="242423"/>
          <w:spacing w:val="27"/>
        </w:rPr>
        <w:t> </w:t>
      </w:r>
      <w:r>
        <w:rPr>
          <w:color w:val="242423"/>
        </w:rPr>
        <w:t>as</w:t>
      </w:r>
      <w:r>
        <w:rPr>
          <w:color w:val="242423"/>
          <w:spacing w:val="27"/>
        </w:rPr>
        <w:t> </w:t>
      </w:r>
      <w:r>
        <w:rPr>
          <w:color w:val="242423"/>
        </w:rPr>
        <w:t>well</w:t>
      </w:r>
      <w:r>
        <w:rPr>
          <w:color w:val="242423"/>
          <w:spacing w:val="27"/>
        </w:rPr>
        <w:t> </w:t>
      </w:r>
      <w:r>
        <w:rPr>
          <w:color w:val="242423"/>
        </w:rPr>
        <w:t>as</w:t>
      </w:r>
      <w:r>
        <w:rPr>
          <w:color w:val="242423"/>
          <w:spacing w:val="28"/>
        </w:rPr>
        <w:t> </w:t>
      </w:r>
      <w:r>
        <w:rPr>
          <w:color w:val="242423"/>
        </w:rPr>
        <w:t>a</w:t>
      </w:r>
      <w:r>
        <w:rPr>
          <w:color w:val="242423"/>
          <w:spacing w:val="27"/>
        </w:rPr>
        <w:t> </w:t>
      </w:r>
      <w:r>
        <w:rPr>
          <w:color w:val="242423"/>
        </w:rPr>
        <w:t>more</w:t>
      </w:r>
      <w:r>
        <w:rPr>
          <w:color w:val="242423"/>
          <w:spacing w:val="27"/>
        </w:rPr>
        <w:t> </w:t>
      </w:r>
      <w:r>
        <w:rPr>
          <w:color w:val="242423"/>
        </w:rPr>
        <w:t>systematic</w:t>
      </w:r>
      <w:r>
        <w:rPr>
          <w:color w:val="242423"/>
          <w:spacing w:val="27"/>
        </w:rPr>
        <w:t> </w:t>
      </w:r>
      <w:r>
        <w:rPr>
          <w:color w:val="242423"/>
        </w:rPr>
        <w:t>way</w:t>
      </w:r>
      <w:r>
        <w:rPr>
          <w:color w:val="242423"/>
          <w:spacing w:val="-57"/>
        </w:rPr>
        <w:t> </w:t>
      </w:r>
      <w:r>
        <w:rPr>
          <w:color w:val="242423"/>
        </w:rPr>
        <w:t>of</w:t>
      </w:r>
      <w:r>
        <w:rPr>
          <w:color w:val="242423"/>
          <w:spacing w:val="-10"/>
        </w:rPr>
        <w:t> </w:t>
      </w:r>
      <w:r>
        <w:rPr>
          <w:color w:val="242423"/>
        </w:rPr>
        <w:t>working</w:t>
      </w:r>
      <w:r>
        <w:rPr>
          <w:color w:val="242423"/>
          <w:spacing w:val="-10"/>
        </w:rPr>
        <w:t> </w:t>
      </w:r>
      <w:r>
        <w:rPr>
          <w:color w:val="242423"/>
        </w:rPr>
        <w:t>to</w:t>
      </w:r>
      <w:r>
        <w:rPr>
          <w:color w:val="242423"/>
          <w:spacing w:val="-10"/>
        </w:rPr>
        <w:t> </w:t>
      </w:r>
      <w:r>
        <w:rPr>
          <w:color w:val="242423"/>
        </w:rPr>
        <w:t>provide</w:t>
      </w:r>
      <w:r>
        <w:rPr>
          <w:color w:val="242423"/>
          <w:spacing w:val="-10"/>
        </w:rPr>
        <w:t> </w:t>
      </w:r>
      <w:r>
        <w:rPr>
          <w:color w:val="242423"/>
        </w:rPr>
        <w:t>a</w:t>
      </w:r>
      <w:r>
        <w:rPr>
          <w:color w:val="242423"/>
          <w:spacing w:val="-10"/>
        </w:rPr>
        <w:t> </w:t>
      </w:r>
      <w:r>
        <w:rPr>
          <w:color w:val="242423"/>
        </w:rPr>
        <w:t>more</w:t>
      </w:r>
      <w:r>
        <w:rPr>
          <w:color w:val="242423"/>
          <w:spacing w:val="-9"/>
        </w:rPr>
        <w:t> </w:t>
      </w:r>
      <w:r>
        <w:rPr>
          <w:color w:val="242423"/>
        </w:rPr>
        <w:t>responsive</w:t>
      </w:r>
      <w:r>
        <w:rPr>
          <w:color w:val="242423"/>
          <w:spacing w:val="-10"/>
        </w:rPr>
        <w:t> </w:t>
      </w:r>
      <w:r>
        <w:rPr>
          <w:color w:val="242423"/>
        </w:rPr>
        <w:t>and</w:t>
      </w:r>
      <w:r>
        <w:rPr>
          <w:color w:val="242423"/>
          <w:spacing w:val="-58"/>
        </w:rPr>
        <w:t> </w:t>
      </w:r>
      <w:r>
        <w:rPr>
          <w:color w:val="242423"/>
        </w:rPr>
        <w:t>differentiated approach to support NDPOs,</w:t>
      </w:r>
      <w:r>
        <w:rPr>
          <w:color w:val="242423"/>
          <w:spacing w:val="1"/>
        </w:rPr>
        <w:t> </w:t>
      </w:r>
      <w:r>
        <w:rPr>
          <w:color w:val="242423"/>
        </w:rPr>
        <w:t>sub</w:t>
      </w:r>
      <w:r>
        <w:rPr>
          <w:color w:val="242423"/>
          <w:spacing w:val="1"/>
        </w:rPr>
        <w:t> </w:t>
      </w:r>
      <w:r>
        <w:rPr>
          <w:color w:val="242423"/>
        </w:rPr>
        <w:t>regions,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most</w:t>
      </w:r>
      <w:r>
        <w:rPr>
          <w:color w:val="242423"/>
          <w:spacing w:val="1"/>
        </w:rPr>
        <w:t> </w:t>
      </w:r>
      <w:r>
        <w:rPr>
          <w:color w:val="242423"/>
        </w:rPr>
        <w:t>marginalised</w:t>
      </w:r>
      <w:r>
        <w:rPr>
          <w:color w:val="242423"/>
          <w:spacing w:val="1"/>
        </w:rPr>
        <w:t> </w:t>
      </w:r>
      <w:r>
        <w:rPr>
          <w:color w:val="242423"/>
        </w:rPr>
        <w:t>within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movement</w:t>
      </w:r>
      <w:r>
        <w:rPr>
          <w:color w:val="242423"/>
          <w:spacing w:val="1"/>
        </w:rPr>
        <w:t> </w:t>
      </w:r>
      <w:r>
        <w:rPr>
          <w:color w:val="242423"/>
        </w:rPr>
        <w:t>while</w:t>
      </w:r>
      <w:r>
        <w:rPr>
          <w:color w:val="242423"/>
          <w:spacing w:val="1"/>
        </w:rPr>
        <w:t> </w:t>
      </w:r>
      <w:r>
        <w:rPr>
          <w:color w:val="242423"/>
        </w:rPr>
        <w:t>ensuring</w:t>
      </w:r>
      <w:r>
        <w:rPr>
          <w:color w:val="242423"/>
          <w:spacing w:val="-1"/>
        </w:rPr>
        <w:t> </w:t>
      </w:r>
      <w:r>
        <w:rPr>
          <w:color w:val="242423"/>
        </w:rPr>
        <w:t>gender equality.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49" w:lineRule="auto"/>
        <w:ind w:left="525" w:right="1130"/>
        <w:jc w:val="both"/>
      </w:pPr>
      <w:r>
        <w:rPr>
          <w:color w:val="242423"/>
        </w:rPr>
        <w:t>PDF’s</w:t>
      </w:r>
      <w:r>
        <w:rPr>
          <w:color w:val="242423"/>
          <w:spacing w:val="1"/>
        </w:rPr>
        <w:t> </w:t>
      </w:r>
      <w:r>
        <w:rPr>
          <w:color w:val="242423"/>
        </w:rPr>
        <w:t>response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realising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rights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reflected in the key recommendation of its</w:t>
      </w:r>
      <w:r>
        <w:rPr>
          <w:color w:val="242423"/>
          <w:spacing w:val="1"/>
        </w:rPr>
        <w:t> </w:t>
      </w:r>
      <w:r>
        <w:rPr>
          <w:color w:val="242423"/>
        </w:rPr>
        <w:t>2018</w:t>
      </w:r>
      <w:r>
        <w:rPr>
          <w:color w:val="242423"/>
          <w:spacing w:val="1"/>
        </w:rPr>
        <w:t> </w:t>
      </w:r>
      <w:r>
        <w:rPr>
          <w:color w:val="242423"/>
        </w:rPr>
        <w:t>CRPD-SDG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Monitoring</w:t>
      </w:r>
      <w:r>
        <w:rPr>
          <w:color w:val="242423"/>
          <w:spacing w:val="1"/>
        </w:rPr>
        <w:t> </w:t>
      </w:r>
      <w:r>
        <w:rPr>
          <w:color w:val="242423"/>
        </w:rPr>
        <w:t>Report,</w:t>
      </w:r>
      <w:r>
        <w:rPr>
          <w:color w:val="242423"/>
          <w:spacing w:val="1"/>
        </w:rPr>
        <w:t> </w:t>
      </w:r>
      <w:r>
        <w:rPr>
          <w:color w:val="242423"/>
        </w:rPr>
        <w:t>i.e.,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development</w:t>
      </w:r>
      <w:r>
        <w:rPr>
          <w:color w:val="242423"/>
          <w:spacing w:val="61"/>
        </w:rPr>
        <w:t> </w:t>
      </w:r>
      <w:r>
        <w:rPr>
          <w:color w:val="242423"/>
        </w:rPr>
        <w:t>of</w:t>
      </w:r>
      <w:r>
        <w:rPr>
          <w:color w:val="242423"/>
          <w:spacing w:val="61"/>
        </w:rPr>
        <w:t> </w:t>
      </w:r>
      <w:r>
        <w:rPr>
          <w:color w:val="242423"/>
        </w:rPr>
        <w:t>an</w:t>
      </w:r>
      <w:r>
        <w:rPr>
          <w:color w:val="242423"/>
          <w:spacing w:val="-57"/>
        </w:rPr>
        <w:t> </w:t>
      </w:r>
      <w:r>
        <w:rPr>
          <w:color w:val="242423"/>
        </w:rPr>
        <w:t>effective and innovative regional and multi-</w:t>
      </w:r>
      <w:r>
        <w:rPr>
          <w:color w:val="242423"/>
          <w:spacing w:val="-57"/>
        </w:rPr>
        <w:t> </w:t>
      </w:r>
      <w:r>
        <w:rPr>
          <w:color w:val="242423"/>
        </w:rPr>
        <w:t>stakeholder</w:t>
      </w:r>
      <w:r>
        <w:rPr>
          <w:color w:val="242423"/>
          <w:spacing w:val="60"/>
        </w:rPr>
        <w:t> </w:t>
      </w:r>
      <w:r>
        <w:rPr>
          <w:color w:val="242423"/>
        </w:rPr>
        <w:t>mechanism</w:t>
      </w:r>
      <w:r>
        <w:rPr>
          <w:color w:val="242423"/>
          <w:spacing w:val="60"/>
        </w:rPr>
        <w:t> </w:t>
      </w:r>
      <w:r>
        <w:rPr>
          <w:color w:val="242423"/>
        </w:rPr>
        <w:t>that</w:t>
      </w:r>
      <w:r>
        <w:rPr>
          <w:color w:val="242423"/>
          <w:spacing w:val="60"/>
        </w:rPr>
        <w:t> </w:t>
      </w:r>
      <w:r>
        <w:rPr>
          <w:color w:val="242423"/>
        </w:rPr>
        <w:t>would</w:t>
      </w:r>
      <w:r>
        <w:rPr>
          <w:color w:val="242423"/>
          <w:spacing w:val="60"/>
        </w:rPr>
        <w:t> </w:t>
      </w:r>
      <w:r>
        <w:rPr>
          <w:color w:val="242423"/>
        </w:rPr>
        <w:t>allow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more</w:t>
      </w:r>
      <w:r>
        <w:rPr>
          <w:color w:val="242423"/>
          <w:spacing w:val="1"/>
        </w:rPr>
        <w:t> </w:t>
      </w:r>
      <w:r>
        <w:rPr>
          <w:color w:val="242423"/>
        </w:rPr>
        <w:t>tailored</w:t>
      </w:r>
      <w:r>
        <w:rPr>
          <w:color w:val="242423"/>
          <w:spacing w:val="1"/>
        </w:rPr>
        <w:t> </w:t>
      </w:r>
      <w:r>
        <w:rPr>
          <w:color w:val="242423"/>
        </w:rPr>
        <w:t>responsive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countries</w:t>
      </w:r>
      <w:r>
        <w:rPr>
          <w:color w:val="242423"/>
          <w:spacing w:val="1"/>
        </w:rPr>
        <w:t> </w:t>
      </w:r>
      <w:r>
        <w:rPr>
          <w:color w:val="242423"/>
        </w:rPr>
        <w:t>on-going</w:t>
      </w:r>
      <w:r>
        <w:rPr>
          <w:color w:val="242423"/>
          <w:spacing w:val="1"/>
        </w:rPr>
        <w:t> </w:t>
      </w:r>
      <w:r>
        <w:rPr>
          <w:color w:val="242423"/>
        </w:rPr>
        <w:t>effort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challenges,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7"/>
        </w:rPr>
        <w:t> </w:t>
      </w:r>
      <w:r>
        <w:rPr>
          <w:color w:val="242423"/>
        </w:rPr>
        <w:t>would</w:t>
      </w:r>
      <w:r>
        <w:rPr>
          <w:color w:val="242423"/>
          <w:spacing w:val="-7"/>
        </w:rPr>
        <w:t> </w:t>
      </w:r>
      <w:r>
        <w:rPr>
          <w:color w:val="242423"/>
        </w:rPr>
        <w:t>contribute</w:t>
      </w:r>
      <w:r>
        <w:rPr>
          <w:color w:val="242423"/>
          <w:spacing w:val="-7"/>
        </w:rPr>
        <w:t> </w:t>
      </w:r>
      <w:r>
        <w:rPr>
          <w:color w:val="242423"/>
        </w:rPr>
        <w:t>to</w:t>
      </w:r>
      <w:r>
        <w:rPr>
          <w:color w:val="242423"/>
          <w:spacing w:val="-7"/>
        </w:rPr>
        <w:t> </w:t>
      </w:r>
      <w:r>
        <w:rPr>
          <w:color w:val="242423"/>
        </w:rPr>
        <w:t>greater</w:t>
      </w:r>
      <w:r>
        <w:rPr>
          <w:color w:val="242423"/>
          <w:spacing w:val="-6"/>
        </w:rPr>
        <w:t> </w:t>
      </w:r>
      <w:r>
        <w:rPr>
          <w:color w:val="242423"/>
        </w:rPr>
        <w:t>investments,</w:t>
      </w:r>
      <w:r>
        <w:rPr>
          <w:color w:val="242423"/>
          <w:spacing w:val="-58"/>
        </w:rPr>
        <w:t> </w:t>
      </w:r>
      <w:r>
        <w:rPr>
          <w:color w:val="242423"/>
        </w:rPr>
        <w:t>further</w:t>
      </w:r>
      <w:r>
        <w:rPr>
          <w:color w:val="242423"/>
          <w:spacing w:val="26"/>
        </w:rPr>
        <w:t> </w:t>
      </w:r>
      <w:r>
        <w:rPr>
          <w:color w:val="242423"/>
        </w:rPr>
        <w:t>coordination</w:t>
      </w:r>
      <w:r>
        <w:rPr>
          <w:color w:val="242423"/>
          <w:spacing w:val="26"/>
        </w:rPr>
        <w:t> </w:t>
      </w:r>
      <w:r>
        <w:rPr>
          <w:color w:val="242423"/>
        </w:rPr>
        <w:t>of</w:t>
      </w:r>
      <w:r>
        <w:rPr>
          <w:color w:val="242423"/>
          <w:spacing w:val="27"/>
        </w:rPr>
        <w:t> </w:t>
      </w:r>
      <w:r>
        <w:rPr>
          <w:color w:val="242423"/>
        </w:rPr>
        <w:t>technical</w:t>
      </w:r>
      <w:r>
        <w:rPr>
          <w:color w:val="242423"/>
          <w:spacing w:val="26"/>
        </w:rPr>
        <w:t> </w:t>
      </w:r>
      <w:r>
        <w:rPr>
          <w:color w:val="242423"/>
        </w:rPr>
        <w:t>assistance</w:t>
      </w:r>
    </w:p>
    <w:p>
      <w:pPr>
        <w:spacing w:after="0" w:line="249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5955" w:space="40"/>
            <w:col w:w="5915"/>
          </w:cols>
        </w:sectPr>
      </w:pPr>
    </w:p>
    <w:p>
      <w:pPr>
        <w:pStyle w:val="BodyText"/>
        <w:spacing w:line="249" w:lineRule="auto" w:before="78"/>
        <w:ind w:left="1133" w:right="1"/>
        <w:jc w:val="both"/>
      </w:pPr>
      <w:r>
        <w:rPr>
          <w:color w:val="242423"/>
        </w:rPr>
        <w:t>and</w:t>
      </w:r>
      <w:r>
        <w:rPr>
          <w:color w:val="242423"/>
          <w:spacing w:val="55"/>
        </w:rPr>
        <w:t> </w:t>
      </w:r>
      <w:r>
        <w:rPr>
          <w:color w:val="242423"/>
        </w:rPr>
        <w:t>gain</w:t>
      </w:r>
      <w:r>
        <w:rPr>
          <w:color w:val="242423"/>
          <w:spacing w:val="56"/>
        </w:rPr>
        <w:t> </w:t>
      </w:r>
      <w:r>
        <w:rPr>
          <w:color w:val="242423"/>
        </w:rPr>
        <w:t>in</w:t>
      </w:r>
      <w:r>
        <w:rPr>
          <w:color w:val="242423"/>
          <w:spacing w:val="55"/>
        </w:rPr>
        <w:t> </w:t>
      </w:r>
      <w:r>
        <w:rPr>
          <w:color w:val="242423"/>
        </w:rPr>
        <w:t>economy</w:t>
      </w:r>
      <w:r>
        <w:rPr>
          <w:color w:val="242423"/>
          <w:spacing w:val="56"/>
        </w:rPr>
        <w:t> </w:t>
      </w:r>
      <w:r>
        <w:rPr>
          <w:color w:val="242423"/>
        </w:rPr>
        <w:t>of</w:t>
      </w:r>
      <w:r>
        <w:rPr>
          <w:color w:val="242423"/>
          <w:spacing w:val="55"/>
        </w:rPr>
        <w:t> </w:t>
      </w:r>
      <w:r>
        <w:rPr>
          <w:color w:val="242423"/>
        </w:rPr>
        <w:t>scale</w:t>
      </w:r>
      <w:r>
        <w:rPr>
          <w:color w:val="242423"/>
          <w:spacing w:val="56"/>
        </w:rPr>
        <w:t> </w:t>
      </w:r>
      <w:r>
        <w:rPr>
          <w:color w:val="242423"/>
        </w:rPr>
        <w:t>in</w:t>
      </w:r>
      <w:r>
        <w:rPr>
          <w:color w:val="242423"/>
          <w:spacing w:val="55"/>
        </w:rPr>
        <w:t> </w:t>
      </w:r>
      <w:r>
        <w:rPr>
          <w:color w:val="242423"/>
        </w:rPr>
        <w:t>relation</w:t>
      </w:r>
      <w:r>
        <w:rPr>
          <w:color w:val="242423"/>
          <w:spacing w:val="-57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procurement,</w:t>
      </w:r>
      <w:r>
        <w:rPr>
          <w:color w:val="242423"/>
          <w:spacing w:val="1"/>
        </w:rPr>
        <w:t> </w:t>
      </w:r>
      <w:r>
        <w:rPr>
          <w:color w:val="242423"/>
        </w:rPr>
        <w:t>development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human</w:t>
      </w:r>
      <w:r>
        <w:rPr>
          <w:color w:val="242423"/>
          <w:spacing w:val="1"/>
        </w:rPr>
        <w:t> </w:t>
      </w:r>
      <w:r>
        <w:rPr>
          <w:color w:val="242423"/>
        </w:rPr>
        <w:t>resources</w:t>
      </w:r>
      <w:r>
        <w:rPr>
          <w:color w:val="242423"/>
          <w:spacing w:val="-1"/>
        </w:rPr>
        <w:t> </w:t>
      </w:r>
      <w:r>
        <w:rPr>
          <w:color w:val="242423"/>
        </w:rPr>
        <w:t>and access</w:t>
      </w:r>
      <w:r>
        <w:rPr>
          <w:color w:val="242423"/>
          <w:spacing w:val="-1"/>
        </w:rPr>
        <w:t> </w:t>
      </w:r>
      <w:r>
        <w:rPr>
          <w:color w:val="242423"/>
        </w:rPr>
        <w:t>to services.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 w:before="1"/>
        <w:ind w:left="1133"/>
        <w:jc w:val="both"/>
      </w:pPr>
      <w:r>
        <w:rPr>
          <w:color w:val="242423"/>
        </w:rPr>
        <w:t>This shift from advocacy for recognition to</w:t>
      </w:r>
      <w:r>
        <w:rPr>
          <w:color w:val="242423"/>
          <w:spacing w:val="1"/>
        </w:rPr>
        <w:t> </w:t>
      </w:r>
      <w:r>
        <w:rPr>
          <w:color w:val="242423"/>
        </w:rPr>
        <w:t>realisation of the rights has been branded as</w:t>
      </w:r>
      <w:r>
        <w:rPr>
          <w:color w:val="242423"/>
          <w:spacing w:val="-57"/>
        </w:rPr>
        <w:t> </w:t>
      </w:r>
      <w:r>
        <w:rPr>
          <w:color w:val="242423"/>
        </w:rPr>
        <w:t>the “Partnerships Towards an inclusive and</w:t>
      </w:r>
      <w:r>
        <w:rPr>
          <w:color w:val="242423"/>
          <w:spacing w:val="1"/>
        </w:rPr>
        <w:t> </w:t>
      </w:r>
      <w:r>
        <w:rPr>
          <w:color w:val="242423"/>
        </w:rPr>
        <w:t>resilient</w:t>
      </w:r>
      <w:r>
        <w:rPr>
          <w:color w:val="242423"/>
          <w:spacing w:val="-1"/>
        </w:rPr>
        <w:t> </w:t>
      </w:r>
      <w:r>
        <w:rPr>
          <w:color w:val="242423"/>
        </w:rPr>
        <w:t>Pacific</w:t>
      </w:r>
      <w:r>
        <w:rPr>
          <w:color w:val="242423"/>
          <w:spacing w:val="-1"/>
        </w:rPr>
        <w:t> </w:t>
      </w:r>
      <w:r>
        <w:rPr>
          <w:color w:val="242423"/>
        </w:rPr>
        <w:t>2030".</w:t>
      </w:r>
    </w:p>
    <w:p>
      <w:pPr>
        <w:pStyle w:val="BodyText"/>
        <w:spacing w:line="249" w:lineRule="auto" w:before="78"/>
        <w:ind w:left="524" w:right="1697"/>
        <w:jc w:val="both"/>
      </w:pPr>
      <w:r>
        <w:rPr/>
        <w:br w:type="column"/>
      </w:r>
      <w:r>
        <w:rPr>
          <w:color w:val="242423"/>
        </w:rPr>
        <w:t>This shift implies that the fundamentals for</w:t>
      </w:r>
      <w:r>
        <w:rPr>
          <w:color w:val="242423"/>
          <w:spacing w:val="1"/>
        </w:rPr>
        <w:t> </w:t>
      </w:r>
      <w:r>
        <w:rPr>
          <w:color w:val="242423"/>
        </w:rPr>
        <w:t>PDF in terms of identity, mission and vision</w:t>
      </w:r>
      <w:r>
        <w:rPr>
          <w:color w:val="242423"/>
          <w:spacing w:val="-57"/>
        </w:rPr>
        <w:t> </w:t>
      </w:r>
      <w:r>
        <w:rPr>
          <w:color w:val="242423"/>
        </w:rPr>
        <w:t>remain the same but the ways of working</w:t>
      </w:r>
      <w:r>
        <w:rPr>
          <w:color w:val="242423"/>
          <w:spacing w:val="1"/>
        </w:rPr>
        <w:t> </w:t>
      </w:r>
      <w:r>
        <w:rPr>
          <w:color w:val="242423"/>
        </w:rPr>
        <w:t>and the type of work PDF will do will adapt</w:t>
      </w:r>
      <w:r>
        <w:rPr>
          <w:color w:val="242423"/>
          <w:spacing w:val="-57"/>
        </w:rPr>
        <w:t> </w:t>
      </w:r>
      <w:r>
        <w:rPr>
          <w:color w:val="242423"/>
        </w:rPr>
        <w:t>to this new phase of PDF and its members</w:t>
      </w:r>
      <w:r>
        <w:rPr>
          <w:color w:val="242423"/>
          <w:spacing w:val="1"/>
        </w:rPr>
        <w:t> </w:t>
      </w:r>
      <w:r>
        <w:rPr>
          <w:color w:val="242423"/>
        </w:rPr>
        <w:t>journey.</w:t>
      </w:r>
    </w:p>
    <w:p>
      <w:pPr>
        <w:spacing w:after="0" w:line="249" w:lineRule="auto"/>
        <w:jc w:val="both"/>
        <w:sectPr>
          <w:pgSz w:w="11910" w:h="16840"/>
          <w:pgMar w:header="0" w:footer="1123" w:top="980" w:bottom="1320" w:left="0" w:right="0"/>
          <w:cols w:num="2" w:equalWidth="0">
            <w:col w:w="5388" w:space="40"/>
            <w:col w:w="6482"/>
          </w:cols>
        </w:sectPr>
      </w:pPr>
    </w:p>
    <w:p>
      <w:pPr>
        <w:pStyle w:val="BodyText"/>
        <w:spacing w:before="2" w:after="1"/>
        <w:rPr>
          <w:sz w:val="25"/>
        </w:rPr>
      </w:pPr>
    </w:p>
    <w:p>
      <w:pPr>
        <w:pStyle w:val="BodyText"/>
        <w:spacing w:line="20" w:lineRule="exact"/>
        <w:ind w:left="2080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9"/>
        </w:rPr>
      </w:pPr>
    </w:p>
    <w:p>
      <w:pPr>
        <w:pStyle w:val="Heading2"/>
        <w:spacing w:before="85"/>
        <w:jc w:val="both"/>
      </w:pPr>
      <w:bookmarkStart w:name="_TOC_250010" w:id="13"/>
      <w:r>
        <w:rPr>
          <w:color w:val="386EB6"/>
        </w:rPr>
        <w:t>Strategic</w:t>
      </w:r>
      <w:r>
        <w:rPr>
          <w:color w:val="386EB6"/>
          <w:spacing w:val="5"/>
        </w:rPr>
        <w:t> </w:t>
      </w:r>
      <w:r>
        <w:rPr>
          <w:color w:val="386EB6"/>
        </w:rPr>
        <w:t>Objectives</w:t>
      </w:r>
      <w:r>
        <w:rPr>
          <w:color w:val="386EB6"/>
          <w:spacing w:val="6"/>
        </w:rPr>
        <w:t> </w:t>
      </w:r>
      <w:r>
        <w:rPr>
          <w:color w:val="386EB6"/>
        </w:rPr>
        <w:t>2021</w:t>
      </w:r>
      <w:r>
        <w:rPr>
          <w:color w:val="386EB6"/>
          <w:spacing w:val="7"/>
        </w:rPr>
        <w:t> </w:t>
      </w:r>
      <w:r>
        <w:rPr>
          <w:color w:val="386EB6"/>
        </w:rPr>
        <w:t>-</w:t>
      </w:r>
      <w:r>
        <w:rPr>
          <w:color w:val="386EB6"/>
          <w:spacing w:val="7"/>
        </w:rPr>
        <w:t> </w:t>
      </w:r>
      <w:bookmarkEnd w:id="13"/>
      <w:r>
        <w:rPr>
          <w:color w:val="386EB6"/>
        </w:rPr>
        <w:t>2025</w:t>
      </w:r>
    </w:p>
    <w:p>
      <w:pPr>
        <w:pStyle w:val="BodyText"/>
        <w:spacing w:line="249" w:lineRule="auto" w:before="274"/>
        <w:ind w:left="1133" w:right="1698"/>
        <w:jc w:val="both"/>
      </w:pPr>
      <w:r>
        <w:rPr>
          <w:color w:val="242423"/>
        </w:rPr>
        <w:t>The following are five strategic objectives for PDF. The objectives are part of some of the</w:t>
      </w:r>
      <w:r>
        <w:rPr>
          <w:color w:val="242423"/>
          <w:spacing w:val="1"/>
        </w:rPr>
        <w:t> </w:t>
      </w:r>
      <w:r>
        <w:rPr>
          <w:color w:val="242423"/>
        </w:rPr>
        <w:t>initiatives that have started in the last Strategic Plan, and recognising that they will need more</w:t>
      </w:r>
      <w:r>
        <w:rPr>
          <w:color w:val="242423"/>
          <w:spacing w:val="1"/>
        </w:rPr>
        <w:t> </w:t>
      </w:r>
      <w:r>
        <w:rPr>
          <w:color w:val="242423"/>
        </w:rPr>
        <w:t>consolidation</w:t>
      </w:r>
      <w:r>
        <w:rPr>
          <w:color w:val="242423"/>
          <w:spacing w:val="-1"/>
        </w:rPr>
        <w:t> </w:t>
      </w:r>
      <w:r>
        <w:rPr>
          <w:color w:val="242423"/>
        </w:rPr>
        <w:t>as</w:t>
      </w:r>
      <w:r>
        <w:rPr>
          <w:color w:val="242423"/>
          <w:spacing w:val="-1"/>
        </w:rPr>
        <w:t> </w:t>
      </w:r>
      <w:r>
        <w:rPr>
          <w:color w:val="242423"/>
        </w:rPr>
        <w:t>well</w:t>
      </w:r>
      <w:r>
        <w:rPr>
          <w:color w:val="242423"/>
          <w:spacing w:val="-2"/>
        </w:rPr>
        <w:t> </w:t>
      </w:r>
      <w:r>
        <w:rPr>
          <w:color w:val="242423"/>
        </w:rPr>
        <w:t>as</w:t>
      </w:r>
      <w:r>
        <w:rPr>
          <w:color w:val="242423"/>
          <w:spacing w:val="-1"/>
        </w:rPr>
        <w:t> </w:t>
      </w:r>
      <w:r>
        <w:rPr>
          <w:color w:val="242423"/>
        </w:rPr>
        <w:t>time, they</w:t>
      </w:r>
      <w:r>
        <w:rPr>
          <w:color w:val="242423"/>
          <w:spacing w:val="-1"/>
        </w:rPr>
        <w:t> </w:t>
      </w:r>
      <w:r>
        <w:rPr>
          <w:color w:val="242423"/>
        </w:rPr>
        <w:t>have</w:t>
      </w:r>
      <w:r>
        <w:rPr>
          <w:color w:val="242423"/>
          <w:spacing w:val="-1"/>
        </w:rPr>
        <w:t> </w:t>
      </w:r>
      <w:r>
        <w:rPr>
          <w:color w:val="242423"/>
        </w:rPr>
        <w:t>been</w:t>
      </w:r>
      <w:r>
        <w:rPr>
          <w:color w:val="242423"/>
          <w:spacing w:val="-1"/>
        </w:rPr>
        <w:t> </w:t>
      </w:r>
      <w:r>
        <w:rPr>
          <w:color w:val="242423"/>
        </w:rPr>
        <w:t>carried</w:t>
      </w:r>
      <w:r>
        <w:rPr>
          <w:color w:val="242423"/>
          <w:spacing w:val="-1"/>
        </w:rPr>
        <w:t> </w:t>
      </w:r>
      <w:r>
        <w:rPr>
          <w:color w:val="242423"/>
        </w:rPr>
        <w:t>forward</w:t>
      </w:r>
      <w:r>
        <w:rPr>
          <w:color w:val="242423"/>
          <w:spacing w:val="-1"/>
        </w:rPr>
        <w:t> </w:t>
      </w:r>
      <w:r>
        <w:rPr>
          <w:color w:val="242423"/>
        </w:rPr>
        <w:t>to this</w:t>
      </w:r>
      <w:r>
        <w:rPr>
          <w:color w:val="242423"/>
          <w:spacing w:val="-1"/>
        </w:rPr>
        <w:t> </w:t>
      </w:r>
      <w:r>
        <w:rPr>
          <w:color w:val="242423"/>
        </w:rPr>
        <w:t>new</w:t>
      </w:r>
      <w:r>
        <w:rPr>
          <w:color w:val="242423"/>
          <w:spacing w:val="-1"/>
        </w:rPr>
        <w:t> </w:t>
      </w:r>
      <w:r>
        <w:rPr>
          <w:color w:val="242423"/>
        </w:rPr>
        <w:t>strategy.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515" w:val="left" w:leader="none"/>
        </w:tabs>
        <w:spacing w:line="249" w:lineRule="auto" w:before="90" w:after="0"/>
        <w:ind w:left="1514" w:right="0" w:hanging="221"/>
        <w:jc w:val="both"/>
        <w:rPr>
          <w:sz w:val="24"/>
        </w:rPr>
      </w:pPr>
      <w:r>
        <w:rPr>
          <w:color w:val="242423"/>
          <w:spacing w:val="-1"/>
          <w:sz w:val="24"/>
        </w:rPr>
        <w:t>Building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1"/>
          <w:sz w:val="24"/>
        </w:rPr>
        <w:t>and</w:t>
      </w:r>
      <w:r>
        <w:rPr>
          <w:color w:val="242423"/>
          <w:spacing w:val="-22"/>
          <w:sz w:val="24"/>
        </w:rPr>
        <w:t> </w:t>
      </w:r>
      <w:r>
        <w:rPr>
          <w:color w:val="242423"/>
          <w:sz w:val="24"/>
        </w:rPr>
        <w:t>supporting</w:t>
      </w:r>
      <w:r>
        <w:rPr>
          <w:color w:val="242423"/>
          <w:spacing w:val="-21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-22"/>
          <w:sz w:val="24"/>
        </w:rPr>
        <w:t> </w:t>
      </w:r>
      <w:r>
        <w:rPr>
          <w:color w:val="242423"/>
          <w:sz w:val="24"/>
        </w:rPr>
        <w:t>more</w:t>
      </w:r>
      <w:r>
        <w:rPr>
          <w:color w:val="242423"/>
          <w:spacing w:val="-22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 diverse disability movement.</w:t>
      </w:r>
    </w:p>
    <w:p>
      <w:pPr>
        <w:pStyle w:val="ListParagraph"/>
        <w:numPr>
          <w:ilvl w:val="0"/>
          <w:numId w:val="19"/>
        </w:numPr>
        <w:tabs>
          <w:tab w:pos="1515" w:val="left" w:leader="none"/>
        </w:tabs>
        <w:spacing w:line="249" w:lineRule="auto" w:before="2" w:after="0"/>
        <w:ind w:left="1514" w:right="0" w:hanging="221"/>
        <w:jc w:val="both"/>
        <w:rPr>
          <w:sz w:val="24"/>
        </w:rPr>
      </w:pPr>
      <w:r>
        <w:rPr>
          <w:color w:val="242423"/>
          <w:sz w:val="24"/>
        </w:rPr>
        <w:t>Extending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collaborative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efforts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generate relevant and needed evidence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data.</w:t>
      </w:r>
    </w:p>
    <w:p>
      <w:pPr>
        <w:pStyle w:val="ListParagraph"/>
        <w:numPr>
          <w:ilvl w:val="0"/>
          <w:numId w:val="19"/>
        </w:numPr>
        <w:tabs>
          <w:tab w:pos="1515" w:val="left" w:leader="none"/>
        </w:tabs>
        <w:spacing w:line="249" w:lineRule="auto" w:before="3" w:after="0"/>
        <w:ind w:left="1514" w:right="1" w:hanging="221"/>
        <w:jc w:val="both"/>
        <w:rPr>
          <w:sz w:val="24"/>
        </w:rPr>
      </w:pPr>
      <w:r>
        <w:rPr>
          <w:color w:val="242423"/>
          <w:sz w:val="24"/>
        </w:rPr>
        <w:t>Strengthened partnerships and advocate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for policies and programs to create pre-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condition for inclusion.</w:t>
      </w:r>
    </w:p>
    <w:p>
      <w:pPr>
        <w:pStyle w:val="ListParagraph"/>
        <w:numPr>
          <w:ilvl w:val="0"/>
          <w:numId w:val="19"/>
        </w:numPr>
        <w:tabs>
          <w:tab w:pos="1515" w:val="left" w:leader="none"/>
        </w:tabs>
        <w:spacing w:line="249" w:lineRule="auto" w:before="3" w:after="0"/>
        <w:ind w:left="1514" w:right="0" w:hanging="221"/>
        <w:jc w:val="both"/>
        <w:rPr>
          <w:sz w:val="24"/>
        </w:rPr>
      </w:pPr>
      <w:r>
        <w:rPr>
          <w:color w:val="242423"/>
          <w:sz w:val="24"/>
        </w:rPr>
        <w:t>Deepen partnership to reach the point of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no return towards inclusion of 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across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relevant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initiatives.</w:t>
      </w:r>
    </w:p>
    <w:p>
      <w:pPr>
        <w:pStyle w:val="ListParagraph"/>
        <w:numPr>
          <w:ilvl w:val="0"/>
          <w:numId w:val="19"/>
        </w:numPr>
        <w:tabs>
          <w:tab w:pos="1515" w:val="left" w:leader="none"/>
        </w:tabs>
        <w:spacing w:line="249" w:lineRule="auto" w:before="5" w:after="0"/>
        <w:ind w:left="1514" w:right="1" w:hanging="221"/>
        <w:jc w:val="both"/>
        <w:rPr>
          <w:sz w:val="24"/>
        </w:rPr>
      </w:pPr>
      <w:r>
        <w:rPr>
          <w:color w:val="242423"/>
          <w:sz w:val="24"/>
        </w:rPr>
        <w:t>Mobilising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sustainable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resources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efforts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realising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rights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 persons with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1135"/>
        <w:jc w:val="both"/>
      </w:pPr>
      <w:r>
        <w:rPr>
          <w:color w:val="242423"/>
        </w:rPr>
        <w:t>The</w:t>
      </w:r>
      <w:r>
        <w:rPr>
          <w:color w:val="242423"/>
          <w:spacing w:val="-14"/>
        </w:rPr>
        <w:t> </w:t>
      </w:r>
      <w:r>
        <w:rPr>
          <w:color w:val="242423"/>
        </w:rPr>
        <w:t>Pacific</w:t>
      </w:r>
      <w:r>
        <w:rPr>
          <w:color w:val="242423"/>
          <w:spacing w:val="-13"/>
        </w:rPr>
        <w:t> </w:t>
      </w:r>
      <w:r>
        <w:rPr>
          <w:color w:val="242423"/>
        </w:rPr>
        <w:t>Disability</w:t>
      </w:r>
      <w:r>
        <w:rPr>
          <w:color w:val="242423"/>
          <w:spacing w:val="-15"/>
        </w:rPr>
        <w:t> </w:t>
      </w:r>
      <w:r>
        <w:rPr>
          <w:color w:val="242423"/>
        </w:rPr>
        <w:t>Forum</w:t>
      </w:r>
      <w:r>
        <w:rPr>
          <w:color w:val="242423"/>
          <w:spacing w:val="-13"/>
        </w:rPr>
        <w:t> </w:t>
      </w:r>
      <w:r>
        <w:rPr>
          <w:color w:val="242423"/>
        </w:rPr>
        <w:t>will</w:t>
      </w:r>
      <w:r>
        <w:rPr>
          <w:color w:val="242423"/>
          <w:spacing w:val="-13"/>
        </w:rPr>
        <w:t> </w:t>
      </w:r>
      <w:r>
        <w:rPr>
          <w:color w:val="242423"/>
        </w:rPr>
        <w:t>endeavour</w:t>
      </w:r>
      <w:r>
        <w:rPr>
          <w:color w:val="242423"/>
          <w:spacing w:val="-58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address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61"/>
        </w:rPr>
        <w:t> </w:t>
      </w:r>
      <w:r>
        <w:rPr>
          <w:color w:val="242423"/>
        </w:rPr>
        <w:t>strategic</w:t>
      </w:r>
      <w:r>
        <w:rPr>
          <w:color w:val="242423"/>
          <w:spacing w:val="61"/>
        </w:rPr>
        <w:t> </w:t>
      </w:r>
      <w:r>
        <w:rPr>
          <w:color w:val="242423"/>
        </w:rPr>
        <w:t>objectives</w:t>
      </w:r>
      <w:r>
        <w:rPr>
          <w:color w:val="242423"/>
          <w:spacing w:val="6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ensure</w:t>
      </w:r>
      <w:r>
        <w:rPr>
          <w:color w:val="242423"/>
          <w:spacing w:val="49"/>
        </w:rPr>
        <w:t> </w:t>
      </w:r>
      <w:r>
        <w:rPr>
          <w:color w:val="242423"/>
        </w:rPr>
        <w:t>the</w:t>
      </w:r>
      <w:r>
        <w:rPr>
          <w:color w:val="242423"/>
          <w:spacing w:val="50"/>
        </w:rPr>
        <w:t> </w:t>
      </w:r>
      <w:r>
        <w:rPr>
          <w:color w:val="242423"/>
        </w:rPr>
        <w:t>realisation</w:t>
      </w:r>
      <w:r>
        <w:rPr>
          <w:color w:val="242423"/>
          <w:spacing w:val="50"/>
        </w:rPr>
        <w:t> </w:t>
      </w:r>
      <w:r>
        <w:rPr>
          <w:color w:val="242423"/>
        </w:rPr>
        <w:t>of</w:t>
      </w:r>
      <w:r>
        <w:rPr>
          <w:color w:val="242423"/>
          <w:spacing w:val="49"/>
        </w:rPr>
        <w:t> </w:t>
      </w:r>
      <w:r>
        <w:rPr>
          <w:color w:val="242423"/>
        </w:rPr>
        <w:t>its</w:t>
      </w:r>
      <w:r>
        <w:rPr>
          <w:color w:val="242423"/>
          <w:spacing w:val="50"/>
        </w:rPr>
        <w:t> </w:t>
      </w:r>
      <w:r>
        <w:rPr>
          <w:color w:val="242423"/>
        </w:rPr>
        <w:t>vision</w:t>
      </w:r>
      <w:r>
        <w:rPr>
          <w:color w:val="242423"/>
          <w:spacing w:val="50"/>
        </w:rPr>
        <w:t> </w:t>
      </w:r>
      <w:r>
        <w:rPr>
          <w:color w:val="242423"/>
        </w:rPr>
        <w:t>and</w:t>
      </w:r>
      <w:r>
        <w:rPr>
          <w:color w:val="242423"/>
          <w:spacing w:val="49"/>
        </w:rPr>
        <w:t> </w:t>
      </w:r>
      <w:r>
        <w:rPr>
          <w:color w:val="242423"/>
        </w:rPr>
        <w:t>in</w:t>
      </w:r>
    </w:p>
    <w:p>
      <w:pPr>
        <w:pStyle w:val="BodyText"/>
        <w:spacing w:line="249" w:lineRule="auto" w:before="90"/>
        <w:ind w:left="524" w:right="1698"/>
        <w:jc w:val="both"/>
      </w:pPr>
      <w:r>
        <w:rPr/>
        <w:br w:type="column"/>
      </w:r>
      <w:r>
        <w:rPr>
          <w:color w:val="242423"/>
        </w:rPr>
        <w:t>ensuring</w:t>
      </w:r>
      <w:r>
        <w:rPr>
          <w:color w:val="242423"/>
          <w:spacing w:val="-1"/>
        </w:rPr>
        <w:t> </w:t>
      </w:r>
      <w:r>
        <w:rPr>
          <w:color w:val="242423"/>
        </w:rPr>
        <w:t>that</w:t>
      </w:r>
      <w:r>
        <w:rPr>
          <w:color w:val="242423"/>
          <w:spacing w:val="-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rights</w:t>
      </w:r>
      <w:r>
        <w:rPr>
          <w:color w:val="242423"/>
          <w:spacing w:val="-1"/>
        </w:rPr>
        <w:t> </w:t>
      </w:r>
      <w:r>
        <w:rPr>
          <w:color w:val="242423"/>
        </w:rPr>
        <w:t>of</w:t>
      </w:r>
      <w:r>
        <w:rPr>
          <w:color w:val="242423"/>
          <w:spacing w:val="-15"/>
        </w:rPr>
        <w:t> </w:t>
      </w:r>
      <w:r>
        <w:rPr>
          <w:color w:val="242423"/>
        </w:rPr>
        <w:t>ALL</w:t>
      </w:r>
      <w:r>
        <w:rPr>
          <w:color w:val="242423"/>
          <w:spacing w:val="-9"/>
        </w:rPr>
        <w:t> </w:t>
      </w:r>
      <w:r>
        <w:rPr>
          <w:color w:val="242423"/>
        </w:rPr>
        <w:t>persons</w:t>
      </w:r>
      <w:r>
        <w:rPr>
          <w:color w:val="242423"/>
          <w:spacing w:val="-1"/>
        </w:rPr>
        <w:t> </w:t>
      </w:r>
      <w:r>
        <w:rPr>
          <w:color w:val="242423"/>
        </w:rPr>
        <w:t>with</w:t>
      </w:r>
      <w:r>
        <w:rPr>
          <w:color w:val="242423"/>
          <w:spacing w:val="-58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are</w:t>
      </w:r>
      <w:r>
        <w:rPr>
          <w:color w:val="242423"/>
          <w:spacing w:val="1"/>
        </w:rPr>
        <w:t> </w:t>
      </w:r>
      <w:r>
        <w:rPr>
          <w:color w:val="242423"/>
        </w:rPr>
        <w:t>realised: An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equitable Pacific Society where all human</w:t>
      </w:r>
      <w:r>
        <w:rPr>
          <w:color w:val="242423"/>
          <w:spacing w:val="1"/>
        </w:rPr>
        <w:t> </w:t>
      </w:r>
      <w:r>
        <w:rPr>
          <w:color w:val="242423"/>
        </w:rPr>
        <w:t>rights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all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are</w:t>
      </w:r>
      <w:r>
        <w:rPr>
          <w:color w:val="242423"/>
          <w:spacing w:val="-57"/>
        </w:rPr>
        <w:t> </w:t>
      </w:r>
      <w:r>
        <w:rPr>
          <w:color w:val="242423"/>
        </w:rPr>
        <w:t>realised</w:t>
      </w:r>
      <w:r>
        <w:rPr>
          <w:color w:val="242423"/>
          <w:spacing w:val="-15"/>
        </w:rPr>
        <w:t> </w:t>
      </w:r>
      <w:r>
        <w:rPr>
          <w:color w:val="242423"/>
        </w:rPr>
        <w:t>as</w:t>
      </w:r>
      <w:r>
        <w:rPr>
          <w:color w:val="242423"/>
          <w:spacing w:val="-15"/>
        </w:rPr>
        <w:t> </w:t>
      </w:r>
      <w:r>
        <w:rPr>
          <w:color w:val="242423"/>
        </w:rPr>
        <w:t>outlined</w:t>
      </w:r>
      <w:r>
        <w:rPr>
          <w:color w:val="242423"/>
          <w:spacing w:val="-15"/>
        </w:rPr>
        <w:t> </w:t>
      </w:r>
      <w:r>
        <w:rPr>
          <w:color w:val="242423"/>
        </w:rPr>
        <w:t>in</w:t>
      </w:r>
      <w:r>
        <w:rPr>
          <w:color w:val="242423"/>
          <w:spacing w:val="-14"/>
        </w:rPr>
        <w:t> </w:t>
      </w:r>
      <w:r>
        <w:rPr>
          <w:color w:val="242423"/>
        </w:rPr>
        <w:t>the</w:t>
      </w:r>
      <w:r>
        <w:rPr>
          <w:color w:val="242423"/>
          <w:spacing w:val="-15"/>
        </w:rPr>
        <w:t> </w:t>
      </w:r>
      <w:r>
        <w:rPr>
          <w:color w:val="242423"/>
        </w:rPr>
        <w:t>UN</w:t>
      </w:r>
      <w:r>
        <w:rPr>
          <w:color w:val="242423"/>
          <w:spacing w:val="-15"/>
        </w:rPr>
        <w:t> </w:t>
      </w:r>
      <w:r>
        <w:rPr>
          <w:color w:val="242423"/>
        </w:rPr>
        <w:t>Convention</w:t>
      </w:r>
      <w:r>
        <w:rPr>
          <w:color w:val="242423"/>
          <w:spacing w:val="-14"/>
        </w:rPr>
        <w:t> </w:t>
      </w:r>
      <w:r>
        <w:rPr>
          <w:color w:val="242423"/>
        </w:rPr>
        <w:t>on</w:t>
      </w:r>
      <w:r>
        <w:rPr>
          <w:color w:val="242423"/>
          <w:spacing w:val="-58"/>
        </w:rPr>
        <w:t> </w:t>
      </w:r>
      <w:r>
        <w:rPr>
          <w:color w:val="242423"/>
        </w:rPr>
        <w:t>the Rights of Persons with Disabilities (UN</w:t>
      </w:r>
      <w:r>
        <w:rPr>
          <w:color w:val="242423"/>
          <w:spacing w:val="1"/>
        </w:rPr>
        <w:t> </w:t>
      </w:r>
      <w:r>
        <w:rPr>
          <w:color w:val="242423"/>
        </w:rPr>
        <w:t>CRPD), through the following Key Result</w:t>
      </w:r>
      <w:r>
        <w:rPr>
          <w:color w:val="242423"/>
          <w:spacing w:val="1"/>
        </w:rPr>
        <w:t> </w:t>
      </w:r>
      <w:r>
        <w:rPr>
          <w:color w:val="242423"/>
        </w:rPr>
        <w:t>Areas (KRAs) which are further elaborated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-1"/>
        </w:rPr>
        <w:t> </w:t>
      </w:r>
      <w:r>
        <w:rPr>
          <w:color w:val="242423"/>
        </w:rPr>
        <w:t>the next section.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7"/>
        </w:numPr>
        <w:tabs>
          <w:tab w:pos="905" w:val="left" w:leader="none"/>
        </w:tabs>
        <w:spacing w:line="249" w:lineRule="auto" w:before="0" w:after="0"/>
        <w:ind w:left="904" w:right="1701" w:hanging="221"/>
        <w:jc w:val="left"/>
        <w:rPr>
          <w:sz w:val="24"/>
        </w:rPr>
      </w:pPr>
      <w:r>
        <w:rPr>
          <w:color w:val="242423"/>
          <w:spacing w:val="-3"/>
          <w:sz w:val="24"/>
        </w:rPr>
        <w:t>Key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3"/>
          <w:sz w:val="24"/>
        </w:rPr>
        <w:t>Result</w:t>
      </w:r>
      <w:r>
        <w:rPr>
          <w:color w:val="242423"/>
          <w:spacing w:val="-24"/>
          <w:sz w:val="24"/>
        </w:rPr>
        <w:t> </w:t>
      </w:r>
      <w:r>
        <w:rPr>
          <w:color w:val="242423"/>
          <w:spacing w:val="-3"/>
          <w:sz w:val="24"/>
        </w:rPr>
        <w:t>Area</w:t>
      </w:r>
      <w:r>
        <w:rPr>
          <w:color w:val="242423"/>
          <w:spacing w:val="-11"/>
          <w:sz w:val="24"/>
        </w:rPr>
        <w:t> </w:t>
      </w:r>
      <w:r>
        <w:rPr>
          <w:color w:val="242423"/>
          <w:spacing w:val="-3"/>
          <w:sz w:val="24"/>
        </w:rPr>
        <w:t>1:</w:t>
      </w:r>
      <w:r>
        <w:rPr>
          <w:color w:val="242423"/>
          <w:spacing w:val="-11"/>
          <w:sz w:val="24"/>
        </w:rPr>
        <w:t> </w:t>
      </w:r>
      <w:r>
        <w:rPr>
          <w:color w:val="242423"/>
          <w:spacing w:val="-3"/>
          <w:sz w:val="24"/>
        </w:rPr>
        <w:t>Inclusive,</w:t>
      </w:r>
      <w:r>
        <w:rPr>
          <w:color w:val="242423"/>
          <w:spacing w:val="-11"/>
          <w:sz w:val="24"/>
        </w:rPr>
        <w:t> </w:t>
      </w:r>
      <w:r>
        <w:rPr>
          <w:color w:val="242423"/>
          <w:spacing w:val="-2"/>
          <w:sz w:val="24"/>
        </w:rPr>
        <w:t>Responsive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Sustainable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PDF.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9" w:lineRule="auto" w:before="2" w:after="0"/>
        <w:ind w:left="905" w:right="1698" w:hanging="221"/>
        <w:jc w:val="left"/>
        <w:rPr>
          <w:sz w:val="24"/>
        </w:rPr>
      </w:pPr>
      <w:r>
        <w:rPr>
          <w:color w:val="242423"/>
          <w:sz w:val="24"/>
        </w:rPr>
        <w:t>Key</w:t>
      </w:r>
      <w:r>
        <w:rPr>
          <w:color w:val="242423"/>
          <w:spacing w:val="15"/>
          <w:sz w:val="24"/>
        </w:rPr>
        <w:t> </w:t>
      </w:r>
      <w:r>
        <w:rPr>
          <w:color w:val="242423"/>
          <w:sz w:val="24"/>
        </w:rPr>
        <w:t>Result</w:t>
      </w:r>
      <w:r>
        <w:rPr>
          <w:color w:val="242423"/>
          <w:spacing w:val="4"/>
          <w:sz w:val="24"/>
        </w:rPr>
        <w:t> </w:t>
      </w:r>
      <w:r>
        <w:rPr>
          <w:color w:val="242423"/>
          <w:sz w:val="24"/>
        </w:rPr>
        <w:t>Area</w:t>
      </w:r>
      <w:r>
        <w:rPr>
          <w:color w:val="242423"/>
          <w:spacing w:val="15"/>
          <w:sz w:val="24"/>
        </w:rPr>
        <w:t> </w:t>
      </w:r>
      <w:r>
        <w:rPr>
          <w:color w:val="242423"/>
          <w:sz w:val="24"/>
        </w:rPr>
        <w:t>2:</w:t>
      </w:r>
      <w:r>
        <w:rPr>
          <w:color w:val="242423"/>
          <w:spacing w:val="15"/>
          <w:sz w:val="24"/>
        </w:rPr>
        <w:t> </w:t>
      </w:r>
      <w:r>
        <w:rPr>
          <w:color w:val="242423"/>
          <w:sz w:val="24"/>
        </w:rPr>
        <w:t>Evidence,</w:t>
      </w:r>
      <w:r>
        <w:rPr>
          <w:color w:val="242423"/>
          <w:spacing w:val="15"/>
          <w:sz w:val="24"/>
        </w:rPr>
        <w:t> </w:t>
      </w:r>
      <w:r>
        <w:rPr>
          <w:color w:val="242423"/>
          <w:sz w:val="24"/>
        </w:rPr>
        <w:t>Data</w:t>
      </w:r>
      <w:r>
        <w:rPr>
          <w:color w:val="242423"/>
          <w:spacing w:val="1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Information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Policies.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9" w:lineRule="auto" w:before="2" w:after="0"/>
        <w:ind w:left="905" w:right="1700" w:hanging="221"/>
        <w:jc w:val="left"/>
        <w:rPr>
          <w:sz w:val="24"/>
        </w:rPr>
      </w:pPr>
      <w:r>
        <w:rPr>
          <w:color w:val="242423"/>
          <w:sz w:val="24"/>
        </w:rPr>
        <w:t>Key</w:t>
      </w:r>
      <w:r>
        <w:rPr>
          <w:color w:val="242423"/>
          <w:spacing w:val="46"/>
          <w:sz w:val="24"/>
        </w:rPr>
        <w:t> </w:t>
      </w:r>
      <w:r>
        <w:rPr>
          <w:color w:val="242423"/>
          <w:sz w:val="24"/>
        </w:rPr>
        <w:t>Result</w:t>
      </w:r>
      <w:r>
        <w:rPr>
          <w:color w:val="242423"/>
          <w:spacing w:val="34"/>
          <w:sz w:val="24"/>
        </w:rPr>
        <w:t> </w:t>
      </w:r>
      <w:r>
        <w:rPr>
          <w:color w:val="242423"/>
          <w:sz w:val="24"/>
        </w:rPr>
        <w:t>Area</w:t>
      </w:r>
      <w:r>
        <w:rPr>
          <w:color w:val="242423"/>
          <w:spacing w:val="47"/>
          <w:sz w:val="24"/>
        </w:rPr>
        <w:t> </w:t>
      </w:r>
      <w:r>
        <w:rPr>
          <w:color w:val="242423"/>
          <w:sz w:val="24"/>
        </w:rPr>
        <w:t>3:</w:t>
      </w:r>
      <w:r>
        <w:rPr>
          <w:color w:val="242423"/>
          <w:spacing w:val="47"/>
          <w:sz w:val="24"/>
        </w:rPr>
        <w:t> </w:t>
      </w:r>
      <w:r>
        <w:rPr>
          <w:color w:val="242423"/>
          <w:sz w:val="24"/>
        </w:rPr>
        <w:t>Ensuring</w:t>
      </w:r>
      <w:r>
        <w:rPr>
          <w:color w:val="242423"/>
          <w:spacing w:val="47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47"/>
          <w:sz w:val="24"/>
        </w:rPr>
        <w:t> </w:t>
      </w:r>
      <w:r>
        <w:rPr>
          <w:color w:val="242423"/>
          <w:sz w:val="24"/>
        </w:rPr>
        <w:t>Pre-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conditions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Inclusion.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9" w:lineRule="auto" w:before="2" w:after="0"/>
        <w:ind w:left="905" w:right="1697" w:hanging="221"/>
        <w:jc w:val="left"/>
        <w:rPr>
          <w:sz w:val="24"/>
        </w:rPr>
      </w:pPr>
      <w:r>
        <w:rPr>
          <w:color w:val="242423"/>
          <w:spacing w:val="-3"/>
          <w:sz w:val="24"/>
        </w:rPr>
        <w:t>Key</w:t>
      </w:r>
      <w:r>
        <w:rPr>
          <w:color w:val="242423"/>
          <w:spacing w:val="-18"/>
          <w:sz w:val="24"/>
        </w:rPr>
        <w:t> </w:t>
      </w:r>
      <w:r>
        <w:rPr>
          <w:color w:val="242423"/>
          <w:spacing w:val="-3"/>
          <w:sz w:val="24"/>
        </w:rPr>
        <w:t>Result</w:t>
      </w:r>
      <w:r>
        <w:rPr>
          <w:color w:val="242423"/>
          <w:spacing w:val="-31"/>
          <w:sz w:val="24"/>
        </w:rPr>
        <w:t> </w:t>
      </w:r>
      <w:r>
        <w:rPr>
          <w:color w:val="242423"/>
          <w:spacing w:val="-3"/>
          <w:sz w:val="24"/>
        </w:rPr>
        <w:t>Area</w:t>
      </w:r>
      <w:r>
        <w:rPr>
          <w:color w:val="242423"/>
          <w:spacing w:val="-17"/>
          <w:sz w:val="24"/>
        </w:rPr>
        <w:t> </w:t>
      </w:r>
      <w:r>
        <w:rPr>
          <w:color w:val="242423"/>
          <w:spacing w:val="-3"/>
          <w:sz w:val="24"/>
        </w:rPr>
        <w:t>4:</w:t>
      </w:r>
      <w:r>
        <w:rPr>
          <w:color w:val="242423"/>
          <w:spacing w:val="-18"/>
          <w:sz w:val="24"/>
        </w:rPr>
        <w:t> </w:t>
      </w:r>
      <w:r>
        <w:rPr>
          <w:color w:val="242423"/>
          <w:spacing w:val="-3"/>
          <w:sz w:val="24"/>
        </w:rPr>
        <w:t>Promoting</w:t>
      </w:r>
      <w:r>
        <w:rPr>
          <w:color w:val="242423"/>
          <w:spacing w:val="-17"/>
          <w:sz w:val="24"/>
        </w:rPr>
        <w:t> </w:t>
      </w:r>
      <w:r>
        <w:rPr>
          <w:color w:val="242423"/>
          <w:spacing w:val="-2"/>
          <w:sz w:val="24"/>
        </w:rPr>
        <w:t>Leadership</w:t>
      </w:r>
      <w:r>
        <w:rPr>
          <w:color w:val="242423"/>
          <w:spacing w:val="-57"/>
          <w:sz w:val="24"/>
        </w:rPr>
        <w:t> </w:t>
      </w:r>
      <w:r>
        <w:rPr>
          <w:color w:val="242423"/>
          <w:spacing w:val="-2"/>
          <w:sz w:val="24"/>
        </w:rPr>
        <w:t>and</w:t>
      </w:r>
      <w:r>
        <w:rPr>
          <w:color w:val="242423"/>
          <w:spacing w:val="-13"/>
          <w:sz w:val="24"/>
        </w:rPr>
        <w:t> </w:t>
      </w:r>
      <w:r>
        <w:rPr>
          <w:color w:val="242423"/>
          <w:spacing w:val="-2"/>
          <w:sz w:val="24"/>
        </w:rPr>
        <w:t>Deepening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1"/>
          <w:sz w:val="24"/>
        </w:rPr>
        <w:t>Partnership</w:t>
      </w:r>
      <w:r>
        <w:rPr>
          <w:color w:val="242423"/>
          <w:spacing w:val="-13"/>
          <w:sz w:val="24"/>
        </w:rPr>
        <w:t> </w:t>
      </w:r>
      <w:r>
        <w:rPr>
          <w:color w:val="242423"/>
          <w:spacing w:val="-1"/>
          <w:sz w:val="24"/>
        </w:rPr>
        <w:t>for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1"/>
          <w:sz w:val="24"/>
        </w:rPr>
        <w:t>Inclusion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9" w:lineRule="auto" w:before="2" w:after="0"/>
        <w:ind w:left="905" w:right="1697" w:hanging="221"/>
        <w:jc w:val="left"/>
        <w:rPr>
          <w:sz w:val="24"/>
        </w:rPr>
      </w:pPr>
      <w:r>
        <w:rPr>
          <w:color w:val="242423"/>
          <w:spacing w:val="-3"/>
          <w:sz w:val="24"/>
        </w:rPr>
        <w:t>Key</w:t>
      </w:r>
      <w:r>
        <w:rPr>
          <w:color w:val="242423"/>
          <w:spacing w:val="-13"/>
          <w:sz w:val="24"/>
        </w:rPr>
        <w:t> </w:t>
      </w:r>
      <w:r>
        <w:rPr>
          <w:color w:val="242423"/>
          <w:spacing w:val="-3"/>
          <w:sz w:val="24"/>
        </w:rPr>
        <w:t>Result</w:t>
      </w:r>
      <w:r>
        <w:rPr>
          <w:color w:val="242423"/>
          <w:spacing w:val="-26"/>
          <w:sz w:val="24"/>
        </w:rPr>
        <w:t> </w:t>
      </w:r>
      <w:r>
        <w:rPr>
          <w:color w:val="242423"/>
          <w:spacing w:val="-3"/>
          <w:sz w:val="24"/>
        </w:rPr>
        <w:t>Area</w:t>
      </w:r>
      <w:r>
        <w:rPr>
          <w:color w:val="242423"/>
          <w:spacing w:val="-13"/>
          <w:sz w:val="24"/>
        </w:rPr>
        <w:t> </w:t>
      </w:r>
      <w:r>
        <w:rPr>
          <w:color w:val="242423"/>
          <w:spacing w:val="-3"/>
          <w:sz w:val="24"/>
        </w:rPr>
        <w:t>5:</w:t>
      </w:r>
      <w:r>
        <w:rPr>
          <w:color w:val="242423"/>
          <w:spacing w:val="-13"/>
          <w:sz w:val="24"/>
        </w:rPr>
        <w:t> </w:t>
      </w:r>
      <w:r>
        <w:rPr>
          <w:color w:val="242423"/>
          <w:spacing w:val="-3"/>
          <w:sz w:val="24"/>
        </w:rPr>
        <w:t>Regional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2"/>
          <w:sz w:val="24"/>
        </w:rPr>
        <w:t>Cooperation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Resource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Mobilisation.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389" w:space="40"/>
            <w:col w:w="64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9"/>
        </w:rPr>
      </w:pPr>
    </w:p>
    <w:p>
      <w:pPr>
        <w:pStyle w:val="BodyText"/>
        <w:spacing w:line="20" w:lineRule="exact"/>
        <w:ind w:left="2080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0"/>
        </w:rPr>
      </w:pPr>
    </w:p>
    <w:p>
      <w:pPr>
        <w:pStyle w:val="Heading2"/>
        <w:spacing w:before="85"/>
        <w:jc w:val="both"/>
      </w:pPr>
      <w:bookmarkStart w:name="_TOC_250009" w:id="14"/>
      <w:r>
        <w:rPr>
          <w:color w:val="386EB6"/>
        </w:rPr>
        <w:t>Role</w:t>
      </w:r>
      <w:r>
        <w:rPr>
          <w:color w:val="386EB6"/>
          <w:spacing w:val="-2"/>
        </w:rPr>
        <w:t> </w:t>
      </w:r>
      <w:bookmarkEnd w:id="14"/>
      <w:r>
        <w:rPr>
          <w:color w:val="386EB6"/>
        </w:rPr>
        <w:t>Of PDF</w:t>
      </w:r>
    </w:p>
    <w:p>
      <w:pPr>
        <w:pStyle w:val="BodyText"/>
        <w:spacing w:line="249" w:lineRule="auto" w:before="274"/>
        <w:ind w:left="1133" w:right="1698"/>
        <w:jc w:val="both"/>
      </w:pPr>
      <w:r>
        <w:rPr>
          <w:color w:val="242423"/>
        </w:rPr>
        <w:t>PDF has identified its specific role in the strategy where it will lead, frame, support, catalyse</w:t>
      </w:r>
      <w:r>
        <w:rPr>
          <w:color w:val="242423"/>
          <w:spacing w:val="1"/>
        </w:rPr>
        <w:t> </w:t>
      </w:r>
      <w:r>
        <w:rPr>
          <w:color w:val="242423"/>
        </w:rPr>
        <w:t>initiatives and where it will actively contribute, support and or facilitate and provide advice on</w:t>
      </w:r>
      <w:r>
        <w:rPr>
          <w:color w:val="242423"/>
          <w:spacing w:val="-57"/>
        </w:rPr>
        <w:t> </w:t>
      </w:r>
      <w:r>
        <w:rPr>
          <w:color w:val="242423"/>
        </w:rPr>
        <w:t>thematic areas.</w:t>
      </w:r>
      <w:r>
        <w:rPr>
          <w:color w:val="242423"/>
          <w:spacing w:val="-5"/>
        </w:rPr>
        <w:t> </w:t>
      </w:r>
      <w:r>
        <w:rPr>
          <w:color w:val="242423"/>
        </w:rPr>
        <w:t>These are elaborated below:</w:t>
      </w:r>
    </w:p>
    <w:p>
      <w:pPr>
        <w:spacing w:after="0" w:line="249" w:lineRule="auto"/>
        <w:jc w:val="both"/>
        <w:sectPr>
          <w:type w:val="continuous"/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7"/>
        </w:numPr>
        <w:tabs>
          <w:tab w:pos="2081" w:val="left" w:leader="none"/>
        </w:tabs>
        <w:spacing w:line="249" w:lineRule="auto" w:before="78" w:after="0"/>
        <w:ind w:left="2080" w:right="0" w:hanging="221"/>
        <w:jc w:val="both"/>
        <w:rPr>
          <w:sz w:val="24"/>
        </w:rPr>
      </w:pPr>
      <w:r>
        <w:rPr>
          <w:color w:val="242423"/>
          <w:sz w:val="24"/>
        </w:rPr>
        <w:t>PDF will lead and support DPOs, i.e. all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of the Goals reflected in KRA 1 and 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overall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advocacy.</w:t>
      </w:r>
    </w:p>
    <w:p>
      <w:pPr>
        <w:pStyle w:val="ListParagraph"/>
        <w:numPr>
          <w:ilvl w:val="2"/>
          <w:numId w:val="17"/>
        </w:numPr>
        <w:tabs>
          <w:tab w:pos="2082" w:val="left" w:leader="none"/>
        </w:tabs>
        <w:spacing w:line="249" w:lineRule="auto" w:before="3" w:after="0"/>
        <w:ind w:left="2081" w:right="0" w:hanging="221"/>
        <w:jc w:val="both"/>
        <w:rPr>
          <w:sz w:val="24"/>
        </w:rPr>
      </w:pP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frame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major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related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investment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mechanisms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(e.g.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DFAT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reference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group,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PFRPD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governance,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DRR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humanitarian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response)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KRA 2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 3.</w:t>
      </w:r>
    </w:p>
    <w:p>
      <w:pPr>
        <w:pStyle w:val="ListParagraph"/>
        <w:numPr>
          <w:ilvl w:val="2"/>
          <w:numId w:val="17"/>
        </w:numPr>
        <w:tabs>
          <w:tab w:pos="2082" w:val="left" w:leader="none"/>
        </w:tabs>
        <w:spacing w:line="249" w:lineRule="auto" w:before="6" w:after="0"/>
        <w:ind w:left="2081" w:right="0" w:hanging="221"/>
        <w:jc w:val="both"/>
        <w:rPr>
          <w:sz w:val="24"/>
        </w:rPr>
      </w:pPr>
      <w:r>
        <w:rPr>
          <w:color w:val="242423"/>
          <w:sz w:val="24"/>
        </w:rPr>
        <w:t>PDF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catalyze  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initiatives  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tackle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key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gaps,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however,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must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acknowledged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it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not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PDF’s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role,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it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is only catalyzing the process to ensure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51"/>
          <w:sz w:val="24"/>
        </w:rPr>
        <w:t> </w:t>
      </w:r>
      <w:r>
        <w:rPr>
          <w:color w:val="242423"/>
          <w:sz w:val="24"/>
        </w:rPr>
        <w:t>it</w:t>
      </w:r>
      <w:r>
        <w:rPr>
          <w:color w:val="242423"/>
          <w:spacing w:val="52"/>
          <w:sz w:val="24"/>
        </w:rPr>
        <w:t> </w:t>
      </w:r>
      <w:r>
        <w:rPr>
          <w:color w:val="242423"/>
          <w:sz w:val="24"/>
        </w:rPr>
        <w:t>happens</w:t>
      </w:r>
      <w:r>
        <w:rPr>
          <w:color w:val="242423"/>
          <w:spacing w:val="5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52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5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52"/>
          <w:sz w:val="24"/>
        </w:rPr>
        <w:t> </w:t>
      </w:r>
      <w:r>
        <w:rPr>
          <w:color w:val="242423"/>
          <w:sz w:val="24"/>
        </w:rPr>
        <w:t>advocacy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to stakeholders for their duty. To-date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44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43"/>
          <w:sz w:val="24"/>
        </w:rPr>
        <w:t> </w:t>
      </w:r>
      <w:r>
        <w:rPr>
          <w:color w:val="242423"/>
          <w:sz w:val="24"/>
        </w:rPr>
        <w:t>leading</w:t>
      </w:r>
      <w:r>
        <w:rPr>
          <w:color w:val="242423"/>
          <w:spacing w:val="43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02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03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accessibility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standard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blueprint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partnership</w:t>
      </w:r>
      <w:r>
        <w:rPr>
          <w:color w:val="242423"/>
          <w:spacing w:val="2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21"/>
          <w:sz w:val="24"/>
        </w:rPr>
        <w:t> </w:t>
      </w:r>
      <w:r>
        <w:rPr>
          <w:color w:val="242423"/>
          <w:sz w:val="24"/>
        </w:rPr>
        <w:t>PIFS</w:t>
      </w:r>
      <w:r>
        <w:rPr>
          <w:color w:val="242423"/>
          <w:spacing w:val="21"/>
          <w:sz w:val="24"/>
        </w:rPr>
        <w:t> </w:t>
      </w:r>
      <w:r>
        <w:rPr>
          <w:color w:val="242423"/>
          <w:sz w:val="24"/>
        </w:rPr>
        <w:t>(accessibility</w:t>
      </w:r>
    </w:p>
    <w:p>
      <w:pPr>
        <w:pStyle w:val="BodyText"/>
        <w:spacing w:line="249" w:lineRule="auto" w:before="78"/>
        <w:ind w:left="905" w:right="1129"/>
        <w:jc w:val="both"/>
      </w:pPr>
      <w:r>
        <w:rPr/>
        <w:br w:type="column"/>
      </w:r>
      <w:r>
        <w:rPr>
          <w:color w:val="242423"/>
        </w:rPr>
        <w:t>blue print) in absence of leadership by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responsible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60"/>
        </w:rPr>
        <w:t> </w:t>
      </w:r>
      <w:r>
        <w:rPr>
          <w:color w:val="242423"/>
        </w:rPr>
        <w:t>organisation</w:t>
      </w:r>
      <w:r>
        <w:rPr>
          <w:color w:val="242423"/>
          <w:spacing w:val="1"/>
        </w:rPr>
        <w:t> </w:t>
      </w:r>
      <w:r>
        <w:rPr>
          <w:color w:val="242423"/>
        </w:rPr>
        <w:t>but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strong</w:t>
      </w:r>
      <w:r>
        <w:rPr>
          <w:color w:val="242423"/>
          <w:spacing w:val="1"/>
        </w:rPr>
        <w:t> </w:t>
      </w:r>
      <w:r>
        <w:rPr>
          <w:color w:val="242423"/>
        </w:rPr>
        <w:t>advocacy</w:t>
      </w:r>
      <w:r>
        <w:rPr>
          <w:color w:val="242423"/>
          <w:spacing w:val="1"/>
        </w:rPr>
        <w:t> </w:t>
      </w:r>
      <w:r>
        <w:rPr>
          <w:color w:val="242423"/>
        </w:rPr>
        <w:t>so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this</w:t>
      </w:r>
      <w:r>
        <w:rPr>
          <w:color w:val="242423"/>
          <w:spacing w:val="-58"/>
        </w:rPr>
        <w:t> </w:t>
      </w:r>
      <w:r>
        <w:rPr>
          <w:color w:val="242423"/>
        </w:rPr>
        <w:t>organisation</w:t>
      </w:r>
      <w:r>
        <w:rPr>
          <w:color w:val="242423"/>
          <w:spacing w:val="1"/>
        </w:rPr>
        <w:t> </w:t>
      </w:r>
      <w:r>
        <w:rPr>
          <w:color w:val="242423"/>
        </w:rPr>
        <w:t>takes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lead.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-57"/>
        </w:rPr>
        <w:t> </w:t>
      </w:r>
      <w:r>
        <w:rPr>
          <w:color w:val="242423"/>
        </w:rPr>
        <w:t>catalyse initiatives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0" w:lineRule="auto" w:before="5" w:after="0"/>
        <w:ind w:left="905" w:right="0" w:hanging="221"/>
        <w:jc w:val="both"/>
        <w:rPr>
          <w:sz w:val="24"/>
        </w:rPr>
      </w:pPr>
      <w:r>
        <w:rPr>
          <w:color w:val="242423"/>
          <w:sz w:val="24"/>
        </w:rPr>
        <w:t>PDF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support</w:t>
      </w:r>
    </w:p>
    <w:p>
      <w:pPr>
        <w:pStyle w:val="ListParagraph"/>
        <w:numPr>
          <w:ilvl w:val="2"/>
          <w:numId w:val="17"/>
        </w:numPr>
        <w:tabs>
          <w:tab w:pos="1146" w:val="left" w:leader="none"/>
        </w:tabs>
        <w:spacing w:line="240" w:lineRule="auto" w:before="12" w:after="0"/>
        <w:ind w:left="1145" w:right="0" w:hanging="241"/>
        <w:jc w:val="both"/>
        <w:rPr>
          <w:sz w:val="24"/>
        </w:rPr>
      </w:pPr>
      <w:r>
        <w:rPr>
          <w:color w:val="242423"/>
          <w:sz w:val="24"/>
        </w:rPr>
        <w:t>National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initiatives.</w:t>
      </w:r>
    </w:p>
    <w:p>
      <w:pPr>
        <w:pStyle w:val="ListParagraph"/>
        <w:numPr>
          <w:ilvl w:val="2"/>
          <w:numId w:val="17"/>
        </w:numPr>
        <w:tabs>
          <w:tab w:pos="1146" w:val="left" w:leader="none"/>
        </w:tabs>
        <w:spacing w:line="249" w:lineRule="auto" w:before="12" w:after="0"/>
        <w:ind w:left="1145" w:right="1129" w:hanging="240"/>
        <w:jc w:val="both"/>
        <w:rPr>
          <w:sz w:val="24"/>
        </w:rPr>
      </w:pP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Initiatives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aim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tackling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key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gaps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even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when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other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stakeholders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who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lead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57"/>
          <w:sz w:val="24"/>
        </w:rPr>
        <w:t> </w:t>
      </w:r>
      <w:r>
        <w:rPr>
          <w:color w:val="242423"/>
          <w:spacing w:val="-1"/>
          <w:sz w:val="24"/>
        </w:rPr>
        <w:t>responsible</w:t>
      </w:r>
      <w:r>
        <w:rPr>
          <w:color w:val="242423"/>
          <w:spacing w:val="-19"/>
          <w:sz w:val="24"/>
        </w:rPr>
        <w:t> </w:t>
      </w:r>
      <w:r>
        <w:rPr>
          <w:color w:val="242423"/>
          <w:spacing w:val="-1"/>
          <w:sz w:val="24"/>
        </w:rPr>
        <w:t>but</w:t>
      </w:r>
      <w:r>
        <w:rPr>
          <w:color w:val="242423"/>
          <w:spacing w:val="-19"/>
          <w:sz w:val="24"/>
        </w:rPr>
        <w:t> </w:t>
      </w:r>
      <w:r>
        <w:rPr>
          <w:color w:val="242423"/>
          <w:sz w:val="24"/>
        </w:rPr>
        <w:t>lack</w:t>
      </w:r>
      <w:r>
        <w:rPr>
          <w:color w:val="242423"/>
          <w:spacing w:val="-19"/>
          <w:sz w:val="24"/>
        </w:rPr>
        <w:t> </w:t>
      </w:r>
      <w:r>
        <w:rPr>
          <w:color w:val="242423"/>
          <w:sz w:val="24"/>
        </w:rPr>
        <w:t>technical</w:t>
      </w:r>
      <w:r>
        <w:rPr>
          <w:color w:val="242423"/>
          <w:spacing w:val="-18"/>
          <w:sz w:val="24"/>
        </w:rPr>
        <w:t> </w:t>
      </w:r>
      <w:r>
        <w:rPr>
          <w:color w:val="242423"/>
          <w:sz w:val="24"/>
        </w:rPr>
        <w:t>capacity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or connection on disability inclusion.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9" w:lineRule="auto" w:before="5" w:after="0"/>
        <w:ind w:left="905" w:right="1116" w:hanging="221"/>
        <w:jc w:val="both"/>
        <w:rPr>
          <w:sz w:val="24"/>
        </w:rPr>
      </w:pP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contribute,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facilitate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provide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advice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initiative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led by other stakeholders who require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limited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involvement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PDF,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i.e.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KRA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4 on focus thematic areas, employment,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health, access to justice etc.</w:t>
      </w:r>
    </w:p>
    <w:p>
      <w:pPr>
        <w:spacing w:after="0" w:line="249" w:lineRule="auto"/>
        <w:jc w:val="both"/>
        <w:rPr>
          <w:sz w:val="24"/>
        </w:rPr>
        <w:sectPr>
          <w:footerReference w:type="even" r:id="rId28"/>
          <w:footerReference w:type="default" r:id="rId29"/>
          <w:pgSz w:w="11910" w:h="16840"/>
          <w:pgMar w:footer="1123" w:header="0" w:top="980" w:bottom="1320" w:left="0" w:right="0"/>
          <w:pgNumType w:start="20"/>
          <w:cols w:num="2" w:equalWidth="0">
            <w:col w:w="5956" w:space="40"/>
            <w:col w:w="5914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spacing w:line="20" w:lineRule="exact"/>
        <w:ind w:left="2647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before="143"/>
        <w:ind w:left="1700"/>
        <w:jc w:val="both"/>
      </w:pPr>
      <w:r>
        <w:rPr>
          <w:color w:val="386EB6"/>
        </w:rPr>
        <w:t>Figure</w:t>
      </w:r>
      <w:r>
        <w:rPr>
          <w:color w:val="386EB6"/>
          <w:spacing w:val="6"/>
        </w:rPr>
        <w:t> </w:t>
      </w:r>
      <w:r>
        <w:rPr>
          <w:color w:val="386EB6"/>
        </w:rPr>
        <w:t>1</w:t>
      </w:r>
      <w:r>
        <w:rPr>
          <w:color w:val="386EB6"/>
          <w:spacing w:val="6"/>
        </w:rPr>
        <w:t> </w:t>
      </w:r>
      <w:r>
        <w:rPr>
          <w:color w:val="386EB6"/>
        </w:rPr>
        <w:t>-</w:t>
      </w:r>
      <w:r>
        <w:rPr>
          <w:color w:val="386EB6"/>
          <w:spacing w:val="6"/>
        </w:rPr>
        <w:t> </w:t>
      </w:r>
      <w:r>
        <w:rPr>
          <w:color w:val="386EB6"/>
        </w:rPr>
        <w:t>PDF</w:t>
      </w:r>
      <w:r>
        <w:rPr>
          <w:color w:val="386EB6"/>
          <w:spacing w:val="-8"/>
        </w:rPr>
        <w:t> </w:t>
      </w:r>
      <w:r>
        <w:rPr>
          <w:color w:val="386EB6"/>
        </w:rPr>
        <w:t>Role</w:t>
      </w:r>
    </w:p>
    <w:p>
      <w:pPr>
        <w:pStyle w:val="BodyText"/>
        <w:spacing w:line="249" w:lineRule="auto" w:before="274"/>
        <w:ind w:left="1700" w:right="1129"/>
        <w:jc w:val="both"/>
      </w:pPr>
      <w:r>
        <w:rPr>
          <w:color w:val="242423"/>
        </w:rPr>
        <w:t>The</w:t>
      </w:r>
      <w:r>
        <w:rPr>
          <w:color w:val="242423"/>
          <w:spacing w:val="23"/>
        </w:rPr>
        <w:t> </w:t>
      </w:r>
      <w:r>
        <w:rPr>
          <w:color w:val="242423"/>
        </w:rPr>
        <w:t>figure</w:t>
      </w:r>
      <w:r>
        <w:rPr>
          <w:color w:val="242423"/>
          <w:spacing w:val="24"/>
        </w:rPr>
        <w:t> </w:t>
      </w:r>
      <w:r>
        <w:rPr>
          <w:color w:val="242423"/>
        </w:rPr>
        <w:t>below</w:t>
      </w:r>
      <w:r>
        <w:rPr>
          <w:color w:val="242423"/>
          <w:spacing w:val="24"/>
        </w:rPr>
        <w:t> </w:t>
      </w:r>
      <w:r>
        <w:rPr>
          <w:color w:val="242423"/>
        </w:rPr>
        <w:t>shows</w:t>
      </w:r>
      <w:r>
        <w:rPr>
          <w:color w:val="242423"/>
          <w:spacing w:val="24"/>
        </w:rPr>
        <w:t> </w:t>
      </w:r>
      <w:r>
        <w:rPr>
          <w:color w:val="242423"/>
        </w:rPr>
        <w:t>PDF's</w:t>
      </w:r>
      <w:r>
        <w:rPr>
          <w:color w:val="242423"/>
          <w:spacing w:val="24"/>
        </w:rPr>
        <w:t> </w:t>
      </w:r>
      <w:r>
        <w:rPr>
          <w:color w:val="242423"/>
        </w:rPr>
        <w:t>role</w:t>
      </w:r>
      <w:r>
        <w:rPr>
          <w:color w:val="242423"/>
          <w:spacing w:val="24"/>
        </w:rPr>
        <w:t> </w:t>
      </w:r>
      <w:r>
        <w:rPr>
          <w:color w:val="242423"/>
        </w:rPr>
        <w:t>in</w:t>
      </w:r>
      <w:r>
        <w:rPr>
          <w:color w:val="242423"/>
          <w:spacing w:val="23"/>
        </w:rPr>
        <w:t> </w:t>
      </w:r>
      <w:r>
        <w:rPr>
          <w:color w:val="242423"/>
        </w:rPr>
        <w:t>the</w:t>
      </w:r>
      <w:r>
        <w:rPr>
          <w:color w:val="242423"/>
          <w:spacing w:val="24"/>
        </w:rPr>
        <w:t> </w:t>
      </w:r>
      <w:r>
        <w:rPr>
          <w:color w:val="242423"/>
        </w:rPr>
        <w:t>Strategy.</w:t>
      </w:r>
      <w:r>
        <w:rPr>
          <w:color w:val="242423"/>
          <w:spacing w:val="24"/>
        </w:rPr>
        <w:t> </w:t>
      </w:r>
      <w:r>
        <w:rPr>
          <w:color w:val="242423"/>
        </w:rPr>
        <w:t>PDF</w:t>
      </w:r>
      <w:r>
        <w:rPr>
          <w:color w:val="242423"/>
          <w:spacing w:val="24"/>
        </w:rPr>
        <w:t> </w:t>
      </w:r>
      <w:r>
        <w:rPr>
          <w:color w:val="242423"/>
        </w:rPr>
        <w:t>will</w:t>
      </w:r>
      <w:r>
        <w:rPr>
          <w:color w:val="242423"/>
          <w:spacing w:val="24"/>
        </w:rPr>
        <w:t> </w:t>
      </w:r>
      <w:r>
        <w:rPr>
          <w:color w:val="242423"/>
        </w:rPr>
        <w:t>take</w:t>
      </w:r>
      <w:r>
        <w:rPr>
          <w:color w:val="242423"/>
          <w:spacing w:val="24"/>
        </w:rPr>
        <w:t> </w:t>
      </w:r>
      <w:r>
        <w:rPr>
          <w:color w:val="242423"/>
        </w:rPr>
        <w:t>lead</w:t>
      </w:r>
      <w:r>
        <w:rPr>
          <w:color w:val="242423"/>
          <w:spacing w:val="23"/>
        </w:rPr>
        <w:t> </w:t>
      </w:r>
      <w:r>
        <w:rPr>
          <w:color w:val="242423"/>
        </w:rPr>
        <w:t>with</w:t>
      </w:r>
      <w:r>
        <w:rPr>
          <w:color w:val="242423"/>
          <w:spacing w:val="24"/>
        </w:rPr>
        <w:t> </w:t>
      </w:r>
      <w:r>
        <w:rPr>
          <w:color w:val="242423"/>
        </w:rPr>
        <w:t>more</w:t>
      </w:r>
      <w:r>
        <w:rPr>
          <w:color w:val="242423"/>
          <w:spacing w:val="24"/>
        </w:rPr>
        <w:t> </w:t>
      </w:r>
      <w:r>
        <w:rPr>
          <w:color w:val="242423"/>
        </w:rPr>
        <w:t>intensity</w:t>
      </w:r>
      <w:r>
        <w:rPr>
          <w:color w:val="242423"/>
          <w:spacing w:val="-57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leading</w:t>
      </w:r>
      <w:r>
        <w:rPr>
          <w:color w:val="242423"/>
          <w:spacing w:val="1"/>
        </w:rPr>
        <w:t> </w:t>
      </w:r>
      <w:r>
        <w:rPr>
          <w:color w:val="242423"/>
        </w:rPr>
        <w:t>regional advocacy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framing regional</w:t>
      </w:r>
      <w:r>
        <w:rPr>
          <w:color w:val="242423"/>
          <w:spacing w:val="1"/>
        </w:rPr>
        <w:t> </w:t>
      </w:r>
      <w:r>
        <w:rPr>
          <w:color w:val="242423"/>
        </w:rPr>
        <w:t>critical policy development, resource</w:t>
      </w:r>
      <w:r>
        <w:rPr>
          <w:color w:val="242423"/>
          <w:spacing w:val="1"/>
        </w:rPr>
        <w:t> </w:t>
      </w:r>
      <w:r>
        <w:rPr>
          <w:color w:val="242423"/>
        </w:rPr>
        <w:t>mobilisation and stakeholders’ cooperation. PDF will support and contribute to the inclusion</w:t>
      </w:r>
      <w:r>
        <w:rPr>
          <w:color w:val="242423"/>
          <w:spacing w:val="1"/>
        </w:rPr>
        <w:t> </w:t>
      </w:r>
      <w:r>
        <w:rPr>
          <w:color w:val="242423"/>
        </w:rPr>
        <w:t>efforts</w:t>
      </w:r>
      <w:r>
        <w:rPr>
          <w:color w:val="242423"/>
          <w:spacing w:val="-1"/>
        </w:rPr>
        <w:t> </w:t>
      </w:r>
      <w:r>
        <w:rPr>
          <w:color w:val="242423"/>
        </w:rPr>
        <w:t>of</w:t>
      </w:r>
      <w:r>
        <w:rPr>
          <w:color w:val="242423"/>
          <w:spacing w:val="-1"/>
        </w:rPr>
        <w:t> </w:t>
      </w:r>
      <w:r>
        <w:rPr>
          <w:color w:val="242423"/>
        </w:rPr>
        <w:t>the diversity</w:t>
      </w:r>
      <w:r>
        <w:rPr>
          <w:color w:val="242423"/>
          <w:spacing w:val="-1"/>
        </w:rPr>
        <w:t> </w:t>
      </w:r>
      <w:r>
        <w:rPr>
          <w:color w:val="242423"/>
        </w:rPr>
        <w:t>of stakeholders</w:t>
      </w:r>
      <w:r>
        <w:rPr>
          <w:color w:val="242423"/>
          <w:spacing w:val="-2"/>
        </w:rPr>
        <w:t> </w:t>
      </w:r>
      <w:r>
        <w:rPr>
          <w:color w:val="242423"/>
        </w:rPr>
        <w:t>active in</w:t>
      </w:r>
      <w:r>
        <w:rPr>
          <w:color w:val="242423"/>
          <w:spacing w:val="-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Pacific.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927"/>
      </w:pPr>
      <w:r>
        <w:rPr>
          <w:color w:val="242423"/>
        </w:rPr>
        <w:t>INTENSITY</w:t>
      </w: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149.521606pt;margin-top:12.235483pt;width:93.05pt;height:99.15pt;mso-position-horizontal-relative:page;mso-position-vertical-relative:paragraph;z-index:-15711232;mso-wrap-distance-left:0;mso-wrap-distance-right:0" coordorigin="2990,245" coordsize="1861,1983">
            <v:shape style="position:absolute;left:2990;top:244;width:1861;height:1983" coordorigin="2990,245" coordsize="1861,1983" path="m4509,245l3333,245,3254,254,3182,279,3119,320,3066,373,3025,436,2999,508,2990,587,2990,1884,2999,1963,3025,2035,3066,2099,3119,2152,3182,2192,3254,2218,3333,2227,4509,2227,4587,2218,4659,2192,4723,2152,4776,2099,4816,2035,4842,1963,4851,1884,4851,587,4842,508,4816,436,4776,373,4723,320,4659,279,4587,254,4509,245xe" filled="true" fillcolor="#386eb6" stroked="false">
              <v:path arrowok="t"/>
              <v:fill type="solid"/>
            </v:shape>
            <v:shape style="position:absolute;left:3381;top:244;width:1470;height:1983" coordorigin="3381,245" coordsize="1470,1983" path="m4124,245l3381,245,4691,1172,3948,2227,4509,2227,4519,2226,4851,1752,4851,753,4124,245xe" filled="true" fillcolor="#4c7cbd" stroked="false">
              <v:path arrowok="t"/>
              <v:fill type="solid"/>
            </v:shape>
            <v:shape style="position:absolute;left:2990;top:244;width:1861;height:19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186" w:right="20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SUPPORT</w:t>
                    </w:r>
                  </w:p>
                  <w:p>
                    <w:pPr>
                      <w:spacing w:line="249" w:lineRule="auto" w:before="12"/>
                      <w:ind w:left="436" w:right="46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Facilitate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Advise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Train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4.343994pt;margin-top:12.235483pt;width:93.05pt;height:99.15pt;mso-position-horizontal-relative:page;mso-position-vertical-relative:paragraph;z-index:-15710720;mso-wrap-distance-left:0;mso-wrap-distance-right:0" coordorigin="6687,245" coordsize="1861,1983">
            <v:shape style="position:absolute;left:6686;top:244;width:1861;height:1983" coordorigin="6687,245" coordsize="1861,1983" path="m8205,245l7029,245,6951,254,6879,279,6815,320,6762,373,6722,436,6696,508,6687,587,6687,1884,6696,1963,6722,2035,6762,2099,6815,2152,6879,2192,6951,2218,7029,2227,8205,2227,8284,2218,8356,2192,8419,2152,8472,2099,8513,2035,8539,1963,8548,1884,8548,587,8539,508,8513,436,8472,373,8419,320,8356,279,8284,254,8205,245xe" filled="true" fillcolor="#386eb6" stroked="false">
              <v:path arrowok="t"/>
              <v:fill type="solid"/>
            </v:shape>
            <v:shape style="position:absolute;left:7331;top:244;width:1217;height:1983" coordorigin="7331,245" coordsize="1217,1983" path="m8073,245l7331,245,8548,1106,8548,587,8546,575,8073,245xm8548,1304l7898,2227,8205,2227,8284,2218,8356,2192,8419,2152,8472,2099,8513,2035,8539,1963,8548,1884,8548,1304xe" filled="true" fillcolor="#4c7cbd" stroked="false">
              <v:path arrowok="t"/>
              <v:fill type="solid"/>
            </v:shape>
            <v:shape style="position:absolute;left:7283;top:1103;width:6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LEAD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192" w:lineRule="auto"/>
        <w:ind w:left="8765" w:right="1362"/>
        <w:jc w:val="center"/>
      </w:pPr>
      <w:r>
        <w:rPr/>
        <w:pict>
          <v:group style="position:absolute;margin-left:252.013504pt;margin-top:-207.091202pt;width:73.5pt;height:209pt;mso-position-horizontal-relative:page;mso-position-vertical-relative:paragraph;z-index:-17606656" coordorigin="5040,-4142" coordsize="1470,4180">
            <v:shape style="position:absolute;left:5040;top:-4142;width:1470;height:4180" coordorigin="5040,-4142" coordsize="1470,4180" path="m6168,-4142l5383,-4142,5304,-4133,5232,-4107,5168,-4067,5115,-4014,5075,-3950,5049,-3878,5040,-3800,5040,-305,5049,-226,5075,-154,5115,-91,5168,-38,5232,3,5304,29,5383,38,6168,38,6246,29,6318,3,6382,-38,6435,-91,6475,-154,6501,-226,6510,-305,6510,-3800,6501,-3878,6475,-3950,6435,-4014,6382,-4067,6318,-4107,6246,-4133,6168,-4142xe" filled="true" fillcolor="#386eb6" stroked="false">
              <v:path arrowok="t"/>
              <v:fill type="solid"/>
            </v:shape>
            <v:shape style="position:absolute;left:5060;top:-4142;width:1450;height:4180" coordorigin="5060,-4142" coordsize="1450,4180" path="m5813,-4142l5383,-4142,5304,-4133,5232,-4107,5168,-4067,5135,-4033,6510,-3060,6510,-3655,5813,-4142xm6510,-2253l5060,-195,5075,-154,5115,-91,5168,-38,5232,3,5304,29,5383,38,5544,38,6510,-1339,6510,-2253xe" filled="true" fillcolor="#4c7cbd" stroked="false">
              <v:path arrowok="t"/>
              <v:fill type="solid"/>
            </v:shape>
            <v:shape style="position:absolute;left:5040;top:-4142;width:1470;height:41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53"/>
                      <w:ind w:left="11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CATALYSE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9.521606pt;margin-top:-97.227898pt;width:93.05pt;height:99.15pt;mso-position-horizontal-relative:page;mso-position-vertical-relative:paragraph;z-index:-17606144" coordorigin="2990,-1945" coordsize="1861,1983">
            <v:shape style="position:absolute;left:2990;top:-1945;width:1861;height:1983" coordorigin="2990,-1945" coordsize="1861,1983" path="m4509,-1945l3333,-1945,3254,-1936,3182,-1910,3119,-1869,3066,-1816,3025,-1753,2999,-1681,2990,-1602,2990,-305,2999,-226,3025,-154,3066,-91,3119,-38,3182,3,3254,29,3333,38,4509,38,4587,29,4659,3,4723,-38,4776,-91,4816,-154,4842,-226,4851,-305,4851,-1602,4842,-1681,4816,-1753,4776,-1816,4723,-1869,4659,-1910,4587,-1936,4509,-1945xe" filled="true" fillcolor="#386eb6" stroked="false">
              <v:path arrowok="t"/>
              <v:fill type="solid"/>
            </v:shape>
            <v:shape style="position:absolute;left:3227;top:-1945;width:1624;height:1983" coordorigin="3228,-1945" coordsize="1624,1983" path="m3942,-1945l3333,-1945,3254,-1936,3228,-1926,4691,-891,4037,38,4509,38,4587,29,4622,16,4851,-310,4851,-1309,3942,-1945xe" filled="true" fillcolor="#4c7cbd" stroked="false">
              <v:path arrowok="t"/>
              <v:fill type="solid"/>
            </v:shape>
            <v:shape style="position:absolute;left:2990;top:-1945;width:1861;height:19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74"/>
                      <w:ind w:left="186" w:right="2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CONTRIBUTE</w:t>
                    </w:r>
                  </w:p>
                  <w:p>
                    <w:pPr>
                      <w:spacing w:before="12"/>
                      <w:ind w:left="186" w:right="2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Facilitate</w:t>
                    </w:r>
                  </w:p>
                  <w:p>
                    <w:pPr>
                      <w:spacing w:before="12"/>
                      <w:ind w:left="186" w:right="2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Advise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4.343994pt;margin-top:-97.227898pt;width:93.05pt;height:99.15pt;mso-position-horizontal-relative:page;mso-position-vertical-relative:paragraph;z-index:-17605632" coordorigin="6687,-1945" coordsize="1861,1983">
            <v:shape style="position:absolute;left:6686;top:-1945;width:1861;height:1983" coordorigin="6687,-1945" coordsize="1861,1983" path="m8205,-1945l7029,-1945,6951,-1936,6879,-1910,6815,-1869,6762,-1816,6722,-1753,6696,-1681,6687,-1602,6687,-305,6696,-226,6722,-154,6762,-91,6815,-38,6879,3,6951,29,7029,38,8205,38,8284,29,8356,3,8419,-38,8472,-91,8513,-154,8539,-226,8548,-305,8548,-1602,8539,-1681,8513,-1753,8472,-1816,8419,-1869,8356,-1910,8284,-1936,8205,-1945xe" filled="true" fillcolor="#386eb6" stroked="false">
              <v:path arrowok="t"/>
              <v:fill type="solid"/>
            </v:shape>
            <v:shape style="position:absolute;left:7151;top:-1945;width:1397;height:1983" coordorigin="7151,-1945" coordsize="1397,1983" path="m7892,-1945l7151,-1945,8548,-956,8548,-1486,7892,-1945xm8548,-758l7987,38,8205,38,8284,29,8356,3,8419,-38,8472,-91,8513,-154,8539,-226,8548,-305,8548,-758xe" filled="true" fillcolor="#4c7cbd" stroked="false">
              <v:path arrowok="t"/>
              <v:fill type="solid"/>
            </v:shape>
            <v:shape style="position:absolute;left:6686;top:-1945;width:1861;height:19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49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FRAME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7.453003pt;margin-top:-216.901215pt;width:324.8pt;height:246.25pt;mso-position-horizontal-relative:page;mso-position-vertical-relative:paragraph;z-index:-17605120" coordorigin="2349,-4338" coordsize="6496,4925" path="m2754,-4132l2548,-4338,2349,-4139,2498,-4136,2498,238,2605,238,2605,-4135,2754,-4132xm8845,381l8646,182,8643,331,2649,331,2649,438,8642,438,8639,587,8845,381xe" filled="true" fillcolor="#333231" stroked="false">
            <v:path arrowok="t"/>
            <v:fill type="solid"/>
            <w10:wrap type="none"/>
          </v:shape>
        </w:pic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OWNERSHIP</w:t>
      </w:r>
      <w:r>
        <w:rPr>
          <w:color w:val="242423"/>
          <w:spacing w:val="-9"/>
        </w:rPr>
        <w:t> </w:t>
      </w:r>
      <w:r>
        <w:rPr>
          <w:color w:val="242423"/>
        </w:rPr>
        <w:t>/</w:t>
      </w:r>
    </w:p>
    <w:p>
      <w:pPr>
        <w:pStyle w:val="BodyText"/>
        <w:spacing w:line="230" w:lineRule="exact"/>
        <w:ind w:left="8763" w:right="1362"/>
        <w:jc w:val="center"/>
      </w:pPr>
      <w:r>
        <w:rPr>
          <w:color w:val="242423"/>
        </w:rPr>
        <w:t>Responsibility</w:t>
      </w:r>
    </w:p>
    <w:p>
      <w:pPr>
        <w:spacing w:after="0" w:line="230" w:lineRule="exact"/>
        <w:jc w:val="center"/>
        <w:sectPr>
          <w:type w:val="continuous"/>
          <w:pgSz w:w="11910" w:h="16840"/>
          <w:pgMar w:top="1580" w:bottom="280" w:left="0" w:right="0"/>
        </w:sectPr>
      </w:pPr>
    </w:p>
    <w:p>
      <w:pPr>
        <w:spacing w:line="249" w:lineRule="auto" w:before="78"/>
        <w:ind w:left="1769" w:right="2332" w:firstLine="201"/>
        <w:jc w:val="left"/>
        <w:rPr>
          <w:i/>
          <w:sz w:val="24"/>
        </w:rPr>
      </w:pPr>
      <w:r>
        <w:rPr>
          <w:i/>
          <w:color w:val="242423"/>
          <w:sz w:val="24"/>
        </w:rPr>
        <w:t>The illustration above shows the role of PDF. Towards the positive end of the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x-axis</w:t>
      </w:r>
      <w:r>
        <w:rPr>
          <w:i/>
          <w:color w:val="242423"/>
          <w:spacing w:val="-2"/>
          <w:sz w:val="24"/>
        </w:rPr>
        <w:t> </w:t>
      </w:r>
      <w:r>
        <w:rPr>
          <w:i/>
          <w:color w:val="242423"/>
          <w:sz w:val="24"/>
        </w:rPr>
        <w:t>is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PDF</w:t>
      </w:r>
      <w:r>
        <w:rPr>
          <w:i/>
          <w:color w:val="242423"/>
          <w:spacing w:val="-2"/>
          <w:sz w:val="24"/>
        </w:rPr>
        <w:t> </w:t>
      </w:r>
      <w:r>
        <w:rPr>
          <w:i/>
          <w:color w:val="242423"/>
          <w:sz w:val="24"/>
        </w:rPr>
        <w:t>ownership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-2"/>
          <w:sz w:val="24"/>
        </w:rPr>
        <w:t> </w:t>
      </w:r>
      <w:r>
        <w:rPr>
          <w:i/>
          <w:color w:val="242423"/>
          <w:sz w:val="24"/>
        </w:rPr>
        <w:t>responsibility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-2"/>
          <w:sz w:val="24"/>
        </w:rPr>
        <w:t> </w:t>
      </w:r>
      <w:r>
        <w:rPr>
          <w:i/>
          <w:color w:val="242423"/>
          <w:sz w:val="24"/>
        </w:rPr>
        <w:t>y-axis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is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-2"/>
          <w:sz w:val="24"/>
        </w:rPr>
        <w:t> </w:t>
      </w:r>
      <w:r>
        <w:rPr>
          <w:i/>
          <w:color w:val="242423"/>
          <w:sz w:val="24"/>
        </w:rPr>
        <w:t>intensity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of</w:t>
      </w:r>
      <w:r>
        <w:rPr>
          <w:i/>
          <w:color w:val="242423"/>
          <w:spacing w:val="-2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role.</w:t>
      </w:r>
    </w:p>
    <w:p>
      <w:pPr>
        <w:spacing w:line="249" w:lineRule="auto" w:before="2"/>
        <w:ind w:left="1725" w:right="2288" w:firstLine="0"/>
        <w:jc w:val="center"/>
        <w:rPr>
          <w:i/>
          <w:sz w:val="24"/>
        </w:rPr>
      </w:pPr>
      <w:r>
        <w:rPr>
          <w:i/>
          <w:color w:val="242423"/>
          <w:sz w:val="24"/>
        </w:rPr>
        <w:t>There are five blocks with roles labelled in it, i.e., Contribute (including facilitate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11"/>
          <w:sz w:val="24"/>
        </w:rPr>
        <w:t> </w:t>
      </w:r>
      <w:r>
        <w:rPr>
          <w:i/>
          <w:color w:val="242423"/>
          <w:sz w:val="24"/>
        </w:rPr>
        <w:t>advise),</w:t>
      </w:r>
      <w:r>
        <w:rPr>
          <w:i/>
          <w:color w:val="242423"/>
          <w:spacing w:val="12"/>
          <w:sz w:val="24"/>
        </w:rPr>
        <w:t> </w:t>
      </w:r>
      <w:r>
        <w:rPr>
          <w:i/>
          <w:color w:val="242423"/>
          <w:sz w:val="24"/>
        </w:rPr>
        <w:t>Support</w:t>
      </w:r>
      <w:r>
        <w:rPr>
          <w:i/>
          <w:color w:val="242423"/>
          <w:spacing w:val="11"/>
          <w:sz w:val="24"/>
        </w:rPr>
        <w:t> </w:t>
      </w:r>
      <w:r>
        <w:rPr>
          <w:i/>
          <w:color w:val="242423"/>
          <w:sz w:val="24"/>
        </w:rPr>
        <w:t>(including</w:t>
      </w:r>
      <w:r>
        <w:rPr>
          <w:i/>
          <w:color w:val="242423"/>
          <w:spacing w:val="12"/>
          <w:sz w:val="24"/>
        </w:rPr>
        <w:t> </w:t>
      </w:r>
      <w:r>
        <w:rPr>
          <w:i/>
          <w:color w:val="242423"/>
          <w:sz w:val="24"/>
        </w:rPr>
        <w:t>facilitate,</w:t>
      </w:r>
      <w:r>
        <w:rPr>
          <w:i/>
          <w:color w:val="242423"/>
          <w:spacing w:val="12"/>
          <w:sz w:val="24"/>
        </w:rPr>
        <w:t> </w:t>
      </w:r>
      <w:r>
        <w:rPr>
          <w:i/>
          <w:color w:val="242423"/>
          <w:sz w:val="24"/>
        </w:rPr>
        <w:t>advise</w:t>
      </w:r>
      <w:r>
        <w:rPr>
          <w:i/>
          <w:color w:val="242423"/>
          <w:spacing w:val="11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12"/>
          <w:sz w:val="24"/>
        </w:rPr>
        <w:t> </w:t>
      </w:r>
      <w:r>
        <w:rPr>
          <w:i/>
          <w:color w:val="242423"/>
          <w:sz w:val="24"/>
        </w:rPr>
        <w:t>train),</w:t>
      </w:r>
      <w:r>
        <w:rPr>
          <w:i/>
          <w:color w:val="242423"/>
          <w:spacing w:val="12"/>
          <w:sz w:val="24"/>
        </w:rPr>
        <w:t> </w:t>
      </w:r>
      <w:r>
        <w:rPr>
          <w:i/>
          <w:color w:val="242423"/>
          <w:sz w:val="24"/>
        </w:rPr>
        <w:t>Catalyse,</w:t>
      </w:r>
      <w:r>
        <w:rPr>
          <w:i/>
          <w:color w:val="242423"/>
          <w:spacing w:val="11"/>
          <w:sz w:val="24"/>
        </w:rPr>
        <w:t> </w:t>
      </w:r>
      <w:r>
        <w:rPr>
          <w:i/>
          <w:color w:val="242423"/>
          <w:sz w:val="24"/>
        </w:rPr>
        <w:t>Frame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and Lead. The blocks labeled Contribute, Support, Frame and Lead are of the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same size (width and height), the block labeled Catalyse is smaller in width but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the same height as the other four blocks. The blocks are not joined but arranged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on top of each other and next to each other, they are not attached or joined, nor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plotted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on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x-axis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or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y-axis.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Towards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origin,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bottom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block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is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Contribute,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above it, is Support, next to this two blocks, is the block Catalyse, next to this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block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at the bottom is Frame and above it Lead.</w:t>
      </w:r>
    </w:p>
    <w:p>
      <w:pPr>
        <w:pStyle w:val="BodyText"/>
        <w:spacing w:before="7"/>
        <w:rPr>
          <w:i/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0" w:footer="1123" w:top="980" w:bottom="1320" w:left="0" w:right="0"/>
        </w:sectPr>
      </w:pPr>
    </w:p>
    <w:p>
      <w:pPr>
        <w:pStyle w:val="BodyText"/>
        <w:spacing w:line="249" w:lineRule="auto" w:before="90"/>
        <w:ind w:left="1134"/>
        <w:jc w:val="both"/>
      </w:pPr>
      <w:r>
        <w:rPr>
          <w:color w:val="242423"/>
          <w:spacing w:val="-1"/>
        </w:rPr>
        <w:t>It</w:t>
      </w:r>
      <w:r>
        <w:rPr>
          <w:color w:val="242423"/>
          <w:spacing w:val="-4"/>
        </w:rPr>
        <w:t> </w:t>
      </w:r>
      <w:r>
        <w:rPr>
          <w:color w:val="242423"/>
          <w:spacing w:val="-1"/>
        </w:rPr>
        <w:t>should</w:t>
      </w:r>
      <w:r>
        <w:rPr>
          <w:color w:val="242423"/>
          <w:spacing w:val="-4"/>
        </w:rPr>
        <w:t> </w:t>
      </w:r>
      <w:r>
        <w:rPr>
          <w:color w:val="242423"/>
          <w:spacing w:val="-1"/>
        </w:rPr>
        <w:t>be</w:t>
      </w:r>
      <w:r>
        <w:rPr>
          <w:color w:val="242423"/>
          <w:spacing w:val="-3"/>
        </w:rPr>
        <w:t> </w:t>
      </w:r>
      <w:r>
        <w:rPr>
          <w:color w:val="242423"/>
          <w:spacing w:val="-1"/>
        </w:rPr>
        <w:t>noted</w:t>
      </w:r>
      <w:r>
        <w:rPr>
          <w:color w:val="242423"/>
          <w:spacing w:val="-4"/>
        </w:rPr>
        <w:t> </w:t>
      </w:r>
      <w:r>
        <w:rPr>
          <w:color w:val="242423"/>
          <w:spacing w:val="-1"/>
        </w:rPr>
        <w:t>that</w:t>
      </w:r>
      <w:r>
        <w:rPr>
          <w:color w:val="242423"/>
          <w:spacing w:val="-3"/>
        </w:rPr>
        <w:t> </w:t>
      </w:r>
      <w:r>
        <w:rPr>
          <w:color w:val="242423"/>
          <w:spacing w:val="-1"/>
        </w:rPr>
        <w:t>PDF’s</w:t>
      </w:r>
      <w:r>
        <w:rPr>
          <w:color w:val="242423"/>
          <w:spacing w:val="-4"/>
        </w:rPr>
        <w:t> </w:t>
      </w:r>
      <w:r>
        <w:rPr>
          <w:color w:val="242423"/>
          <w:spacing w:val="-1"/>
        </w:rPr>
        <w:t>role</w:t>
      </w:r>
      <w:r>
        <w:rPr>
          <w:color w:val="242423"/>
          <w:spacing w:val="-3"/>
        </w:rPr>
        <w:t> </w:t>
      </w:r>
      <w:r>
        <w:rPr>
          <w:color w:val="242423"/>
        </w:rPr>
        <w:t>in</w:t>
      </w:r>
      <w:r>
        <w:rPr>
          <w:color w:val="242423"/>
          <w:spacing w:val="-4"/>
        </w:rPr>
        <w:t> </w:t>
      </w:r>
      <w:r>
        <w:rPr>
          <w:color w:val="242423"/>
        </w:rPr>
        <w:t>KRA</w:t>
      </w:r>
      <w:r>
        <w:rPr>
          <w:color w:val="242423"/>
          <w:spacing w:val="-17"/>
        </w:rPr>
        <w:t> </w:t>
      </w:r>
      <w:r>
        <w:rPr>
          <w:color w:val="242423"/>
        </w:rPr>
        <w:t>2,</w:t>
      </w:r>
      <w:r>
        <w:rPr>
          <w:color w:val="242423"/>
          <w:spacing w:val="-57"/>
        </w:rPr>
        <w:t> </w:t>
      </w:r>
      <w:r>
        <w:rPr>
          <w:color w:val="242423"/>
        </w:rPr>
        <w:t>3</w:t>
      </w:r>
      <w:r>
        <w:rPr>
          <w:color w:val="242423"/>
          <w:spacing w:val="-3"/>
        </w:rPr>
        <w:t> </w:t>
      </w:r>
      <w:r>
        <w:rPr>
          <w:color w:val="242423"/>
        </w:rPr>
        <w:t>and</w:t>
      </w:r>
      <w:r>
        <w:rPr>
          <w:color w:val="242423"/>
          <w:spacing w:val="-3"/>
        </w:rPr>
        <w:t> </w:t>
      </w:r>
      <w:r>
        <w:rPr>
          <w:color w:val="242423"/>
        </w:rPr>
        <w:t>4</w:t>
      </w:r>
      <w:r>
        <w:rPr>
          <w:color w:val="242423"/>
          <w:spacing w:val="-3"/>
        </w:rPr>
        <w:t> </w:t>
      </w:r>
      <w:r>
        <w:rPr>
          <w:color w:val="242423"/>
        </w:rPr>
        <w:t>is</w:t>
      </w:r>
      <w:r>
        <w:rPr>
          <w:color w:val="242423"/>
          <w:spacing w:val="-2"/>
        </w:rPr>
        <w:t> </w:t>
      </w:r>
      <w:r>
        <w:rPr>
          <w:color w:val="242423"/>
        </w:rPr>
        <w:t>to</w:t>
      </w:r>
      <w:r>
        <w:rPr>
          <w:color w:val="242423"/>
          <w:spacing w:val="-3"/>
        </w:rPr>
        <w:t> </w:t>
      </w:r>
      <w:r>
        <w:rPr>
          <w:color w:val="242423"/>
        </w:rPr>
        <w:t>ensure</w:t>
      </w:r>
      <w:r>
        <w:rPr>
          <w:color w:val="242423"/>
          <w:spacing w:val="-3"/>
        </w:rPr>
        <w:t> </w:t>
      </w:r>
      <w:r>
        <w:rPr>
          <w:color w:val="242423"/>
        </w:rPr>
        <w:t>together</w:t>
      </w:r>
      <w:r>
        <w:rPr>
          <w:color w:val="242423"/>
          <w:spacing w:val="-2"/>
        </w:rPr>
        <w:t> </w:t>
      </w:r>
      <w:r>
        <w:rPr>
          <w:color w:val="242423"/>
        </w:rPr>
        <w:t>with</w:t>
      </w:r>
      <w:r>
        <w:rPr>
          <w:color w:val="242423"/>
          <w:spacing w:val="-3"/>
        </w:rPr>
        <w:t> </w:t>
      </w:r>
      <w:r>
        <w:rPr>
          <w:color w:val="242423"/>
        </w:rPr>
        <w:t>others</w:t>
      </w:r>
      <w:r>
        <w:rPr>
          <w:color w:val="242423"/>
          <w:spacing w:val="-3"/>
        </w:rPr>
        <w:t> </w:t>
      </w:r>
      <w:r>
        <w:rPr>
          <w:color w:val="242423"/>
        </w:rPr>
        <w:t>that</w:t>
      </w:r>
      <w:r>
        <w:rPr>
          <w:color w:val="242423"/>
          <w:spacing w:val="-57"/>
        </w:rPr>
        <w:t> </w:t>
      </w:r>
      <w:r>
        <w:rPr>
          <w:color w:val="242423"/>
        </w:rPr>
        <w:t>DPOs are supported in a level that makes</w:t>
      </w:r>
      <w:r>
        <w:rPr>
          <w:color w:val="242423"/>
          <w:spacing w:val="1"/>
        </w:rPr>
        <w:t> </w:t>
      </w:r>
      <w:r>
        <w:rPr>
          <w:color w:val="242423"/>
        </w:rPr>
        <w:t>them</w:t>
      </w:r>
      <w:r>
        <w:rPr>
          <w:color w:val="242423"/>
          <w:spacing w:val="-12"/>
        </w:rPr>
        <w:t> </w:t>
      </w:r>
      <w:r>
        <w:rPr>
          <w:color w:val="242423"/>
        </w:rPr>
        <w:t>a</w:t>
      </w:r>
      <w:r>
        <w:rPr>
          <w:color w:val="242423"/>
          <w:spacing w:val="-12"/>
        </w:rPr>
        <w:t> </w:t>
      </w:r>
      <w:r>
        <w:rPr>
          <w:color w:val="242423"/>
        </w:rPr>
        <w:t>meaningful</w:t>
      </w:r>
      <w:r>
        <w:rPr>
          <w:color w:val="242423"/>
          <w:spacing w:val="-11"/>
        </w:rPr>
        <w:t> </w:t>
      </w:r>
      <w:r>
        <w:rPr>
          <w:color w:val="242423"/>
        </w:rPr>
        <w:t>counterpart</w:t>
      </w:r>
      <w:r>
        <w:rPr>
          <w:color w:val="242423"/>
          <w:spacing w:val="-12"/>
        </w:rPr>
        <w:t> </w:t>
      </w:r>
      <w:r>
        <w:rPr>
          <w:color w:val="242423"/>
        </w:rPr>
        <w:t>and</w:t>
      </w:r>
      <w:r>
        <w:rPr>
          <w:color w:val="242423"/>
          <w:spacing w:val="-11"/>
        </w:rPr>
        <w:t> </w:t>
      </w:r>
      <w:r>
        <w:rPr>
          <w:color w:val="242423"/>
        </w:rPr>
        <w:t>are</w:t>
      </w:r>
      <w:r>
        <w:rPr>
          <w:color w:val="242423"/>
          <w:spacing w:val="-12"/>
        </w:rPr>
        <w:t> </w:t>
      </w:r>
      <w:r>
        <w:rPr>
          <w:color w:val="242423"/>
        </w:rPr>
        <w:t>ready</w:t>
      </w:r>
      <w:r>
        <w:rPr>
          <w:color w:val="242423"/>
          <w:spacing w:val="-58"/>
        </w:rPr>
        <w:t> </w:t>
      </w:r>
      <w:r>
        <w:rPr>
          <w:color w:val="242423"/>
        </w:rPr>
        <w:t>to be sitting at the table with governments</w:t>
      </w:r>
      <w:r>
        <w:rPr>
          <w:color w:val="242423"/>
          <w:spacing w:val="1"/>
        </w:rPr>
        <w:t> </w:t>
      </w:r>
      <w:r>
        <w:rPr>
          <w:color w:val="242423"/>
        </w:rPr>
        <w:t>and donors to discuss these key areas.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1134"/>
        <w:jc w:val="both"/>
      </w:pPr>
      <w:r>
        <w:rPr>
          <w:color w:val="242423"/>
          <w:spacing w:val="-1"/>
        </w:rPr>
        <w:t>It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is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important</w:t>
      </w:r>
      <w:r>
        <w:rPr>
          <w:color w:val="242423"/>
          <w:spacing w:val="-13"/>
        </w:rPr>
        <w:t> </w:t>
      </w:r>
      <w:r>
        <w:rPr>
          <w:color w:val="242423"/>
          <w:spacing w:val="-1"/>
        </w:rPr>
        <w:t>to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note</w:t>
      </w:r>
      <w:r>
        <w:rPr>
          <w:color w:val="242423"/>
          <w:spacing w:val="-13"/>
        </w:rPr>
        <w:t> </w:t>
      </w:r>
      <w:r>
        <w:rPr>
          <w:color w:val="242423"/>
          <w:spacing w:val="-1"/>
        </w:rPr>
        <w:t>PDF’s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role</w:t>
      </w:r>
      <w:r>
        <w:rPr>
          <w:color w:val="242423"/>
          <w:spacing w:val="-13"/>
        </w:rPr>
        <w:t> </w:t>
      </w:r>
      <w:r>
        <w:rPr>
          <w:color w:val="242423"/>
        </w:rPr>
        <w:t>in</w:t>
      </w:r>
      <w:r>
        <w:rPr>
          <w:color w:val="242423"/>
          <w:spacing w:val="-14"/>
        </w:rPr>
        <w:t> </w:t>
      </w:r>
      <w:r>
        <w:rPr>
          <w:color w:val="242423"/>
        </w:rPr>
        <w:t>Outcome</w:t>
      </w:r>
      <w:r>
        <w:rPr>
          <w:color w:val="242423"/>
          <w:spacing w:val="-57"/>
        </w:rPr>
        <w:t> </w:t>
      </w:r>
      <w:r>
        <w:rPr>
          <w:color w:val="242423"/>
        </w:rPr>
        <w:t>3 on the pre-conditions. Currently, there are</w:t>
      </w:r>
      <w:r>
        <w:rPr>
          <w:color w:val="242423"/>
          <w:spacing w:val="-57"/>
        </w:rPr>
        <w:t> </w:t>
      </w:r>
      <w:r>
        <w:rPr>
          <w:color w:val="242423"/>
        </w:rPr>
        <w:t>no agencies working on or supporting the</w:t>
      </w:r>
      <w:r>
        <w:rPr>
          <w:color w:val="242423"/>
          <w:spacing w:val="1"/>
        </w:rPr>
        <w:t> </w:t>
      </w:r>
      <w:r>
        <w:rPr>
          <w:color w:val="242423"/>
        </w:rPr>
        <w:t>development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60"/>
        </w:rPr>
        <w:t> </w:t>
      </w:r>
      <w:r>
        <w:rPr>
          <w:color w:val="242423"/>
        </w:rPr>
        <w:t>services</w:t>
      </w:r>
      <w:r>
        <w:rPr>
          <w:color w:val="242423"/>
          <w:spacing w:val="60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this</w:t>
      </w:r>
      <w:r>
        <w:rPr>
          <w:color w:val="242423"/>
          <w:spacing w:val="-57"/>
        </w:rPr>
        <w:t> </w:t>
      </w:r>
      <w:r>
        <w:rPr>
          <w:color w:val="242423"/>
        </w:rPr>
        <w:t>is an area that PDF will explore, especially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Sign</w:t>
      </w:r>
      <w:r>
        <w:rPr>
          <w:color w:val="242423"/>
          <w:spacing w:val="-2"/>
        </w:rPr>
        <w:t> </w:t>
      </w:r>
      <w:r>
        <w:rPr>
          <w:color w:val="242423"/>
          <w:spacing w:val="-1"/>
        </w:rPr>
        <w:t>Language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Personal</w:t>
      </w:r>
      <w:r>
        <w:rPr>
          <w:color w:val="242423"/>
          <w:spacing w:val="-14"/>
        </w:rPr>
        <w:t> </w:t>
      </w:r>
      <w:r>
        <w:rPr>
          <w:color w:val="242423"/>
        </w:rPr>
        <w:t>Assistants.</w:t>
      </w:r>
    </w:p>
    <w:p>
      <w:pPr>
        <w:pStyle w:val="BodyText"/>
        <w:spacing w:line="249" w:lineRule="auto" w:before="90"/>
        <w:ind w:left="525" w:right="1694"/>
      </w:pPr>
      <w:r>
        <w:rPr/>
        <w:br w:type="column"/>
      </w:r>
      <w:r>
        <w:rPr>
          <w:color w:val="242423"/>
        </w:rPr>
        <w:t>The</w:t>
      </w:r>
      <w:r>
        <w:rPr>
          <w:color w:val="242423"/>
          <w:spacing w:val="52"/>
        </w:rPr>
        <w:t> </w:t>
      </w:r>
      <w:r>
        <w:rPr>
          <w:color w:val="242423"/>
        </w:rPr>
        <w:t>choice</w:t>
      </w:r>
      <w:r>
        <w:rPr>
          <w:color w:val="242423"/>
          <w:spacing w:val="53"/>
        </w:rPr>
        <w:t> </w:t>
      </w:r>
      <w:r>
        <w:rPr>
          <w:color w:val="242423"/>
        </w:rPr>
        <w:t>made</w:t>
      </w:r>
      <w:r>
        <w:rPr>
          <w:color w:val="242423"/>
          <w:spacing w:val="53"/>
        </w:rPr>
        <w:t> </w:t>
      </w:r>
      <w:r>
        <w:rPr>
          <w:color w:val="242423"/>
        </w:rPr>
        <w:t>where</w:t>
      </w:r>
      <w:r>
        <w:rPr>
          <w:color w:val="242423"/>
          <w:spacing w:val="52"/>
        </w:rPr>
        <w:t> </w:t>
      </w:r>
      <w:r>
        <w:rPr>
          <w:color w:val="242423"/>
        </w:rPr>
        <w:t>PDF</w:t>
      </w:r>
      <w:r>
        <w:rPr>
          <w:color w:val="242423"/>
          <w:spacing w:val="53"/>
        </w:rPr>
        <w:t> </w:t>
      </w:r>
      <w:r>
        <w:rPr>
          <w:color w:val="242423"/>
        </w:rPr>
        <w:t>will</w:t>
      </w:r>
      <w:r>
        <w:rPr>
          <w:color w:val="242423"/>
          <w:spacing w:val="53"/>
        </w:rPr>
        <w:t> </w:t>
      </w:r>
      <w:r>
        <w:rPr>
          <w:color w:val="242423"/>
        </w:rPr>
        <w:t>put</w:t>
      </w:r>
      <w:r>
        <w:rPr>
          <w:color w:val="242423"/>
          <w:spacing w:val="53"/>
        </w:rPr>
        <w:t> </w:t>
      </w:r>
      <w:r>
        <w:rPr>
          <w:color w:val="242423"/>
        </w:rPr>
        <w:t>its</w:t>
      </w:r>
      <w:r>
        <w:rPr>
          <w:color w:val="242423"/>
          <w:spacing w:val="-57"/>
        </w:rPr>
        <w:t> </w:t>
      </w:r>
      <w:r>
        <w:rPr>
          <w:color w:val="242423"/>
        </w:rPr>
        <w:t>priorities is based on three main elements:</w:t>
      </w:r>
    </w:p>
    <w:p>
      <w:pPr>
        <w:pStyle w:val="ListParagraph"/>
        <w:numPr>
          <w:ilvl w:val="1"/>
          <w:numId w:val="17"/>
        </w:numPr>
        <w:tabs>
          <w:tab w:pos="221" w:val="left" w:leader="none"/>
        </w:tabs>
        <w:spacing w:line="240" w:lineRule="auto" w:before="2" w:after="0"/>
        <w:ind w:left="905" w:right="1697" w:hanging="906"/>
        <w:jc w:val="right"/>
        <w:rPr>
          <w:sz w:val="24"/>
        </w:rPr>
      </w:pPr>
      <w:r>
        <w:rPr>
          <w:color w:val="242423"/>
          <w:w w:val="95"/>
          <w:sz w:val="24"/>
        </w:rPr>
        <w:t>Is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it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critical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to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achieve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an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inclusive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Pacific</w:t>
      </w:r>
    </w:p>
    <w:p>
      <w:pPr>
        <w:pStyle w:val="BodyText"/>
        <w:spacing w:before="12"/>
        <w:ind w:right="1697"/>
        <w:jc w:val="right"/>
      </w:pPr>
      <w:r>
        <w:rPr>
          <w:color w:val="242423"/>
        </w:rPr>
        <w:t>2030</w:t>
      </w:r>
      <w:r>
        <w:rPr>
          <w:color w:val="242423"/>
          <w:spacing w:val="-2"/>
        </w:rPr>
        <w:t> </w:t>
      </w:r>
      <w:r>
        <w:rPr>
          <w:color w:val="242423"/>
        </w:rPr>
        <w:t>(what</w:t>
      </w:r>
      <w:r>
        <w:rPr>
          <w:color w:val="242423"/>
          <w:spacing w:val="-2"/>
        </w:rPr>
        <w:t> </w:t>
      </w:r>
      <w:r>
        <w:rPr>
          <w:color w:val="242423"/>
        </w:rPr>
        <w:t>is</w:t>
      </w:r>
      <w:r>
        <w:rPr>
          <w:color w:val="242423"/>
          <w:spacing w:val="-2"/>
        </w:rPr>
        <w:t> </w:t>
      </w:r>
      <w:r>
        <w:rPr>
          <w:color w:val="242423"/>
        </w:rPr>
        <w:t>the</w:t>
      </w:r>
      <w:r>
        <w:rPr>
          <w:color w:val="242423"/>
          <w:spacing w:val="-2"/>
        </w:rPr>
        <w:t> </w:t>
      </w:r>
      <w:r>
        <w:rPr>
          <w:color w:val="242423"/>
        </w:rPr>
        <w:t>level</w:t>
      </w:r>
      <w:r>
        <w:rPr>
          <w:color w:val="242423"/>
          <w:spacing w:val="-2"/>
        </w:rPr>
        <w:t> </w:t>
      </w:r>
      <w:r>
        <w:rPr>
          <w:color w:val="242423"/>
        </w:rPr>
        <w:t>of</w:t>
      </w:r>
      <w:r>
        <w:rPr>
          <w:color w:val="242423"/>
          <w:spacing w:val="-2"/>
        </w:rPr>
        <w:t> </w:t>
      </w:r>
      <w:r>
        <w:rPr>
          <w:color w:val="242423"/>
        </w:rPr>
        <w:t>importance?)?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9" w:lineRule="auto" w:before="12" w:after="0"/>
        <w:ind w:left="905" w:right="1697" w:hanging="221"/>
        <w:jc w:val="both"/>
        <w:rPr>
          <w:sz w:val="24"/>
        </w:rPr>
      </w:pPr>
      <w:r>
        <w:rPr>
          <w:color w:val="242423"/>
          <w:sz w:val="24"/>
        </w:rPr>
        <w:t>Is there anybody doing it? If so, what is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PDF’s role? If not, what is PDF’s role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then?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9" w:lineRule="auto" w:before="3" w:after="0"/>
        <w:ind w:left="905" w:right="1696" w:hanging="221"/>
        <w:jc w:val="both"/>
        <w:rPr>
          <w:sz w:val="24"/>
        </w:rPr>
      </w:pPr>
      <w:r>
        <w:rPr>
          <w:color w:val="242423"/>
          <w:sz w:val="24"/>
        </w:rPr>
        <w:t>What is the added value of PDF? (e.g.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education,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critical…added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value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moderate).</w:t>
      </w:r>
    </w:p>
    <w:p>
      <w:pPr>
        <w:spacing w:after="0" w:line="249" w:lineRule="auto"/>
        <w:jc w:val="both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389" w:space="40"/>
            <w:col w:w="6481"/>
          </w:cols>
        </w:sectPr>
      </w:pPr>
    </w:p>
    <w:p>
      <w:pPr>
        <w:pStyle w:val="BodyText"/>
        <w:spacing w:before="6"/>
      </w:pPr>
    </w:p>
    <w:p>
      <w:pPr>
        <w:pStyle w:val="BodyText"/>
        <w:spacing w:line="20" w:lineRule="exact"/>
        <w:ind w:left="2080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spacing w:before="84"/>
        <w:jc w:val="both"/>
      </w:pPr>
      <w:bookmarkStart w:name="_TOC_250008" w:id="15"/>
      <w:bookmarkEnd w:id="15"/>
      <w:r>
        <w:rPr>
          <w:color w:val="386EB6"/>
        </w:rPr>
        <w:t>Key Partners</w:t>
      </w:r>
    </w:p>
    <w:p>
      <w:pPr>
        <w:pStyle w:val="BodyText"/>
        <w:spacing w:line="242" w:lineRule="auto" w:before="267"/>
        <w:ind w:left="1133"/>
        <w:jc w:val="both"/>
      </w:pPr>
      <w:r>
        <w:rPr>
          <w:color w:val="242423"/>
        </w:rPr>
        <w:t>Implementing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strategy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require</w:t>
      </w:r>
      <w:r>
        <w:rPr>
          <w:color w:val="242423"/>
          <w:spacing w:val="1"/>
        </w:rPr>
        <w:t> </w:t>
      </w:r>
      <w:r>
        <w:rPr>
          <w:color w:val="242423"/>
        </w:rPr>
        <w:t>extensive</w:t>
      </w:r>
      <w:r>
        <w:rPr>
          <w:color w:val="242423"/>
          <w:spacing w:val="1"/>
        </w:rPr>
        <w:t> </w:t>
      </w:r>
      <w:r>
        <w:rPr>
          <w:color w:val="242423"/>
        </w:rPr>
        <w:t>knowledge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expertise</w:t>
      </w:r>
      <w:r>
        <w:rPr>
          <w:color w:val="242423"/>
          <w:spacing w:val="1"/>
        </w:rPr>
        <w:t> </w:t>
      </w:r>
      <w:r>
        <w:rPr>
          <w:color w:val="242423"/>
        </w:rPr>
        <w:t>which</w:t>
      </w:r>
      <w:r>
        <w:rPr>
          <w:color w:val="242423"/>
          <w:spacing w:val="-57"/>
        </w:rPr>
        <w:t> </w:t>
      </w:r>
      <w:r>
        <w:rPr>
          <w:color w:val="242423"/>
        </w:rPr>
        <w:t>may not be readily available with PDF. It is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therefore</w:t>
      </w:r>
      <w:r>
        <w:rPr>
          <w:color w:val="242423"/>
          <w:spacing w:val="-16"/>
        </w:rPr>
        <w:t> </w:t>
      </w:r>
      <w:r>
        <w:rPr>
          <w:color w:val="242423"/>
        </w:rPr>
        <w:t>a</w:t>
      </w:r>
      <w:r>
        <w:rPr>
          <w:color w:val="242423"/>
          <w:spacing w:val="-16"/>
        </w:rPr>
        <w:t> </w:t>
      </w:r>
      <w:r>
        <w:rPr>
          <w:color w:val="242423"/>
        </w:rPr>
        <w:t>priority</w:t>
      </w:r>
      <w:r>
        <w:rPr>
          <w:color w:val="242423"/>
          <w:spacing w:val="-16"/>
        </w:rPr>
        <w:t> </w:t>
      </w:r>
      <w:r>
        <w:rPr>
          <w:color w:val="242423"/>
        </w:rPr>
        <w:t>to</w:t>
      </w:r>
      <w:r>
        <w:rPr>
          <w:color w:val="242423"/>
          <w:spacing w:val="-16"/>
        </w:rPr>
        <w:t> </w:t>
      </w:r>
      <w:r>
        <w:rPr>
          <w:color w:val="242423"/>
        </w:rPr>
        <w:t>strengthen</w:t>
      </w:r>
      <w:r>
        <w:rPr>
          <w:color w:val="242423"/>
          <w:spacing w:val="-16"/>
        </w:rPr>
        <w:t> </w:t>
      </w:r>
      <w:r>
        <w:rPr>
          <w:color w:val="242423"/>
        </w:rPr>
        <w:t>and</w:t>
      </w:r>
      <w:r>
        <w:rPr>
          <w:color w:val="242423"/>
          <w:spacing w:val="-16"/>
        </w:rPr>
        <w:t> </w:t>
      </w:r>
      <w:r>
        <w:rPr>
          <w:color w:val="242423"/>
        </w:rPr>
        <w:t>develop</w:t>
      </w:r>
      <w:r>
        <w:rPr>
          <w:color w:val="242423"/>
          <w:spacing w:val="-58"/>
        </w:rPr>
        <w:t> </w:t>
      </w:r>
      <w:r>
        <w:rPr>
          <w:color w:val="242423"/>
        </w:rPr>
        <w:t>partnership with other organisations which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have</w:t>
      </w:r>
      <w:r>
        <w:rPr>
          <w:color w:val="242423"/>
          <w:spacing w:val="-30"/>
        </w:rPr>
        <w:t> </w:t>
      </w:r>
      <w:r>
        <w:rPr>
          <w:color w:val="242423"/>
          <w:spacing w:val="-1"/>
        </w:rPr>
        <w:t>such</w:t>
      </w:r>
      <w:r>
        <w:rPr>
          <w:color w:val="242423"/>
          <w:spacing w:val="-29"/>
        </w:rPr>
        <w:t> </w:t>
      </w:r>
      <w:r>
        <w:rPr>
          <w:color w:val="242423"/>
          <w:spacing w:val="-1"/>
        </w:rPr>
        <w:t>expertise</w:t>
      </w:r>
      <w:r>
        <w:rPr>
          <w:color w:val="242423"/>
          <w:spacing w:val="-30"/>
        </w:rPr>
        <w:t> </w:t>
      </w:r>
      <w:r>
        <w:rPr>
          <w:color w:val="242423"/>
        </w:rPr>
        <w:t>and</w:t>
      </w:r>
      <w:r>
        <w:rPr>
          <w:color w:val="242423"/>
          <w:spacing w:val="-29"/>
        </w:rPr>
        <w:t> </w:t>
      </w:r>
      <w:r>
        <w:rPr>
          <w:color w:val="242423"/>
        </w:rPr>
        <w:t>knowledge.</w:t>
      </w:r>
      <w:r>
        <w:rPr>
          <w:color w:val="242423"/>
          <w:spacing w:val="-34"/>
        </w:rPr>
        <w:t> </w:t>
      </w:r>
      <w:r>
        <w:rPr>
          <w:color w:val="242423"/>
        </w:rPr>
        <w:t>There</w:t>
      </w:r>
      <w:r>
        <w:rPr>
          <w:color w:val="242423"/>
          <w:spacing w:val="-30"/>
        </w:rPr>
        <w:t> </w:t>
      </w:r>
      <w:r>
        <w:rPr>
          <w:color w:val="242423"/>
        </w:rPr>
        <w:t>are</w:t>
      </w:r>
      <w:r>
        <w:rPr>
          <w:color w:val="242423"/>
          <w:spacing w:val="-57"/>
        </w:rPr>
        <w:t> </w:t>
      </w:r>
      <w:r>
        <w:rPr>
          <w:color w:val="242423"/>
        </w:rPr>
        <w:t>three</w:t>
      </w:r>
      <w:r>
        <w:rPr>
          <w:color w:val="242423"/>
          <w:spacing w:val="-8"/>
        </w:rPr>
        <w:t> </w:t>
      </w:r>
      <w:r>
        <w:rPr>
          <w:color w:val="242423"/>
        </w:rPr>
        <w:t>groups</w:t>
      </w:r>
      <w:r>
        <w:rPr>
          <w:color w:val="242423"/>
          <w:spacing w:val="-7"/>
        </w:rPr>
        <w:t> </w:t>
      </w:r>
      <w:r>
        <w:rPr>
          <w:color w:val="242423"/>
        </w:rPr>
        <w:t>of</w:t>
      </w:r>
      <w:r>
        <w:rPr>
          <w:color w:val="242423"/>
          <w:spacing w:val="-8"/>
        </w:rPr>
        <w:t> </w:t>
      </w:r>
      <w:r>
        <w:rPr>
          <w:color w:val="242423"/>
        </w:rPr>
        <w:t>partners</w:t>
      </w:r>
      <w:r>
        <w:rPr>
          <w:color w:val="242423"/>
          <w:spacing w:val="-7"/>
        </w:rPr>
        <w:t> </w:t>
      </w:r>
      <w:r>
        <w:rPr>
          <w:color w:val="242423"/>
        </w:rPr>
        <w:t>which</w:t>
      </w:r>
      <w:r>
        <w:rPr>
          <w:color w:val="242423"/>
          <w:spacing w:val="-8"/>
        </w:rPr>
        <w:t> </w:t>
      </w:r>
      <w:r>
        <w:rPr>
          <w:color w:val="242423"/>
        </w:rPr>
        <w:t>are</w:t>
      </w:r>
      <w:r>
        <w:rPr>
          <w:color w:val="242423"/>
          <w:spacing w:val="-11"/>
        </w:rPr>
        <w:t> </w:t>
      </w:r>
      <w:r>
        <w:rPr>
          <w:color w:val="242423"/>
        </w:rPr>
        <w:t>Technical</w:t>
      </w:r>
      <w:r>
        <w:rPr>
          <w:color w:val="242423"/>
          <w:spacing w:val="-57"/>
        </w:rPr>
        <w:t> </w:t>
      </w:r>
      <w:r>
        <w:rPr>
          <w:color w:val="242423"/>
        </w:rPr>
        <w:t>NGOs, other DPOs and intergovernmental</w:t>
      </w:r>
      <w:r>
        <w:rPr>
          <w:color w:val="242423"/>
          <w:spacing w:val="1"/>
        </w:rPr>
        <w:t> </w:t>
      </w:r>
      <w:r>
        <w:rPr>
          <w:color w:val="242423"/>
        </w:rPr>
        <w:t>bodies and other institutional partners.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</w:pPr>
      <w:bookmarkStart w:name="_TOC_250007" w:id="16"/>
      <w:r>
        <w:rPr>
          <w:color w:val="242423"/>
        </w:rPr>
        <w:t>Technical</w:t>
      </w:r>
      <w:r>
        <w:rPr>
          <w:color w:val="242423"/>
          <w:spacing w:val="-5"/>
        </w:rPr>
        <w:t> </w:t>
      </w:r>
      <w:bookmarkEnd w:id="16"/>
      <w:r>
        <w:rPr>
          <w:color w:val="242423"/>
        </w:rPr>
        <w:t>Partners:</w:t>
      </w:r>
    </w:p>
    <w:p>
      <w:pPr>
        <w:pStyle w:val="BodyText"/>
        <w:spacing w:before="8"/>
        <w:rPr>
          <w:b/>
        </w:rPr>
      </w:pPr>
    </w:p>
    <w:p>
      <w:pPr>
        <w:spacing w:before="0"/>
        <w:ind w:left="1133" w:right="0" w:firstLine="0"/>
        <w:jc w:val="both"/>
        <w:rPr>
          <w:b/>
          <w:sz w:val="24"/>
        </w:rPr>
      </w:pPr>
      <w:r>
        <w:rPr>
          <w:b/>
          <w:color w:val="242423"/>
          <w:sz w:val="24"/>
        </w:rPr>
        <w:t>IDA</w:t>
      </w:r>
      <w:r>
        <w:rPr>
          <w:b/>
          <w:color w:val="242423"/>
          <w:spacing w:val="-15"/>
          <w:sz w:val="24"/>
        </w:rPr>
        <w:t> </w:t>
      </w:r>
      <w:r>
        <w:rPr>
          <w:b/>
          <w:color w:val="242423"/>
          <w:sz w:val="24"/>
        </w:rPr>
        <w:t>and</w:t>
      </w:r>
      <w:r>
        <w:rPr>
          <w:b/>
          <w:color w:val="242423"/>
          <w:spacing w:val="-1"/>
          <w:sz w:val="24"/>
        </w:rPr>
        <w:t> </w:t>
      </w:r>
      <w:r>
        <w:rPr>
          <w:b/>
          <w:color w:val="242423"/>
          <w:sz w:val="24"/>
        </w:rPr>
        <w:t>Its</w:t>
      </w:r>
      <w:r>
        <w:rPr>
          <w:b/>
          <w:color w:val="242423"/>
          <w:spacing w:val="-1"/>
          <w:sz w:val="24"/>
        </w:rPr>
        <w:t> </w:t>
      </w:r>
      <w:r>
        <w:rPr>
          <w:b/>
          <w:color w:val="242423"/>
          <w:sz w:val="24"/>
        </w:rPr>
        <w:t>Members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42" w:lineRule="auto"/>
        <w:ind w:left="1133"/>
        <w:jc w:val="both"/>
      </w:pP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had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continuous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fruitful</w:t>
      </w:r>
      <w:r>
        <w:rPr>
          <w:color w:val="242423"/>
          <w:spacing w:val="1"/>
        </w:rPr>
        <w:t> </w:t>
      </w:r>
      <w:r>
        <w:rPr>
          <w:color w:val="242423"/>
        </w:rPr>
        <w:t>collaboration with IDA secretariat for the</w:t>
      </w:r>
      <w:r>
        <w:rPr>
          <w:color w:val="242423"/>
          <w:spacing w:val="1"/>
        </w:rPr>
        <w:t> </w:t>
      </w:r>
      <w:r>
        <w:rPr>
          <w:color w:val="242423"/>
        </w:rPr>
        <w:t>last</w:t>
      </w:r>
      <w:r>
        <w:rPr>
          <w:color w:val="242423"/>
          <w:spacing w:val="21"/>
        </w:rPr>
        <w:t> </w:t>
      </w:r>
      <w:r>
        <w:rPr>
          <w:color w:val="242423"/>
        </w:rPr>
        <w:t>10</w:t>
      </w:r>
      <w:r>
        <w:rPr>
          <w:color w:val="242423"/>
          <w:spacing w:val="21"/>
        </w:rPr>
        <w:t> </w:t>
      </w:r>
      <w:r>
        <w:rPr>
          <w:color w:val="242423"/>
        </w:rPr>
        <w:t>years.</w:t>
      </w:r>
      <w:r>
        <w:rPr>
          <w:color w:val="242423"/>
          <w:spacing w:val="21"/>
        </w:rPr>
        <w:t> </w:t>
      </w:r>
      <w:r>
        <w:rPr>
          <w:color w:val="242423"/>
        </w:rPr>
        <w:t>In</w:t>
      </w:r>
      <w:r>
        <w:rPr>
          <w:color w:val="242423"/>
          <w:spacing w:val="21"/>
        </w:rPr>
        <w:t> </w:t>
      </w:r>
      <w:r>
        <w:rPr>
          <w:color w:val="242423"/>
        </w:rPr>
        <w:t>recent</w:t>
      </w:r>
      <w:r>
        <w:rPr>
          <w:color w:val="242423"/>
          <w:spacing w:val="21"/>
        </w:rPr>
        <w:t> </w:t>
      </w:r>
      <w:r>
        <w:rPr>
          <w:color w:val="242423"/>
        </w:rPr>
        <w:t>years,</w:t>
      </w:r>
      <w:r>
        <w:rPr>
          <w:color w:val="242423"/>
          <w:spacing w:val="21"/>
        </w:rPr>
        <w:t> </w:t>
      </w:r>
      <w:r>
        <w:rPr>
          <w:color w:val="242423"/>
        </w:rPr>
        <w:t>PDF</w:t>
      </w:r>
      <w:r>
        <w:rPr>
          <w:color w:val="242423"/>
          <w:spacing w:val="21"/>
        </w:rPr>
        <w:t> </w:t>
      </w:r>
      <w:r>
        <w:rPr>
          <w:color w:val="242423"/>
        </w:rPr>
        <w:t>has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242" w:lineRule="auto" w:before="159"/>
        <w:ind w:left="526" w:right="1685"/>
        <w:jc w:val="both"/>
      </w:pPr>
      <w:r>
        <w:rPr>
          <w:color w:val="242423"/>
        </w:rPr>
        <w:t>been developing closer relation with major</w:t>
      </w:r>
      <w:r>
        <w:rPr>
          <w:color w:val="242423"/>
          <w:spacing w:val="1"/>
        </w:rPr>
        <w:t> </w:t>
      </w:r>
      <w:r>
        <w:rPr>
          <w:color w:val="242423"/>
        </w:rPr>
        <w:t>regional and global DPO members of IDA</w:t>
      </w:r>
      <w:r>
        <w:rPr>
          <w:color w:val="242423"/>
          <w:spacing w:val="1"/>
        </w:rPr>
        <w:t> </w:t>
      </w:r>
      <w:r>
        <w:rPr>
          <w:color w:val="242423"/>
        </w:rPr>
        <w:t>such</w:t>
      </w:r>
      <w:r>
        <w:rPr>
          <w:color w:val="242423"/>
          <w:spacing w:val="-2"/>
        </w:rPr>
        <w:t> </w:t>
      </w:r>
      <w:r>
        <w:rPr>
          <w:color w:val="242423"/>
        </w:rPr>
        <w:t>as:</w:t>
      </w:r>
    </w:p>
    <w:p>
      <w:pPr>
        <w:pStyle w:val="ListParagraph"/>
        <w:numPr>
          <w:ilvl w:val="1"/>
          <w:numId w:val="17"/>
        </w:numPr>
        <w:tabs>
          <w:tab w:pos="907" w:val="left" w:leader="none"/>
        </w:tabs>
        <w:spacing w:line="242" w:lineRule="auto" w:before="4" w:after="0"/>
        <w:ind w:left="906" w:right="1697" w:hanging="221"/>
        <w:jc w:val="both"/>
        <w:rPr>
          <w:sz w:val="24"/>
        </w:rPr>
      </w:pPr>
      <w:r>
        <w:rPr>
          <w:color w:val="242423"/>
          <w:sz w:val="24"/>
        </w:rPr>
        <w:t>European Disability Forum - which has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great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expertise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advocacy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towards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regional integration bodies.</w:t>
      </w:r>
    </w:p>
    <w:p>
      <w:pPr>
        <w:pStyle w:val="ListParagraph"/>
        <w:numPr>
          <w:ilvl w:val="1"/>
          <w:numId w:val="17"/>
        </w:numPr>
        <w:tabs>
          <w:tab w:pos="907" w:val="left" w:leader="none"/>
        </w:tabs>
        <w:spacing w:line="242" w:lineRule="auto" w:before="4" w:after="0"/>
        <w:ind w:left="906" w:right="1699" w:hanging="221"/>
        <w:jc w:val="both"/>
        <w:rPr>
          <w:sz w:val="24"/>
        </w:rPr>
      </w:pPr>
      <w:r>
        <w:rPr>
          <w:color w:val="242423"/>
          <w:sz w:val="24"/>
        </w:rPr>
        <w:t>Inclusion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International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Downs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Syndrome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International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-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which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 PDF’s work with persons 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intellectual disabilities.</w:t>
      </w:r>
    </w:p>
    <w:p>
      <w:pPr>
        <w:pStyle w:val="ListParagraph"/>
        <w:numPr>
          <w:ilvl w:val="1"/>
          <w:numId w:val="17"/>
        </w:numPr>
        <w:tabs>
          <w:tab w:pos="907" w:val="left" w:leader="none"/>
        </w:tabs>
        <w:spacing w:line="240" w:lineRule="auto" w:before="5" w:after="0"/>
        <w:ind w:left="906" w:right="0" w:hanging="221"/>
        <w:jc w:val="both"/>
        <w:rPr>
          <w:sz w:val="24"/>
        </w:rPr>
      </w:pPr>
      <w:r>
        <w:rPr>
          <w:color w:val="242423"/>
          <w:w w:val="95"/>
          <w:sz w:val="24"/>
        </w:rPr>
        <w:t>Transforming</w:t>
      </w:r>
      <w:r>
        <w:rPr>
          <w:color w:val="242423"/>
          <w:spacing w:val="20"/>
          <w:w w:val="95"/>
          <w:sz w:val="24"/>
        </w:rPr>
        <w:t> </w:t>
      </w:r>
      <w:r>
        <w:rPr>
          <w:color w:val="242423"/>
          <w:w w:val="95"/>
          <w:sz w:val="24"/>
        </w:rPr>
        <w:t>Communities</w:t>
      </w:r>
      <w:r>
        <w:rPr>
          <w:color w:val="242423"/>
          <w:spacing w:val="2"/>
          <w:w w:val="95"/>
          <w:sz w:val="24"/>
        </w:rPr>
        <w:t> </w:t>
      </w:r>
      <w:r>
        <w:rPr>
          <w:color w:val="242423"/>
          <w:w w:val="95"/>
          <w:sz w:val="24"/>
        </w:rPr>
        <w:t>Asia-Pacific</w:t>
      </w:r>
    </w:p>
    <w:p>
      <w:pPr>
        <w:pStyle w:val="BodyText"/>
        <w:spacing w:line="242" w:lineRule="auto" w:before="4"/>
        <w:ind w:left="906" w:right="1700"/>
        <w:jc w:val="both"/>
      </w:pPr>
      <w:r>
        <w:rPr>
          <w:color w:val="242423"/>
        </w:rPr>
        <w:t>- which support PDF work with persons</w:t>
      </w:r>
      <w:r>
        <w:rPr>
          <w:color w:val="242423"/>
          <w:spacing w:val="-57"/>
        </w:rPr>
        <w:t> </w:t>
      </w:r>
      <w:r>
        <w:rPr>
          <w:color w:val="242423"/>
        </w:rPr>
        <w:t>with</w:t>
      </w:r>
      <w:r>
        <w:rPr>
          <w:color w:val="242423"/>
          <w:spacing w:val="-2"/>
        </w:rPr>
        <w:t> </w:t>
      </w:r>
      <w:r>
        <w:rPr>
          <w:color w:val="242423"/>
        </w:rPr>
        <w:t>psychosocial disabilities.</w:t>
      </w:r>
    </w:p>
    <w:p>
      <w:pPr>
        <w:pStyle w:val="ListParagraph"/>
        <w:numPr>
          <w:ilvl w:val="1"/>
          <w:numId w:val="17"/>
        </w:numPr>
        <w:tabs>
          <w:tab w:pos="908" w:val="left" w:leader="none"/>
        </w:tabs>
        <w:spacing w:line="242" w:lineRule="auto" w:before="3" w:after="0"/>
        <w:ind w:left="907" w:right="1699" w:hanging="221"/>
        <w:jc w:val="both"/>
        <w:rPr>
          <w:sz w:val="24"/>
        </w:rPr>
      </w:pPr>
      <w:r>
        <w:rPr>
          <w:color w:val="242423"/>
          <w:sz w:val="24"/>
        </w:rPr>
        <w:t>World federation of Deafblind - which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deafblindness.</w:t>
      </w:r>
    </w:p>
    <w:p>
      <w:pPr>
        <w:pStyle w:val="ListParagraph"/>
        <w:numPr>
          <w:ilvl w:val="1"/>
          <w:numId w:val="17"/>
        </w:numPr>
        <w:tabs>
          <w:tab w:pos="908" w:val="left" w:leader="none"/>
        </w:tabs>
        <w:spacing w:line="240" w:lineRule="auto" w:before="4" w:after="0"/>
        <w:ind w:left="907" w:right="0" w:hanging="221"/>
        <w:jc w:val="both"/>
        <w:rPr>
          <w:sz w:val="24"/>
        </w:rPr>
      </w:pPr>
      <w:r>
        <w:rPr>
          <w:color w:val="242423"/>
          <w:sz w:val="24"/>
        </w:rPr>
        <w:t>World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Federation</w:t>
      </w:r>
      <w:r>
        <w:rPr>
          <w:color w:val="242423"/>
          <w:spacing w:val="40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40"/>
          <w:sz w:val="24"/>
        </w:rPr>
        <w:t> </w:t>
      </w:r>
      <w:r>
        <w:rPr>
          <w:color w:val="242423"/>
          <w:sz w:val="24"/>
        </w:rPr>
        <w:t>Deaf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-</w:t>
      </w:r>
      <w:r>
        <w:rPr>
          <w:color w:val="242423"/>
          <w:spacing w:val="40"/>
          <w:sz w:val="24"/>
        </w:rPr>
        <w:t> </w:t>
      </w:r>
      <w:r>
        <w:rPr>
          <w:color w:val="242423"/>
          <w:sz w:val="24"/>
        </w:rPr>
        <w:t>which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387" w:space="40"/>
            <w:col w:w="6483"/>
          </w:cols>
        </w:sectPr>
      </w:pPr>
    </w:p>
    <w:p>
      <w:pPr>
        <w:pStyle w:val="BodyText"/>
        <w:spacing w:line="242" w:lineRule="auto" w:before="78"/>
        <w:ind w:left="2080" w:right="6"/>
        <w:jc w:val="both"/>
      </w:pPr>
      <w:r>
        <w:rPr>
          <w:color w:val="242423"/>
          <w:spacing w:val="-1"/>
        </w:rPr>
        <w:t>support</w:t>
      </w:r>
      <w:r>
        <w:rPr>
          <w:color w:val="242423"/>
          <w:spacing w:val="-26"/>
        </w:rPr>
        <w:t> </w:t>
      </w:r>
      <w:r>
        <w:rPr>
          <w:color w:val="242423"/>
          <w:spacing w:val="-1"/>
        </w:rPr>
        <w:t>PDF</w:t>
      </w:r>
      <w:r>
        <w:rPr>
          <w:color w:val="242423"/>
          <w:spacing w:val="-26"/>
        </w:rPr>
        <w:t> </w:t>
      </w:r>
      <w:r>
        <w:rPr>
          <w:color w:val="242423"/>
          <w:spacing w:val="-1"/>
        </w:rPr>
        <w:t>in</w:t>
      </w:r>
      <w:r>
        <w:rPr>
          <w:color w:val="242423"/>
          <w:spacing w:val="-25"/>
        </w:rPr>
        <w:t> </w:t>
      </w:r>
      <w:r>
        <w:rPr>
          <w:color w:val="242423"/>
          <w:spacing w:val="-1"/>
        </w:rPr>
        <w:t>its</w:t>
      </w:r>
      <w:r>
        <w:rPr>
          <w:color w:val="242423"/>
          <w:spacing w:val="-24"/>
        </w:rPr>
        <w:t> </w:t>
      </w:r>
      <w:r>
        <w:rPr>
          <w:color w:val="242423"/>
        </w:rPr>
        <w:t>efforts</w:t>
      </w:r>
      <w:r>
        <w:rPr>
          <w:color w:val="242423"/>
          <w:spacing w:val="-25"/>
        </w:rPr>
        <w:t> </w:t>
      </w:r>
      <w:r>
        <w:rPr>
          <w:color w:val="242423"/>
        </w:rPr>
        <w:t>to</w:t>
      </w:r>
      <w:r>
        <w:rPr>
          <w:color w:val="242423"/>
          <w:spacing w:val="-25"/>
        </w:rPr>
        <w:t> </w:t>
      </w:r>
      <w:r>
        <w:rPr>
          <w:color w:val="242423"/>
        </w:rPr>
        <w:t>appropriately</w:t>
      </w:r>
      <w:r>
        <w:rPr>
          <w:color w:val="242423"/>
          <w:spacing w:val="-57"/>
        </w:rPr>
        <w:t> </w:t>
      </w:r>
      <w:r>
        <w:rPr>
          <w:color w:val="242423"/>
        </w:rPr>
        <w:t>address the needs of deaf people in the</w:t>
      </w:r>
      <w:r>
        <w:rPr>
          <w:color w:val="242423"/>
          <w:spacing w:val="1"/>
        </w:rPr>
        <w:t> </w:t>
      </w:r>
      <w:r>
        <w:rPr>
          <w:color w:val="242423"/>
        </w:rPr>
        <w:t>region.</w:t>
      </w:r>
    </w:p>
    <w:p>
      <w:pPr>
        <w:pStyle w:val="ListParagraph"/>
        <w:numPr>
          <w:ilvl w:val="2"/>
          <w:numId w:val="17"/>
        </w:numPr>
        <w:tabs>
          <w:tab w:pos="2082" w:val="left" w:leader="none"/>
        </w:tabs>
        <w:spacing w:line="242" w:lineRule="auto" w:before="4" w:after="0"/>
        <w:ind w:left="2081" w:right="7" w:hanging="221"/>
        <w:jc w:val="both"/>
        <w:rPr>
          <w:sz w:val="24"/>
        </w:rPr>
      </w:pPr>
      <w:r>
        <w:rPr>
          <w:color w:val="242423"/>
          <w:sz w:val="24"/>
        </w:rPr>
        <w:t>International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Federation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hard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Hearing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People.</w:t>
      </w:r>
    </w:p>
    <w:p>
      <w:pPr>
        <w:pStyle w:val="ListParagraph"/>
        <w:numPr>
          <w:ilvl w:val="2"/>
          <w:numId w:val="17"/>
        </w:numPr>
        <w:tabs>
          <w:tab w:pos="2082" w:val="left" w:leader="none"/>
        </w:tabs>
        <w:spacing w:line="242" w:lineRule="auto" w:before="3" w:after="0"/>
        <w:ind w:left="2081" w:right="6" w:hanging="221"/>
        <w:jc w:val="both"/>
        <w:rPr>
          <w:sz w:val="24"/>
        </w:rPr>
      </w:pPr>
      <w:r>
        <w:rPr>
          <w:color w:val="242423"/>
          <w:sz w:val="24"/>
        </w:rPr>
        <w:t>World Blind Union - which works 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members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region.</w:t>
      </w:r>
    </w:p>
    <w:p>
      <w:pPr>
        <w:pStyle w:val="BodyText"/>
        <w:spacing w:before="8"/>
      </w:pPr>
    </w:p>
    <w:p>
      <w:pPr>
        <w:pStyle w:val="Heading3"/>
        <w:spacing w:line="242" w:lineRule="auto"/>
        <w:ind w:left="1701" w:right="8"/>
      </w:pPr>
      <w:bookmarkStart w:name="_TOC_250006" w:id="17"/>
      <w:r>
        <w:rPr>
          <w:color w:val="242423"/>
        </w:rPr>
        <w:t>CBM Australia and Centre for Inclusive</w:t>
      </w:r>
      <w:r>
        <w:rPr>
          <w:color w:val="242423"/>
          <w:spacing w:val="1"/>
        </w:rPr>
        <w:t> </w:t>
      </w:r>
      <w:bookmarkEnd w:id="17"/>
      <w:r>
        <w:rPr>
          <w:color w:val="242423"/>
        </w:rPr>
        <w:t>Policies (CIP)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242" w:lineRule="auto"/>
        <w:ind w:left="1701"/>
        <w:jc w:val="both"/>
      </w:pPr>
      <w:r>
        <w:rPr>
          <w:color w:val="242423"/>
          <w:spacing w:val="-1"/>
        </w:rPr>
        <w:t>PDF</w:t>
      </w:r>
      <w:r>
        <w:rPr>
          <w:color w:val="242423"/>
          <w:spacing w:val="-6"/>
        </w:rPr>
        <w:t> </w:t>
      </w:r>
      <w:r>
        <w:rPr>
          <w:color w:val="242423"/>
          <w:spacing w:val="-1"/>
        </w:rPr>
        <w:t>recognises</w:t>
      </w:r>
      <w:r>
        <w:rPr>
          <w:color w:val="242423"/>
          <w:spacing w:val="-5"/>
        </w:rPr>
        <w:t> </w:t>
      </w:r>
      <w:r>
        <w:rPr>
          <w:color w:val="242423"/>
        </w:rPr>
        <w:t>that</w:t>
      </w:r>
      <w:r>
        <w:rPr>
          <w:color w:val="242423"/>
          <w:spacing w:val="-6"/>
        </w:rPr>
        <w:t> </w:t>
      </w:r>
      <w:r>
        <w:rPr>
          <w:color w:val="242423"/>
        </w:rPr>
        <w:t>CBM</w:t>
      </w:r>
      <w:r>
        <w:rPr>
          <w:color w:val="242423"/>
          <w:spacing w:val="-19"/>
        </w:rPr>
        <w:t> </w:t>
      </w:r>
      <w:r>
        <w:rPr>
          <w:color w:val="242423"/>
        </w:rPr>
        <w:t>Australia</w:t>
      </w:r>
      <w:r>
        <w:rPr>
          <w:color w:val="242423"/>
          <w:spacing w:val="-5"/>
        </w:rPr>
        <w:t> </w:t>
      </w:r>
      <w:r>
        <w:rPr>
          <w:color w:val="242423"/>
        </w:rPr>
        <w:t>and</w:t>
      </w:r>
      <w:r>
        <w:rPr>
          <w:color w:val="242423"/>
          <w:spacing w:val="-6"/>
        </w:rPr>
        <w:t> </w:t>
      </w:r>
      <w:r>
        <w:rPr>
          <w:color w:val="242423"/>
        </w:rPr>
        <w:t>CIP</w:t>
      </w:r>
      <w:r>
        <w:rPr>
          <w:color w:val="242423"/>
          <w:spacing w:val="-57"/>
        </w:rPr>
        <w:t> </w:t>
      </w:r>
      <w:r>
        <w:rPr>
          <w:color w:val="242423"/>
        </w:rPr>
        <w:t>will</w:t>
      </w:r>
      <w:r>
        <w:rPr>
          <w:color w:val="242423"/>
          <w:spacing w:val="-12"/>
        </w:rPr>
        <w:t> </w:t>
      </w:r>
      <w:r>
        <w:rPr>
          <w:color w:val="242423"/>
        </w:rPr>
        <w:t>be</w:t>
      </w:r>
      <w:r>
        <w:rPr>
          <w:color w:val="242423"/>
          <w:spacing w:val="-11"/>
        </w:rPr>
        <w:t> </w:t>
      </w:r>
      <w:r>
        <w:rPr>
          <w:color w:val="242423"/>
        </w:rPr>
        <w:t>key</w:t>
      </w:r>
      <w:r>
        <w:rPr>
          <w:color w:val="242423"/>
          <w:spacing w:val="-12"/>
        </w:rPr>
        <w:t> </w:t>
      </w:r>
      <w:r>
        <w:rPr>
          <w:color w:val="242423"/>
        </w:rPr>
        <w:t>partners</w:t>
      </w:r>
      <w:r>
        <w:rPr>
          <w:color w:val="242423"/>
          <w:spacing w:val="-11"/>
        </w:rPr>
        <w:t> </w:t>
      </w:r>
      <w:r>
        <w:rPr>
          <w:color w:val="242423"/>
        </w:rPr>
        <w:t>in</w:t>
      </w:r>
      <w:r>
        <w:rPr>
          <w:color w:val="242423"/>
          <w:spacing w:val="-12"/>
        </w:rPr>
        <w:t> </w:t>
      </w:r>
      <w:r>
        <w:rPr>
          <w:color w:val="242423"/>
        </w:rPr>
        <w:t>the</w:t>
      </w:r>
      <w:r>
        <w:rPr>
          <w:color w:val="242423"/>
          <w:spacing w:val="-11"/>
        </w:rPr>
        <w:t> </w:t>
      </w:r>
      <w:r>
        <w:rPr>
          <w:color w:val="242423"/>
        </w:rPr>
        <w:t>implementation</w:t>
      </w:r>
      <w:r>
        <w:rPr>
          <w:color w:val="242423"/>
          <w:spacing w:val="-11"/>
        </w:rPr>
        <w:t> </w:t>
      </w:r>
      <w:r>
        <w:rPr>
          <w:color w:val="242423"/>
        </w:rPr>
        <w:t>of</w:t>
      </w:r>
      <w:r>
        <w:rPr>
          <w:color w:val="242423"/>
          <w:spacing w:val="-58"/>
        </w:rPr>
        <w:t> </w:t>
      </w:r>
      <w:r>
        <w:rPr>
          <w:color w:val="242423"/>
        </w:rPr>
        <w:t>the strategy in terms of providing technical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support.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PDF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has</w:t>
      </w:r>
      <w:r>
        <w:rPr>
          <w:color w:val="242423"/>
          <w:spacing w:val="-22"/>
        </w:rPr>
        <w:t> </w:t>
      </w:r>
      <w:r>
        <w:rPr>
          <w:color w:val="242423"/>
        </w:rPr>
        <w:t>close</w:t>
      </w:r>
      <w:r>
        <w:rPr>
          <w:color w:val="242423"/>
          <w:spacing w:val="-21"/>
        </w:rPr>
        <w:t> </w:t>
      </w:r>
      <w:r>
        <w:rPr>
          <w:color w:val="242423"/>
        </w:rPr>
        <w:t>collaboration</w:t>
      </w:r>
      <w:r>
        <w:rPr>
          <w:color w:val="242423"/>
          <w:spacing w:val="-22"/>
        </w:rPr>
        <w:t> </w:t>
      </w:r>
      <w:r>
        <w:rPr>
          <w:color w:val="242423"/>
        </w:rPr>
        <w:t>with</w:t>
      </w:r>
      <w:r>
        <w:rPr>
          <w:color w:val="242423"/>
          <w:spacing w:val="-22"/>
        </w:rPr>
        <w:t> </w:t>
      </w:r>
      <w:r>
        <w:rPr>
          <w:color w:val="242423"/>
        </w:rPr>
        <w:t>the</w:t>
      </w:r>
      <w:r>
        <w:rPr>
          <w:color w:val="242423"/>
          <w:spacing w:val="-57"/>
        </w:rPr>
        <w:t> </w:t>
      </w:r>
      <w:r>
        <w:rPr>
          <w:color w:val="242423"/>
        </w:rPr>
        <w:t>two organisations in the last Strategic Plan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13"/>
        </w:rPr>
        <w:t> </w:t>
      </w:r>
      <w:r>
        <w:rPr>
          <w:color w:val="242423"/>
        </w:rPr>
        <w:t>has</w:t>
      </w:r>
      <w:r>
        <w:rPr>
          <w:color w:val="242423"/>
          <w:spacing w:val="-13"/>
        </w:rPr>
        <w:t> </w:t>
      </w:r>
      <w:r>
        <w:rPr>
          <w:color w:val="242423"/>
        </w:rPr>
        <w:t>jointly</w:t>
      </w:r>
      <w:r>
        <w:rPr>
          <w:color w:val="242423"/>
          <w:spacing w:val="-12"/>
        </w:rPr>
        <w:t> </w:t>
      </w:r>
      <w:r>
        <w:rPr>
          <w:color w:val="242423"/>
        </w:rPr>
        <w:t>developed</w:t>
      </w:r>
      <w:r>
        <w:rPr>
          <w:color w:val="242423"/>
          <w:spacing w:val="-13"/>
        </w:rPr>
        <w:t> </w:t>
      </w:r>
      <w:r>
        <w:rPr>
          <w:color w:val="242423"/>
        </w:rPr>
        <w:t>initiatives</w:t>
      </w:r>
      <w:r>
        <w:rPr>
          <w:color w:val="242423"/>
          <w:spacing w:val="-13"/>
        </w:rPr>
        <w:t> </w:t>
      </w:r>
      <w:r>
        <w:rPr>
          <w:color w:val="242423"/>
        </w:rPr>
        <w:t>that</w:t>
      </w:r>
      <w:r>
        <w:rPr>
          <w:color w:val="242423"/>
          <w:spacing w:val="-12"/>
        </w:rPr>
        <w:t> </w:t>
      </w:r>
      <w:r>
        <w:rPr>
          <w:color w:val="242423"/>
        </w:rPr>
        <w:t>will</w:t>
      </w:r>
      <w:r>
        <w:rPr>
          <w:color w:val="242423"/>
          <w:spacing w:val="-58"/>
        </w:rPr>
        <w:t> </w:t>
      </w:r>
      <w:r>
        <w:rPr>
          <w:color w:val="242423"/>
          <w:spacing w:val="-1"/>
        </w:rPr>
        <w:t>continue</w:t>
      </w:r>
      <w:r>
        <w:rPr>
          <w:color w:val="242423"/>
          <w:spacing w:val="-19"/>
        </w:rPr>
        <w:t> </w:t>
      </w:r>
      <w:r>
        <w:rPr>
          <w:color w:val="242423"/>
          <w:spacing w:val="-1"/>
        </w:rPr>
        <w:t>to</w:t>
      </w:r>
      <w:r>
        <w:rPr>
          <w:color w:val="242423"/>
          <w:spacing w:val="-19"/>
        </w:rPr>
        <w:t> </w:t>
      </w:r>
      <w:r>
        <w:rPr>
          <w:color w:val="242423"/>
          <w:spacing w:val="-1"/>
        </w:rPr>
        <w:t>be</w:t>
      </w:r>
      <w:r>
        <w:rPr>
          <w:color w:val="242423"/>
          <w:spacing w:val="-19"/>
        </w:rPr>
        <w:t> </w:t>
      </w:r>
      <w:r>
        <w:rPr>
          <w:color w:val="242423"/>
        </w:rPr>
        <w:t>part</w:t>
      </w:r>
      <w:r>
        <w:rPr>
          <w:color w:val="242423"/>
          <w:spacing w:val="-19"/>
        </w:rPr>
        <w:t> </w:t>
      </w:r>
      <w:r>
        <w:rPr>
          <w:color w:val="242423"/>
        </w:rPr>
        <w:t>of</w:t>
      </w:r>
      <w:r>
        <w:rPr>
          <w:color w:val="242423"/>
          <w:spacing w:val="-19"/>
        </w:rPr>
        <w:t> </w:t>
      </w:r>
      <w:r>
        <w:rPr>
          <w:color w:val="242423"/>
        </w:rPr>
        <w:t>this</w:t>
      </w:r>
      <w:r>
        <w:rPr>
          <w:color w:val="242423"/>
          <w:spacing w:val="-19"/>
        </w:rPr>
        <w:t> </w:t>
      </w:r>
      <w:r>
        <w:rPr>
          <w:color w:val="242423"/>
        </w:rPr>
        <w:t>Strategic</w:t>
      </w:r>
      <w:r>
        <w:rPr>
          <w:color w:val="242423"/>
          <w:spacing w:val="-19"/>
        </w:rPr>
        <w:t> </w:t>
      </w:r>
      <w:r>
        <w:rPr>
          <w:color w:val="242423"/>
        </w:rPr>
        <w:t>Plan</w:t>
      </w:r>
      <w:r>
        <w:rPr>
          <w:color w:val="242423"/>
          <w:spacing w:val="-19"/>
        </w:rPr>
        <w:t> </w:t>
      </w:r>
      <w:r>
        <w:rPr>
          <w:color w:val="242423"/>
        </w:rPr>
        <w:t>2021</w:t>
      </w:r>
    </w:p>
    <w:p>
      <w:pPr>
        <w:pStyle w:val="ListParagraph"/>
        <w:numPr>
          <w:ilvl w:val="0"/>
          <w:numId w:val="20"/>
        </w:numPr>
        <w:tabs>
          <w:tab w:pos="1895" w:val="left" w:leader="none"/>
        </w:tabs>
        <w:spacing w:line="242" w:lineRule="auto" w:before="10" w:after="0"/>
        <w:ind w:left="1701" w:right="4" w:firstLine="0"/>
        <w:jc w:val="both"/>
        <w:rPr>
          <w:sz w:val="24"/>
        </w:rPr>
      </w:pPr>
      <w:r>
        <w:rPr>
          <w:color w:val="242423"/>
          <w:sz w:val="24"/>
        </w:rPr>
        <w:t>2025. PDF acknowledges the experiences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 expertise that both organisations have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that can contribute to achieving the desired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outcomes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strategy.</w:t>
      </w:r>
    </w:p>
    <w:p>
      <w:pPr>
        <w:pStyle w:val="BodyText"/>
        <w:spacing w:before="9"/>
      </w:pPr>
    </w:p>
    <w:p>
      <w:pPr>
        <w:pStyle w:val="Heading3"/>
        <w:ind w:left="1701"/>
      </w:pPr>
      <w:r>
        <w:rPr>
          <w:color w:val="242423"/>
          <w:spacing w:val="-1"/>
        </w:rPr>
        <w:t>Motivation</w:t>
      </w:r>
      <w:r>
        <w:rPr>
          <w:color w:val="242423"/>
          <w:spacing w:val="-14"/>
        </w:rPr>
        <w:t> </w:t>
      </w:r>
      <w:r>
        <w:rPr>
          <w:color w:val="242423"/>
        </w:rPr>
        <w:t>Australia</w:t>
      </w:r>
      <w:r>
        <w:rPr>
          <w:color w:val="242423"/>
          <w:spacing w:val="-1"/>
        </w:rPr>
        <w:t> </w:t>
      </w:r>
      <w:r>
        <w:rPr>
          <w:color w:val="242423"/>
        </w:rPr>
        <w:t>(MA)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42" w:lineRule="auto"/>
        <w:ind w:left="1701" w:right="5"/>
        <w:jc w:val="both"/>
      </w:pPr>
      <w:r>
        <w:rPr>
          <w:color w:val="242423"/>
        </w:rPr>
        <w:t>DPOs</w:t>
      </w:r>
      <w:r>
        <w:rPr>
          <w:color w:val="242423"/>
          <w:spacing w:val="1"/>
        </w:rPr>
        <w:t> </w:t>
      </w:r>
      <w:r>
        <w:rPr>
          <w:color w:val="242423"/>
        </w:rPr>
        <w:t>partners</w:t>
      </w:r>
      <w:r>
        <w:rPr>
          <w:color w:val="242423"/>
          <w:spacing w:val="1"/>
        </w:rPr>
        <w:t> </w:t>
      </w:r>
      <w:r>
        <w:rPr>
          <w:color w:val="242423"/>
        </w:rPr>
        <w:t>have</w:t>
      </w:r>
      <w:r>
        <w:rPr>
          <w:color w:val="242423"/>
          <w:spacing w:val="1"/>
        </w:rPr>
        <w:t> </w:t>
      </w:r>
      <w:r>
        <w:rPr>
          <w:color w:val="242423"/>
        </w:rPr>
        <w:t>been</w:t>
      </w:r>
      <w:r>
        <w:rPr>
          <w:color w:val="242423"/>
          <w:spacing w:val="1"/>
        </w:rPr>
        <w:t> </w:t>
      </w:r>
      <w:r>
        <w:rPr>
          <w:color w:val="242423"/>
        </w:rPr>
        <w:t>working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Motivation Australia for the past years for;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provision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mobility</w:t>
      </w:r>
      <w:r>
        <w:rPr>
          <w:color w:val="242423"/>
          <w:spacing w:val="1"/>
        </w:rPr>
        <w:t> </w:t>
      </w:r>
      <w:r>
        <w:rPr>
          <w:color w:val="242423"/>
        </w:rPr>
        <w:t>devices,</w:t>
      </w:r>
      <w:r>
        <w:rPr>
          <w:color w:val="242423"/>
          <w:spacing w:val="60"/>
        </w:rPr>
        <w:t> </w:t>
      </w:r>
      <w:r>
        <w:rPr>
          <w:color w:val="242423"/>
        </w:rPr>
        <w:t>helped</w:t>
      </w:r>
      <w:r>
        <w:rPr>
          <w:color w:val="242423"/>
          <w:spacing w:val="-57"/>
        </w:rPr>
        <w:t> </w:t>
      </w:r>
      <w:r>
        <w:rPr>
          <w:color w:val="242423"/>
        </w:rPr>
        <w:t>set up the Mobility Services in Samoa in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partnership</w:t>
      </w:r>
      <w:r>
        <w:rPr>
          <w:color w:val="242423"/>
          <w:spacing w:val="-31"/>
        </w:rPr>
        <w:t> </w:t>
      </w:r>
      <w:r>
        <w:rPr>
          <w:color w:val="242423"/>
          <w:spacing w:val="-1"/>
        </w:rPr>
        <w:t>with</w:t>
      </w:r>
      <w:r>
        <w:rPr>
          <w:color w:val="242423"/>
          <w:spacing w:val="-30"/>
        </w:rPr>
        <w:t> </w:t>
      </w:r>
      <w:r>
        <w:rPr>
          <w:color w:val="242423"/>
        </w:rPr>
        <w:t>the</w:t>
      </w:r>
      <w:r>
        <w:rPr>
          <w:color w:val="242423"/>
          <w:spacing w:val="-31"/>
        </w:rPr>
        <w:t> </w:t>
      </w:r>
      <w:r>
        <w:rPr>
          <w:color w:val="242423"/>
        </w:rPr>
        <w:t>Samoa</w:t>
      </w:r>
      <w:r>
        <w:rPr>
          <w:color w:val="242423"/>
          <w:spacing w:val="-30"/>
        </w:rPr>
        <w:t> </w:t>
      </w:r>
      <w:r>
        <w:rPr>
          <w:color w:val="242423"/>
        </w:rPr>
        <w:t>Health</w:t>
      </w:r>
      <w:r>
        <w:rPr>
          <w:color w:val="242423"/>
          <w:spacing w:val="-31"/>
        </w:rPr>
        <w:t> </w:t>
      </w:r>
      <w:r>
        <w:rPr>
          <w:color w:val="242423"/>
        </w:rPr>
        <w:t>authorities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and</w:t>
      </w:r>
      <w:r>
        <w:rPr>
          <w:color w:val="242423"/>
          <w:spacing w:val="-12"/>
        </w:rPr>
        <w:t> </w:t>
      </w:r>
      <w:r>
        <w:rPr>
          <w:color w:val="242423"/>
          <w:spacing w:val="-1"/>
        </w:rPr>
        <w:t>recently</w:t>
      </w:r>
      <w:r>
        <w:rPr>
          <w:color w:val="242423"/>
          <w:spacing w:val="-12"/>
        </w:rPr>
        <w:t> </w:t>
      </w:r>
      <w:r>
        <w:rPr>
          <w:color w:val="242423"/>
          <w:spacing w:val="-1"/>
        </w:rPr>
        <w:t>with</w:t>
      </w:r>
      <w:r>
        <w:rPr>
          <w:color w:val="242423"/>
          <w:spacing w:val="-11"/>
        </w:rPr>
        <w:t> </w:t>
      </w:r>
      <w:r>
        <w:rPr>
          <w:color w:val="242423"/>
          <w:spacing w:val="-1"/>
        </w:rPr>
        <w:t>the</w:t>
      </w:r>
      <w:r>
        <w:rPr>
          <w:color w:val="242423"/>
          <w:spacing w:val="-12"/>
        </w:rPr>
        <w:t> </w:t>
      </w:r>
      <w:r>
        <w:rPr>
          <w:color w:val="242423"/>
          <w:spacing w:val="-1"/>
        </w:rPr>
        <w:t>Rehab</w:t>
      </w:r>
      <w:r>
        <w:rPr>
          <w:color w:val="242423"/>
          <w:spacing w:val="-11"/>
        </w:rPr>
        <w:t> </w:t>
      </w:r>
      <w:r>
        <w:rPr>
          <w:color w:val="242423"/>
        </w:rPr>
        <w:t>facility</w:t>
      </w:r>
      <w:r>
        <w:rPr>
          <w:color w:val="242423"/>
          <w:spacing w:val="-12"/>
        </w:rPr>
        <w:t> </w:t>
      </w:r>
      <w:r>
        <w:rPr>
          <w:color w:val="242423"/>
        </w:rPr>
        <w:t>in</w:t>
      </w:r>
      <w:r>
        <w:rPr>
          <w:color w:val="242423"/>
          <w:spacing w:val="-16"/>
        </w:rPr>
        <w:t> </w:t>
      </w:r>
      <w:r>
        <w:rPr>
          <w:color w:val="242423"/>
        </w:rPr>
        <w:t>Tonga</w:t>
      </w:r>
      <w:r>
        <w:rPr>
          <w:color w:val="242423"/>
          <w:spacing w:val="-57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continuous</w:t>
      </w:r>
      <w:r>
        <w:rPr>
          <w:color w:val="242423"/>
          <w:spacing w:val="1"/>
        </w:rPr>
        <w:t> </w:t>
      </w:r>
      <w:r>
        <w:rPr>
          <w:color w:val="242423"/>
        </w:rPr>
        <w:t>work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Spinal</w:t>
      </w:r>
      <w:r>
        <w:rPr>
          <w:color w:val="242423"/>
          <w:spacing w:val="-57"/>
        </w:rPr>
        <w:t> </w:t>
      </w:r>
      <w:r>
        <w:rPr>
          <w:color w:val="242423"/>
        </w:rPr>
        <w:t>Injuries</w:t>
      </w:r>
      <w:r>
        <w:rPr>
          <w:color w:val="242423"/>
          <w:spacing w:val="1"/>
        </w:rPr>
        <w:t> </w:t>
      </w:r>
      <w:r>
        <w:rPr>
          <w:color w:val="242423"/>
        </w:rPr>
        <w:t>Association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Fiji.</w:t>
      </w:r>
      <w:r>
        <w:rPr>
          <w:color w:val="242423"/>
          <w:spacing w:val="1"/>
        </w:rPr>
        <w:t> </w:t>
      </w:r>
      <w:r>
        <w:rPr>
          <w:color w:val="242423"/>
        </w:rPr>
        <w:t>MA</w:t>
      </w:r>
      <w:r>
        <w:rPr>
          <w:color w:val="242423"/>
          <w:spacing w:val="1"/>
        </w:rPr>
        <w:t> </w:t>
      </w:r>
      <w:r>
        <w:rPr>
          <w:color w:val="242423"/>
        </w:rPr>
        <w:t>recently</w:t>
      </w:r>
      <w:r>
        <w:rPr>
          <w:color w:val="242423"/>
          <w:spacing w:val="-57"/>
        </w:rPr>
        <w:t> </w:t>
      </w:r>
      <w:r>
        <w:rPr>
          <w:color w:val="242423"/>
        </w:rPr>
        <w:t>conducted a regional procurement study for</w:t>
      </w:r>
      <w:r>
        <w:rPr>
          <w:color w:val="242423"/>
          <w:spacing w:val="1"/>
        </w:rPr>
        <w:t> </w:t>
      </w:r>
      <w:r>
        <w:rPr>
          <w:color w:val="242423"/>
        </w:rPr>
        <w:t>assistive products in partnership with PDF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5"/>
        </w:rPr>
        <w:t> </w:t>
      </w:r>
      <w:r>
        <w:rPr>
          <w:color w:val="242423"/>
        </w:rPr>
        <w:t>WHO.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  <w:ind w:left="1701"/>
      </w:pPr>
      <w:r>
        <w:rPr>
          <w:color w:val="242423"/>
          <w:spacing w:val="-1"/>
        </w:rPr>
        <w:t>Institutional</w:t>
      </w:r>
      <w:r>
        <w:rPr>
          <w:color w:val="242423"/>
        </w:rPr>
        <w:t> </w:t>
      </w:r>
      <w:r>
        <w:rPr>
          <w:color w:val="242423"/>
          <w:spacing w:val="-1"/>
        </w:rPr>
        <w:t>Partners</w:t>
      </w:r>
      <w:r>
        <w:rPr>
          <w:color w:val="242423"/>
          <w:spacing w:val="-13"/>
        </w:rPr>
        <w:t> </w:t>
      </w:r>
      <w:r>
        <w:rPr>
          <w:color w:val="242423"/>
          <w:spacing w:val="-1"/>
        </w:rPr>
        <w:t>And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Stakeholders</w:t>
      </w: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1"/>
          <w:numId w:val="20"/>
        </w:numPr>
        <w:tabs>
          <w:tab w:pos="2082" w:val="left" w:leader="none"/>
        </w:tabs>
        <w:spacing w:line="242" w:lineRule="auto" w:before="0" w:after="0"/>
        <w:ind w:left="2081" w:right="4" w:hanging="221"/>
        <w:jc w:val="both"/>
        <w:rPr>
          <w:sz w:val="24"/>
        </w:rPr>
      </w:pPr>
      <w:r>
        <w:rPr>
          <w:color w:val="242423"/>
          <w:sz w:val="24"/>
        </w:rPr>
        <w:t>PIFS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coordination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implementation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of the PFRPD, as well as PDF being 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Chair of the Regional Reference Group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 Disability (RRGD) and member 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Task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Force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(DTF).</w:t>
      </w:r>
    </w:p>
    <w:p>
      <w:pPr>
        <w:pStyle w:val="ListParagraph"/>
        <w:numPr>
          <w:ilvl w:val="1"/>
          <w:numId w:val="20"/>
        </w:numPr>
        <w:tabs>
          <w:tab w:pos="2082" w:val="left" w:leader="none"/>
        </w:tabs>
        <w:spacing w:line="240" w:lineRule="auto" w:before="7" w:after="0"/>
        <w:ind w:left="2081" w:right="0" w:hanging="221"/>
        <w:jc w:val="both"/>
        <w:rPr>
          <w:sz w:val="24"/>
        </w:rPr>
      </w:pPr>
      <w:r>
        <w:rPr>
          <w:color w:val="242423"/>
          <w:sz w:val="24"/>
        </w:rPr>
        <w:t>SPC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data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statistics.</w:t>
      </w:r>
    </w:p>
    <w:p>
      <w:pPr>
        <w:pStyle w:val="ListParagraph"/>
        <w:numPr>
          <w:ilvl w:val="1"/>
          <w:numId w:val="20"/>
        </w:numPr>
        <w:tabs>
          <w:tab w:pos="2082" w:val="left" w:leader="none"/>
          <w:tab w:pos="4227" w:val="left" w:leader="none"/>
          <w:tab w:pos="5407" w:val="left" w:leader="none"/>
        </w:tabs>
        <w:spacing w:line="240" w:lineRule="auto" w:before="4" w:after="0"/>
        <w:ind w:left="2081" w:right="0" w:hanging="221"/>
        <w:jc w:val="both"/>
        <w:rPr>
          <w:sz w:val="24"/>
        </w:rPr>
      </w:pPr>
      <w:r>
        <w:rPr>
          <w:color w:val="242423"/>
          <w:sz w:val="24"/>
        </w:rPr>
        <w:t>UNESCAP</w:t>
        <w:tab/>
        <w:t>–</w:t>
        <w:tab/>
        <w:t>Legal</w:t>
      </w:r>
    </w:p>
    <w:p>
      <w:pPr>
        <w:pStyle w:val="BodyText"/>
        <w:spacing w:line="242" w:lineRule="auto" w:before="80"/>
        <w:ind w:left="899" w:right="1130"/>
        <w:jc w:val="both"/>
      </w:pPr>
      <w:r>
        <w:rPr/>
        <w:br w:type="column"/>
      </w:r>
      <w:r>
        <w:rPr>
          <w:color w:val="242423"/>
        </w:rPr>
        <w:t>harmonization</w:t>
      </w:r>
      <w:r>
        <w:rPr>
          <w:color w:val="242423"/>
          <w:spacing w:val="61"/>
        </w:rPr>
        <w:t> </w:t>
      </w:r>
      <w:r>
        <w:rPr>
          <w:color w:val="242423"/>
        </w:rPr>
        <w:t>and</w:t>
      </w:r>
      <w:r>
        <w:rPr>
          <w:color w:val="242423"/>
          <w:spacing w:val="61"/>
        </w:rPr>
        <w:t> </w:t>
      </w:r>
      <w:r>
        <w:rPr>
          <w:color w:val="242423"/>
        </w:rPr>
        <w:t>ratification</w:t>
      </w:r>
      <w:r>
        <w:rPr>
          <w:color w:val="242423"/>
          <w:spacing w:val="1"/>
        </w:rPr>
        <w:t> </w:t>
      </w:r>
      <w:r>
        <w:rPr>
          <w:color w:val="242423"/>
        </w:rPr>
        <w:t>UNICEF</w:t>
      </w:r>
      <w:r>
        <w:rPr>
          <w:color w:val="242423"/>
          <w:spacing w:val="61"/>
        </w:rPr>
        <w:t> </w:t>
      </w:r>
      <w:r>
        <w:rPr>
          <w:color w:val="242423"/>
        </w:rPr>
        <w:t>–</w:t>
      </w:r>
      <w:r>
        <w:rPr>
          <w:color w:val="242423"/>
          <w:spacing w:val="61"/>
        </w:rPr>
        <w:t> </w:t>
      </w:r>
      <w:r>
        <w:rPr>
          <w:color w:val="242423"/>
        </w:rPr>
        <w:t>data</w:t>
      </w:r>
      <w:r>
        <w:rPr>
          <w:color w:val="242423"/>
          <w:spacing w:val="61"/>
        </w:rPr>
        <w:t> </w:t>
      </w:r>
      <w:r>
        <w:rPr>
          <w:color w:val="242423"/>
        </w:rPr>
        <w:t>and</w:t>
      </w:r>
      <w:r>
        <w:rPr>
          <w:color w:val="242423"/>
          <w:spacing w:val="61"/>
        </w:rPr>
        <w:t> </w:t>
      </w:r>
      <w:r>
        <w:rPr>
          <w:color w:val="242423"/>
        </w:rPr>
        <w:t>disability</w:t>
      </w:r>
      <w:r>
        <w:rPr>
          <w:color w:val="242423"/>
          <w:spacing w:val="-57"/>
        </w:rPr>
        <w:t> </w:t>
      </w:r>
      <w:r>
        <w:rPr>
          <w:color w:val="242423"/>
        </w:rPr>
        <w:t>statistics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61"/>
        </w:rPr>
        <w:t> </w:t>
      </w:r>
      <w:r>
        <w:rPr>
          <w:color w:val="242423"/>
        </w:rPr>
        <w:t>inclusive</w:t>
      </w:r>
      <w:r>
        <w:rPr>
          <w:color w:val="242423"/>
          <w:spacing w:val="61"/>
        </w:rPr>
        <w:t> </w:t>
      </w:r>
      <w:r>
        <w:rPr>
          <w:color w:val="242423"/>
        </w:rPr>
        <w:t>education</w:t>
      </w:r>
      <w:r>
        <w:rPr>
          <w:color w:val="242423"/>
          <w:spacing w:val="-57"/>
        </w:rPr>
        <w:t> </w:t>
      </w:r>
      <w:r>
        <w:rPr>
          <w:color w:val="242423"/>
        </w:rPr>
        <w:t>UNDP – Access to justice program with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Fiji</w:t>
      </w:r>
      <w:r>
        <w:rPr>
          <w:color w:val="242423"/>
          <w:spacing w:val="-1"/>
        </w:rPr>
        <w:t> </w:t>
      </w:r>
      <w:r>
        <w:rPr>
          <w:color w:val="242423"/>
        </w:rPr>
        <w:t>DPOs.</w:t>
      </w:r>
    </w:p>
    <w:p>
      <w:pPr>
        <w:pStyle w:val="ListParagraph"/>
        <w:numPr>
          <w:ilvl w:val="1"/>
          <w:numId w:val="17"/>
        </w:numPr>
        <w:tabs>
          <w:tab w:pos="900" w:val="left" w:leader="none"/>
          <w:tab w:pos="1507" w:val="left" w:leader="none"/>
          <w:tab w:pos="1835" w:val="left" w:leader="none"/>
          <w:tab w:pos="2977" w:val="left" w:leader="none"/>
          <w:tab w:pos="4425" w:val="left" w:leader="none"/>
        </w:tabs>
        <w:spacing w:line="242" w:lineRule="auto" w:before="7" w:after="0"/>
        <w:ind w:left="899" w:right="1129" w:hanging="221"/>
        <w:jc w:val="left"/>
        <w:rPr>
          <w:sz w:val="24"/>
        </w:rPr>
      </w:pPr>
      <w:r>
        <w:rPr>
          <w:color w:val="242423"/>
          <w:sz w:val="24"/>
        </w:rPr>
        <w:t>ILO</w:t>
        <w:tab/>
        <w:t>–</w:t>
        <w:tab/>
        <w:t>economic</w:t>
        <w:tab/>
        <w:t>development</w:t>
        <w:tab/>
      </w:r>
      <w:r>
        <w:rPr>
          <w:color w:val="242423"/>
          <w:spacing w:val="-1"/>
          <w:sz w:val="24"/>
        </w:rPr>
        <w:t>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livelihood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for persons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1"/>
          <w:numId w:val="17"/>
        </w:numPr>
        <w:tabs>
          <w:tab w:pos="900" w:val="left" w:leader="none"/>
        </w:tabs>
        <w:spacing w:line="240" w:lineRule="auto" w:before="3" w:after="0"/>
        <w:ind w:left="899" w:right="0" w:hanging="221"/>
        <w:jc w:val="left"/>
        <w:rPr>
          <w:sz w:val="24"/>
        </w:rPr>
      </w:pPr>
      <w:r>
        <w:rPr>
          <w:color w:val="242423"/>
          <w:sz w:val="24"/>
        </w:rPr>
        <w:t>APTC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USP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Inclusive education.</w:t>
      </w:r>
    </w:p>
    <w:p>
      <w:pPr>
        <w:pStyle w:val="ListParagraph"/>
        <w:numPr>
          <w:ilvl w:val="1"/>
          <w:numId w:val="17"/>
        </w:numPr>
        <w:tabs>
          <w:tab w:pos="900" w:val="left" w:leader="none"/>
        </w:tabs>
        <w:spacing w:line="240" w:lineRule="auto" w:before="4" w:after="0"/>
        <w:ind w:left="899" w:right="0" w:hanging="221"/>
        <w:jc w:val="left"/>
        <w:rPr>
          <w:sz w:val="24"/>
        </w:rPr>
      </w:pPr>
      <w:r>
        <w:rPr>
          <w:color w:val="242423"/>
          <w:sz w:val="24"/>
        </w:rPr>
        <w:t>Pacific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NGOs.</w:t>
      </w:r>
    </w:p>
    <w:p>
      <w:pPr>
        <w:pStyle w:val="BodyText"/>
        <w:spacing w:before="8"/>
      </w:pPr>
    </w:p>
    <w:p>
      <w:pPr>
        <w:pStyle w:val="Heading3"/>
        <w:ind w:left="519"/>
      </w:pPr>
      <w:bookmarkStart w:name="_TOC_250005" w:id="18"/>
      <w:r>
        <w:rPr>
          <w:color w:val="242423"/>
        </w:rPr>
        <w:t>Stakeholder</w:t>
      </w:r>
      <w:r>
        <w:rPr>
          <w:color w:val="242423"/>
          <w:spacing w:val="-7"/>
        </w:rPr>
        <w:t> </w:t>
      </w:r>
      <w:bookmarkEnd w:id="18"/>
      <w:r>
        <w:rPr>
          <w:color w:val="242423"/>
        </w:rPr>
        <w:t>Expectation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42" w:lineRule="auto"/>
        <w:ind w:left="519" w:right="1128"/>
        <w:jc w:val="both"/>
      </w:pP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recognises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60"/>
        </w:rPr>
        <w:t> </w:t>
      </w:r>
      <w:r>
        <w:rPr>
          <w:color w:val="242423"/>
        </w:rPr>
        <w:t>Outcomes</w:t>
      </w:r>
      <w:r>
        <w:rPr>
          <w:color w:val="242423"/>
          <w:spacing w:val="60"/>
        </w:rPr>
        <w:t> </w:t>
      </w:r>
      <w:r>
        <w:rPr>
          <w:color w:val="242423"/>
        </w:rPr>
        <w:t>2,</w:t>
      </w:r>
      <w:r>
        <w:rPr>
          <w:color w:val="242423"/>
          <w:spacing w:val="60"/>
        </w:rPr>
        <w:t> </w:t>
      </w:r>
      <w:r>
        <w:rPr>
          <w:color w:val="242423"/>
        </w:rPr>
        <w:t>3,</w:t>
      </w:r>
      <w:r>
        <w:rPr>
          <w:color w:val="242423"/>
          <w:spacing w:val="60"/>
        </w:rPr>
        <w:t> </w:t>
      </w:r>
      <w:r>
        <w:rPr>
          <w:color w:val="242423"/>
        </w:rPr>
        <w:t>4,</w:t>
      </w:r>
      <w:r>
        <w:rPr>
          <w:color w:val="242423"/>
          <w:spacing w:val="1"/>
        </w:rPr>
        <w:t> </w:t>
      </w:r>
      <w:r>
        <w:rPr>
          <w:color w:val="242423"/>
        </w:rPr>
        <w:t>and 5 are beyond PDF’s control and that it</w:t>
      </w:r>
      <w:r>
        <w:rPr>
          <w:color w:val="242423"/>
          <w:spacing w:val="1"/>
        </w:rPr>
        <w:t> </w:t>
      </w:r>
      <w:r>
        <w:rPr>
          <w:color w:val="242423"/>
        </w:rPr>
        <w:t>would take more collaborative efforts and</w:t>
      </w:r>
      <w:r>
        <w:rPr>
          <w:color w:val="242423"/>
          <w:spacing w:val="1"/>
        </w:rPr>
        <w:t> </w:t>
      </w:r>
      <w:r>
        <w:rPr>
          <w:color w:val="242423"/>
        </w:rPr>
        <w:t>strong</w:t>
      </w:r>
      <w:r>
        <w:rPr>
          <w:color w:val="242423"/>
          <w:spacing w:val="1"/>
        </w:rPr>
        <w:t> </w:t>
      </w:r>
      <w:r>
        <w:rPr>
          <w:color w:val="242423"/>
        </w:rPr>
        <w:t>cooperation</w:t>
      </w:r>
      <w:r>
        <w:rPr>
          <w:color w:val="242423"/>
          <w:spacing w:val="1"/>
        </w:rPr>
        <w:t> </w:t>
      </w:r>
      <w:r>
        <w:rPr>
          <w:color w:val="242423"/>
        </w:rPr>
        <w:t>between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amongst</w:t>
      </w:r>
      <w:r>
        <w:rPr>
          <w:color w:val="242423"/>
          <w:spacing w:val="1"/>
        </w:rPr>
        <w:t> </w:t>
      </w:r>
      <w:r>
        <w:rPr>
          <w:color w:val="242423"/>
        </w:rPr>
        <w:t>organisations. However, PDF is also clear</w:t>
      </w:r>
      <w:r>
        <w:rPr>
          <w:color w:val="242423"/>
          <w:spacing w:val="1"/>
        </w:rPr>
        <w:t> </w:t>
      </w:r>
      <w:r>
        <w:rPr>
          <w:color w:val="242423"/>
        </w:rPr>
        <w:t>about the outcomes it wants to achieve from</w:t>
      </w:r>
      <w:r>
        <w:rPr>
          <w:color w:val="242423"/>
          <w:spacing w:val="-57"/>
        </w:rPr>
        <w:t> </w:t>
      </w:r>
      <w:r>
        <w:rPr>
          <w:color w:val="242423"/>
        </w:rPr>
        <w:t>the strategy and that most of it will require</w:t>
      </w:r>
      <w:r>
        <w:rPr>
          <w:color w:val="242423"/>
          <w:spacing w:val="1"/>
        </w:rPr>
        <w:t> </w:t>
      </w:r>
      <w:r>
        <w:rPr>
          <w:color w:val="242423"/>
        </w:rPr>
        <w:t>working</w:t>
      </w:r>
      <w:r>
        <w:rPr>
          <w:color w:val="242423"/>
          <w:spacing w:val="-2"/>
        </w:rPr>
        <w:t> </w:t>
      </w:r>
      <w:r>
        <w:rPr>
          <w:color w:val="242423"/>
        </w:rPr>
        <w:t>together with</w:t>
      </w:r>
      <w:r>
        <w:rPr>
          <w:color w:val="242423"/>
          <w:spacing w:val="-1"/>
        </w:rPr>
        <w:t> </w:t>
      </w:r>
      <w:r>
        <w:rPr>
          <w:color w:val="242423"/>
        </w:rPr>
        <w:t>others.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519"/>
        <w:jc w:val="both"/>
      </w:pPr>
      <w:r>
        <w:rPr>
          <w:color w:val="242423"/>
        </w:rPr>
        <w:t>PDF</w:t>
      </w:r>
      <w:r>
        <w:rPr>
          <w:color w:val="242423"/>
          <w:spacing w:val="-2"/>
        </w:rPr>
        <w:t> </w:t>
      </w:r>
      <w:r>
        <w:rPr>
          <w:color w:val="242423"/>
        </w:rPr>
        <w:t>expectations:</w:t>
      </w:r>
    </w:p>
    <w:p>
      <w:pPr>
        <w:pStyle w:val="ListParagraph"/>
        <w:numPr>
          <w:ilvl w:val="1"/>
          <w:numId w:val="17"/>
        </w:numPr>
        <w:tabs>
          <w:tab w:pos="901" w:val="left" w:leader="none"/>
        </w:tabs>
        <w:spacing w:line="242" w:lineRule="auto" w:before="4" w:after="0"/>
        <w:ind w:left="900" w:right="1129" w:hanging="221"/>
        <w:jc w:val="both"/>
        <w:rPr>
          <w:sz w:val="24"/>
        </w:rPr>
      </w:pP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years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from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now,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persons with disabilities in regional 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national frameworks, policies plan etc.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be business as usual.</w:t>
      </w:r>
    </w:p>
    <w:p>
      <w:pPr>
        <w:pStyle w:val="ListParagraph"/>
        <w:numPr>
          <w:ilvl w:val="1"/>
          <w:numId w:val="17"/>
        </w:numPr>
        <w:tabs>
          <w:tab w:pos="901" w:val="left" w:leader="none"/>
        </w:tabs>
        <w:spacing w:line="242" w:lineRule="auto" w:before="5" w:after="0"/>
        <w:ind w:left="900" w:right="1127" w:hanging="221"/>
        <w:jc w:val="both"/>
        <w:rPr>
          <w:sz w:val="24"/>
        </w:rPr>
      </w:pPr>
      <w:r>
        <w:rPr>
          <w:color w:val="242423"/>
          <w:sz w:val="24"/>
        </w:rPr>
        <w:t>That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organisation/partners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ensure</w:t>
      </w:r>
      <w:r>
        <w:rPr>
          <w:color w:val="242423"/>
          <w:spacing w:val="-57"/>
          <w:sz w:val="24"/>
        </w:rPr>
        <w:t> </w:t>
      </w:r>
      <w:r>
        <w:rPr>
          <w:color w:val="242423"/>
          <w:spacing w:val="-1"/>
          <w:sz w:val="24"/>
        </w:rPr>
        <w:t>that</w:t>
      </w:r>
      <w:r>
        <w:rPr>
          <w:color w:val="242423"/>
          <w:spacing w:val="-23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-23"/>
          <w:sz w:val="24"/>
        </w:rPr>
        <w:t> </w:t>
      </w:r>
      <w:r>
        <w:rPr>
          <w:color w:val="242423"/>
          <w:sz w:val="24"/>
        </w:rPr>
        <w:t>policies</w:t>
      </w:r>
      <w:r>
        <w:rPr>
          <w:color w:val="242423"/>
          <w:spacing w:val="-24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23"/>
          <w:sz w:val="24"/>
        </w:rPr>
        <w:t> </w:t>
      </w:r>
      <w:r>
        <w:rPr>
          <w:color w:val="242423"/>
          <w:sz w:val="24"/>
        </w:rPr>
        <w:t>programs</w:t>
      </w:r>
      <w:r>
        <w:rPr>
          <w:color w:val="242423"/>
          <w:spacing w:val="-23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-23"/>
          <w:sz w:val="24"/>
        </w:rPr>
        <w:t> </w:t>
      </w:r>
      <w:r>
        <w:rPr>
          <w:color w:val="242423"/>
          <w:sz w:val="24"/>
        </w:rPr>
        <w:t>well</w:t>
      </w:r>
      <w:r>
        <w:rPr>
          <w:color w:val="242423"/>
          <w:spacing w:val="-24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implementation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monitoring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truly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 persons with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1"/>
          <w:numId w:val="17"/>
        </w:numPr>
        <w:tabs>
          <w:tab w:pos="901" w:val="left" w:leader="none"/>
        </w:tabs>
        <w:spacing w:line="242" w:lineRule="auto" w:before="6" w:after="0"/>
        <w:ind w:left="900" w:right="1127" w:hanging="221"/>
        <w:jc w:val="both"/>
        <w:rPr>
          <w:sz w:val="24"/>
        </w:rPr>
      </w:pPr>
      <w:r>
        <w:rPr>
          <w:color w:val="242423"/>
          <w:sz w:val="24"/>
        </w:rPr>
        <w:t>That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organisation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ensure accessibility is a key component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45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45"/>
          <w:sz w:val="24"/>
        </w:rPr>
        <w:t> </w:t>
      </w:r>
      <w:r>
        <w:rPr>
          <w:color w:val="242423"/>
          <w:sz w:val="24"/>
        </w:rPr>
        <w:t>engagement</w:t>
      </w:r>
      <w:r>
        <w:rPr>
          <w:color w:val="242423"/>
          <w:spacing w:val="104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05"/>
          <w:sz w:val="24"/>
        </w:rPr>
        <w:t> </w:t>
      </w:r>
      <w:r>
        <w:rPr>
          <w:color w:val="242423"/>
          <w:sz w:val="24"/>
        </w:rPr>
        <w:t>participation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programs and activities.</w:t>
      </w:r>
    </w:p>
    <w:p>
      <w:pPr>
        <w:pStyle w:val="ListParagraph"/>
        <w:numPr>
          <w:ilvl w:val="1"/>
          <w:numId w:val="17"/>
        </w:numPr>
        <w:tabs>
          <w:tab w:pos="901" w:val="left" w:leader="none"/>
        </w:tabs>
        <w:spacing w:line="242" w:lineRule="auto" w:before="6" w:after="0"/>
        <w:ind w:left="900" w:right="1127" w:hanging="221"/>
        <w:jc w:val="both"/>
        <w:rPr>
          <w:sz w:val="24"/>
        </w:rPr>
      </w:pPr>
      <w:r>
        <w:rPr>
          <w:color w:val="242423"/>
          <w:sz w:val="24"/>
        </w:rPr>
        <w:t>That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organisation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consulted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meaningfully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issues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pertaining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them.</w:t>
      </w:r>
    </w:p>
    <w:p>
      <w:pPr>
        <w:pStyle w:val="ListParagraph"/>
        <w:numPr>
          <w:ilvl w:val="1"/>
          <w:numId w:val="17"/>
        </w:numPr>
        <w:tabs>
          <w:tab w:pos="902" w:val="left" w:leader="none"/>
        </w:tabs>
        <w:spacing w:line="242" w:lineRule="auto" w:before="6" w:after="0"/>
        <w:ind w:left="901" w:right="1128" w:hanging="221"/>
        <w:jc w:val="both"/>
        <w:rPr>
          <w:sz w:val="24"/>
        </w:rPr>
      </w:pPr>
      <w:r>
        <w:rPr>
          <w:color w:val="242423"/>
          <w:sz w:val="24"/>
        </w:rPr>
        <w:t>That persons with disabilities and their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organisations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equal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 that are specific to them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those that are broad in nature.</w:t>
      </w:r>
    </w:p>
    <w:p>
      <w:pPr>
        <w:pStyle w:val="ListParagraph"/>
        <w:numPr>
          <w:ilvl w:val="1"/>
          <w:numId w:val="17"/>
        </w:numPr>
        <w:tabs>
          <w:tab w:pos="902" w:val="left" w:leader="none"/>
        </w:tabs>
        <w:spacing w:line="244" w:lineRule="auto" w:before="5" w:after="0"/>
        <w:ind w:left="901" w:right="1126" w:hanging="221"/>
        <w:jc w:val="both"/>
        <w:rPr>
          <w:sz w:val="24"/>
        </w:rPr>
      </w:pPr>
      <w:r>
        <w:rPr>
          <w:color w:val="242423"/>
          <w:sz w:val="24"/>
        </w:rPr>
        <w:t>That partners will not exploit PDF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its members in its ways of engagement,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whether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collecting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information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engaging in activities.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header="0" w:footer="1123" w:top="980" w:bottom="1320" w:left="0" w:right="0"/>
          <w:cols w:num="2" w:equalWidth="0">
            <w:col w:w="5962" w:space="40"/>
            <w:col w:w="5908"/>
          </w:cols>
        </w:sectPr>
      </w:pPr>
    </w:p>
    <w:p>
      <w:pPr>
        <w:pStyle w:val="BodyText"/>
        <w:spacing w:before="78"/>
        <w:ind w:left="1133"/>
        <w:jc w:val="both"/>
      </w:pPr>
      <w:r>
        <w:rPr>
          <w:color w:val="242423"/>
        </w:rPr>
        <w:t>Partner</w:t>
      </w:r>
      <w:r>
        <w:rPr>
          <w:color w:val="242423"/>
          <w:spacing w:val="-3"/>
        </w:rPr>
        <w:t> </w:t>
      </w:r>
      <w:r>
        <w:rPr>
          <w:color w:val="242423"/>
        </w:rPr>
        <w:t>expectations:</w:t>
      </w:r>
    </w:p>
    <w:p>
      <w:pPr>
        <w:pStyle w:val="ListParagraph"/>
        <w:numPr>
          <w:ilvl w:val="2"/>
          <w:numId w:val="17"/>
        </w:numPr>
        <w:tabs>
          <w:tab w:pos="1515" w:val="left" w:leader="none"/>
        </w:tabs>
        <w:spacing w:line="249" w:lineRule="auto" w:before="12" w:after="0"/>
        <w:ind w:left="1514" w:right="1" w:hanging="221"/>
        <w:jc w:val="both"/>
        <w:rPr>
          <w:sz w:val="24"/>
        </w:rPr>
      </w:pPr>
      <w:r>
        <w:rPr>
          <w:color w:val="242423"/>
          <w:sz w:val="24"/>
        </w:rPr>
        <w:t>That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responsive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partners’ request on disability 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noting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capacity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and its members.</w:t>
      </w:r>
    </w:p>
    <w:p>
      <w:pPr>
        <w:pStyle w:val="ListParagraph"/>
        <w:numPr>
          <w:ilvl w:val="2"/>
          <w:numId w:val="17"/>
        </w:numPr>
        <w:tabs>
          <w:tab w:pos="1515" w:val="left" w:leader="none"/>
        </w:tabs>
        <w:spacing w:line="249" w:lineRule="auto" w:before="4" w:after="0"/>
        <w:ind w:left="1514" w:right="0" w:hanging="221"/>
        <w:jc w:val="both"/>
        <w:rPr>
          <w:sz w:val="24"/>
        </w:rPr>
      </w:pP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provide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strategic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advice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 on how to be more inclusive of</w:t>
      </w:r>
      <w:r>
        <w:rPr>
          <w:color w:val="242423"/>
          <w:spacing w:val="-57"/>
          <w:sz w:val="24"/>
        </w:rPr>
        <w:t> </w:t>
      </w:r>
      <w:r>
        <w:rPr>
          <w:color w:val="242423"/>
          <w:spacing w:val="-1"/>
          <w:sz w:val="24"/>
        </w:rPr>
        <w:t>persons</w:t>
      </w:r>
      <w:r>
        <w:rPr>
          <w:color w:val="242423"/>
          <w:spacing w:val="-14"/>
          <w:sz w:val="24"/>
        </w:rPr>
        <w:t> </w:t>
      </w:r>
      <w:r>
        <w:rPr>
          <w:color w:val="242423"/>
          <w:spacing w:val="-1"/>
          <w:sz w:val="24"/>
        </w:rPr>
        <w:t>with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policies,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programmes, etc.</w:t>
      </w:r>
    </w:p>
    <w:p>
      <w:pPr>
        <w:pStyle w:val="ListParagraph"/>
        <w:numPr>
          <w:ilvl w:val="2"/>
          <w:numId w:val="17"/>
        </w:numPr>
        <w:tabs>
          <w:tab w:pos="1515" w:val="left" w:leader="none"/>
        </w:tabs>
        <w:spacing w:line="249" w:lineRule="auto" w:before="4" w:after="0"/>
        <w:ind w:left="1514" w:right="1" w:hanging="221"/>
        <w:jc w:val="both"/>
        <w:rPr>
          <w:sz w:val="24"/>
        </w:rPr>
      </w:pPr>
      <w:r>
        <w:rPr>
          <w:color w:val="242423"/>
          <w:spacing w:val="-1"/>
          <w:sz w:val="24"/>
        </w:rPr>
        <w:t>PDF</w:t>
      </w:r>
      <w:r>
        <w:rPr>
          <w:color w:val="242423"/>
          <w:spacing w:val="-20"/>
          <w:sz w:val="24"/>
        </w:rPr>
        <w:t> </w:t>
      </w:r>
      <w:r>
        <w:rPr>
          <w:color w:val="242423"/>
          <w:spacing w:val="-1"/>
          <w:sz w:val="24"/>
        </w:rPr>
        <w:t>will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be</w:t>
      </w:r>
      <w:r>
        <w:rPr>
          <w:color w:val="242423"/>
          <w:spacing w:val="-19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18"/>
          <w:sz w:val="24"/>
        </w:rPr>
        <w:t> </w:t>
      </w:r>
      <w:r>
        <w:rPr>
          <w:color w:val="242423"/>
          <w:sz w:val="24"/>
        </w:rPr>
        <w:t>conduit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between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partners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the DPOs.</w:t>
      </w:r>
    </w:p>
    <w:p>
      <w:pPr>
        <w:pStyle w:val="ListParagraph"/>
        <w:numPr>
          <w:ilvl w:val="2"/>
          <w:numId w:val="17"/>
        </w:numPr>
        <w:tabs>
          <w:tab w:pos="1515" w:val="left" w:leader="none"/>
        </w:tabs>
        <w:spacing w:line="249" w:lineRule="auto" w:before="2" w:after="0"/>
        <w:ind w:left="1514" w:right="0" w:hanging="221"/>
        <w:jc w:val="both"/>
        <w:rPr>
          <w:sz w:val="24"/>
        </w:rPr>
      </w:pPr>
      <w:r>
        <w:rPr>
          <w:color w:val="242423"/>
          <w:sz w:val="24"/>
        </w:rPr>
        <w:t>PDF is the disability expert and will be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consulted</w:t>
      </w:r>
      <w:r>
        <w:rPr>
          <w:color w:val="242423"/>
          <w:spacing w:val="-18"/>
          <w:sz w:val="24"/>
        </w:rPr>
        <w:t> </w:t>
      </w:r>
      <w:r>
        <w:rPr>
          <w:color w:val="242423"/>
          <w:spacing w:val="-1"/>
          <w:sz w:val="24"/>
        </w:rPr>
        <w:t>accordingly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regarding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partners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work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in the disability area.</w:t>
      </w:r>
    </w:p>
    <w:p>
      <w:pPr>
        <w:pStyle w:val="BodyText"/>
        <w:spacing w:line="249" w:lineRule="auto" w:before="78"/>
        <w:ind w:left="525" w:right="1696"/>
        <w:jc w:val="both"/>
      </w:pPr>
      <w:r>
        <w:rPr/>
        <w:br w:type="column"/>
      </w:r>
      <w:r>
        <w:rPr>
          <w:color w:val="242423"/>
        </w:rPr>
        <w:t>In this strategy, PDF has an aspiration to</w:t>
      </w:r>
      <w:r>
        <w:rPr>
          <w:color w:val="242423"/>
          <w:spacing w:val="1"/>
        </w:rPr>
        <w:t> </w:t>
      </w:r>
      <w:r>
        <w:rPr>
          <w:color w:val="242423"/>
        </w:rPr>
        <w:t>achieve an Inclusive Pacific 2030 and that</w:t>
      </w:r>
      <w:r>
        <w:rPr>
          <w:color w:val="242423"/>
          <w:spacing w:val="1"/>
        </w:rPr>
        <w:t> </w:t>
      </w:r>
      <w:r>
        <w:rPr>
          <w:color w:val="242423"/>
        </w:rPr>
        <w:t>inclusion in the various outcomes identified</w:t>
      </w:r>
      <w:r>
        <w:rPr>
          <w:color w:val="242423"/>
          <w:spacing w:val="-57"/>
        </w:rPr>
        <w:t> </w:t>
      </w:r>
      <w:r>
        <w:rPr>
          <w:color w:val="242423"/>
          <w:w w:val="95"/>
        </w:rPr>
        <w:t>will be a norm, five years from now. PDF has</w:t>
      </w:r>
      <w:r>
        <w:rPr>
          <w:color w:val="242423"/>
          <w:spacing w:val="1"/>
          <w:w w:val="95"/>
        </w:rPr>
        <w:t> </w:t>
      </w:r>
      <w:r>
        <w:rPr>
          <w:color w:val="242423"/>
          <w:spacing w:val="-1"/>
        </w:rPr>
        <w:t>built</w:t>
      </w:r>
      <w:r>
        <w:rPr>
          <w:color w:val="242423"/>
          <w:spacing w:val="-21"/>
        </w:rPr>
        <w:t> </w:t>
      </w:r>
      <w:r>
        <w:rPr>
          <w:color w:val="242423"/>
          <w:spacing w:val="-1"/>
        </w:rPr>
        <w:t>its</w:t>
      </w:r>
      <w:r>
        <w:rPr>
          <w:color w:val="242423"/>
          <w:spacing w:val="-20"/>
        </w:rPr>
        <w:t> </w:t>
      </w:r>
      <w:r>
        <w:rPr>
          <w:color w:val="242423"/>
          <w:spacing w:val="-1"/>
        </w:rPr>
        <w:t>support</w:t>
      </w:r>
      <w:r>
        <w:rPr>
          <w:color w:val="242423"/>
          <w:spacing w:val="-20"/>
        </w:rPr>
        <w:t> </w:t>
      </w:r>
      <w:r>
        <w:rPr>
          <w:color w:val="242423"/>
        </w:rPr>
        <w:t>mechanism</w:t>
      </w:r>
      <w:r>
        <w:rPr>
          <w:color w:val="242423"/>
          <w:spacing w:val="-20"/>
        </w:rPr>
        <w:t> </w:t>
      </w:r>
      <w:r>
        <w:rPr>
          <w:color w:val="242423"/>
        </w:rPr>
        <w:t>which</w:t>
      </w:r>
      <w:r>
        <w:rPr>
          <w:color w:val="242423"/>
          <w:spacing w:val="-21"/>
        </w:rPr>
        <w:t> </w:t>
      </w:r>
      <w:r>
        <w:rPr>
          <w:color w:val="242423"/>
        </w:rPr>
        <w:t>is</w:t>
      </w:r>
      <w:r>
        <w:rPr>
          <w:color w:val="242423"/>
          <w:spacing w:val="-20"/>
        </w:rPr>
        <w:t> </w:t>
      </w:r>
      <w:r>
        <w:rPr>
          <w:color w:val="242423"/>
        </w:rPr>
        <w:t>inherent</w:t>
      </w:r>
      <w:r>
        <w:rPr>
          <w:color w:val="242423"/>
          <w:spacing w:val="-58"/>
        </w:rPr>
        <w:t> </w:t>
      </w:r>
      <w:r>
        <w:rPr>
          <w:color w:val="242423"/>
        </w:rPr>
        <w:t>throughout the strategy.</w:t>
      </w:r>
      <w:r>
        <w:rPr>
          <w:color w:val="242423"/>
          <w:spacing w:val="1"/>
        </w:rPr>
        <w:t> </w:t>
      </w:r>
      <w:r>
        <w:rPr>
          <w:color w:val="242423"/>
        </w:rPr>
        <w:t>PDF is aware that</w:t>
      </w:r>
      <w:r>
        <w:rPr>
          <w:color w:val="242423"/>
          <w:spacing w:val="1"/>
        </w:rPr>
        <w:t> </w:t>
      </w:r>
      <w:r>
        <w:rPr>
          <w:color w:val="242423"/>
        </w:rPr>
        <w:t>realising the rights is far more complicated</w:t>
      </w:r>
      <w:r>
        <w:rPr>
          <w:color w:val="242423"/>
          <w:spacing w:val="1"/>
        </w:rPr>
        <w:t> </w:t>
      </w:r>
      <w:r>
        <w:rPr>
          <w:color w:val="242423"/>
        </w:rPr>
        <w:t>than</w:t>
      </w:r>
      <w:r>
        <w:rPr>
          <w:color w:val="242423"/>
          <w:spacing w:val="-5"/>
        </w:rPr>
        <w:t> </w:t>
      </w:r>
      <w:r>
        <w:rPr>
          <w:color w:val="242423"/>
        </w:rPr>
        <w:t>recognition</w:t>
      </w:r>
      <w:r>
        <w:rPr>
          <w:color w:val="242423"/>
          <w:spacing w:val="-5"/>
        </w:rPr>
        <w:t> </w:t>
      </w:r>
      <w:r>
        <w:rPr>
          <w:color w:val="242423"/>
        </w:rPr>
        <w:t>where</w:t>
      </w:r>
      <w:r>
        <w:rPr>
          <w:color w:val="242423"/>
          <w:spacing w:val="-4"/>
        </w:rPr>
        <w:t> </w:t>
      </w:r>
      <w:r>
        <w:rPr>
          <w:color w:val="242423"/>
        </w:rPr>
        <w:t>the</w:t>
      </w:r>
      <w:r>
        <w:rPr>
          <w:color w:val="242423"/>
          <w:spacing w:val="-5"/>
        </w:rPr>
        <w:t> </w:t>
      </w:r>
      <w:r>
        <w:rPr>
          <w:color w:val="242423"/>
        </w:rPr>
        <w:t>work</w:t>
      </w:r>
      <w:r>
        <w:rPr>
          <w:color w:val="242423"/>
          <w:spacing w:val="-4"/>
        </w:rPr>
        <w:t> </w:t>
      </w:r>
      <w:r>
        <w:rPr>
          <w:color w:val="242423"/>
        </w:rPr>
        <w:t>was</w:t>
      </w:r>
      <w:r>
        <w:rPr>
          <w:color w:val="242423"/>
          <w:spacing w:val="-5"/>
        </w:rPr>
        <w:t> </w:t>
      </w:r>
      <w:r>
        <w:rPr>
          <w:color w:val="242423"/>
        </w:rPr>
        <w:t>mostly</w:t>
      </w:r>
      <w:r>
        <w:rPr>
          <w:color w:val="242423"/>
          <w:spacing w:val="-57"/>
        </w:rPr>
        <w:t> </w:t>
      </w:r>
      <w:r>
        <w:rPr>
          <w:color w:val="242423"/>
        </w:rPr>
        <w:t>led</w:t>
      </w:r>
      <w:r>
        <w:rPr>
          <w:color w:val="242423"/>
          <w:spacing w:val="28"/>
        </w:rPr>
        <w:t> </w:t>
      </w:r>
      <w:r>
        <w:rPr>
          <w:color w:val="242423"/>
        </w:rPr>
        <w:t>by</w:t>
      </w:r>
      <w:r>
        <w:rPr>
          <w:color w:val="242423"/>
          <w:spacing w:val="28"/>
        </w:rPr>
        <w:t> </w:t>
      </w:r>
      <w:r>
        <w:rPr>
          <w:color w:val="242423"/>
        </w:rPr>
        <w:t>PDF.</w:t>
      </w:r>
      <w:r>
        <w:rPr>
          <w:color w:val="242423"/>
          <w:spacing w:val="16"/>
        </w:rPr>
        <w:t> </w:t>
      </w:r>
      <w:r>
        <w:rPr>
          <w:color w:val="242423"/>
        </w:rPr>
        <w:t>As</w:t>
      </w:r>
      <w:r>
        <w:rPr>
          <w:color w:val="242423"/>
          <w:spacing w:val="28"/>
        </w:rPr>
        <w:t> </w:t>
      </w:r>
      <w:r>
        <w:rPr>
          <w:color w:val="242423"/>
        </w:rPr>
        <w:t>such,</w:t>
      </w:r>
      <w:r>
        <w:rPr>
          <w:color w:val="242423"/>
          <w:spacing w:val="28"/>
        </w:rPr>
        <w:t> </w:t>
      </w:r>
      <w:r>
        <w:rPr>
          <w:color w:val="242423"/>
        </w:rPr>
        <w:t>PDF</w:t>
      </w:r>
      <w:r>
        <w:rPr>
          <w:color w:val="242423"/>
          <w:spacing w:val="29"/>
        </w:rPr>
        <w:t> </w:t>
      </w:r>
      <w:r>
        <w:rPr>
          <w:color w:val="242423"/>
        </w:rPr>
        <w:t>will</w:t>
      </w:r>
      <w:r>
        <w:rPr>
          <w:color w:val="242423"/>
          <w:spacing w:val="28"/>
        </w:rPr>
        <w:t> </w:t>
      </w:r>
      <w:r>
        <w:rPr>
          <w:color w:val="242423"/>
        </w:rPr>
        <w:t>work</w:t>
      </w:r>
      <w:r>
        <w:rPr>
          <w:color w:val="242423"/>
          <w:spacing w:val="28"/>
        </w:rPr>
        <w:t> </w:t>
      </w:r>
      <w:r>
        <w:rPr>
          <w:color w:val="242423"/>
        </w:rPr>
        <w:t>with</w:t>
      </w:r>
      <w:r>
        <w:rPr>
          <w:color w:val="242423"/>
          <w:spacing w:val="-57"/>
        </w:rPr>
        <w:t> </w:t>
      </w:r>
      <w:r>
        <w:rPr>
          <w:color w:val="242423"/>
        </w:rPr>
        <w:t>its partners and stakeholders to achieve the</w:t>
      </w:r>
      <w:r>
        <w:rPr>
          <w:color w:val="242423"/>
          <w:spacing w:val="1"/>
        </w:rPr>
        <w:t> </w:t>
      </w:r>
      <w:r>
        <w:rPr>
          <w:color w:val="242423"/>
        </w:rPr>
        <w:t>outcomes</w:t>
      </w:r>
      <w:r>
        <w:rPr>
          <w:color w:val="242423"/>
          <w:spacing w:val="-1"/>
        </w:rPr>
        <w:t> </w:t>
      </w:r>
      <w:r>
        <w:rPr>
          <w:color w:val="242423"/>
        </w:rPr>
        <w:t>set</w:t>
      </w:r>
      <w:r>
        <w:rPr>
          <w:color w:val="242423"/>
          <w:spacing w:val="-1"/>
        </w:rPr>
        <w:t> </w:t>
      </w:r>
      <w:r>
        <w:rPr>
          <w:color w:val="242423"/>
        </w:rPr>
        <w:t>out in KRA</w:t>
      </w:r>
      <w:r>
        <w:rPr>
          <w:color w:val="242423"/>
          <w:spacing w:val="-15"/>
        </w:rPr>
        <w:t> </w:t>
      </w:r>
      <w:r>
        <w:rPr>
          <w:color w:val="242423"/>
        </w:rPr>
        <w:t>2, 3, 4 and 5.</w:t>
      </w:r>
    </w:p>
    <w:p>
      <w:pPr>
        <w:spacing w:after="0" w:line="249" w:lineRule="auto"/>
        <w:jc w:val="both"/>
        <w:sectPr>
          <w:footerReference w:type="even" r:id="rId30"/>
          <w:pgSz w:w="11910" w:h="16840"/>
          <w:pgMar w:footer="0" w:header="0" w:top="980" w:bottom="0" w:left="0" w:right="0"/>
          <w:cols w:num="2" w:equalWidth="0">
            <w:col w:w="5389" w:space="40"/>
            <w:col w:w="648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269.275818pt;width:595.3pt;height:572.65pt;mso-position-horizontal-relative:page;mso-position-vertical-relative:page;z-index:-17604096" coordorigin="0,5386" coordsize="11906,11453">
            <v:shape style="position:absolute;left:0;top:5385;width:11906;height:8902" type="#_x0000_t75" stroked="false">
              <v:imagedata r:id="rId31" o:title=""/>
            </v:shape>
            <v:shape style="position:absolute;left:4848;top:5385;width:7057;height:11453" coordorigin="4849,5386" coordsize="7057,11453" path="m8150,5386l4849,5386,10393,9309,5090,16838,7631,16838,11906,10744,11906,8010,8150,5386xe" filled="true" fillcolor="#386eb6" stroked="false">
              <v:path arrowok="t"/>
              <v:fill type="solid"/>
            </v:shape>
            <v:shape style="position:absolute;left:2982;top:15435;width:8924;height:1106" type="#_x0000_t75" stroked="false">
              <v:imagedata r:id="rId15" o:title=""/>
            </v:shape>
            <v:shape style="position:absolute;left:0;top:15435;width:1020;height:1106" coordorigin="0,15435" coordsize="1020,1106" path="m1019,15435l0,15435,0,16541,740,16541,313,15932,1019,15435xe" filled="true" fillcolor="#386eb6" stroked="false">
              <v:path arrowok="t"/>
              <v:fill type="solid"/>
            </v:shape>
  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249" w:lineRule="auto" w:before="91"/>
        <w:ind w:left="912" w:right="5520" w:firstLine="0"/>
        <w:jc w:val="left"/>
        <w:rPr>
          <w:sz w:val="20"/>
        </w:rPr>
      </w:pPr>
      <w:r>
        <w:rPr>
          <w:sz w:val="20"/>
        </w:rPr>
        <w:t>Image:</w:t>
      </w:r>
      <w:r>
        <w:rPr>
          <w:spacing w:val="-6"/>
          <w:sz w:val="20"/>
        </w:rPr>
        <w:t> </w:t>
      </w:r>
      <w:r>
        <w:rPr>
          <w:sz w:val="20"/>
        </w:rPr>
        <w:t>Disability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Coronavirus:</w:t>
      </w:r>
      <w:r>
        <w:rPr>
          <w:spacing w:val="-8"/>
          <w:sz w:val="20"/>
        </w:rPr>
        <w:t> </w:t>
      </w:r>
      <w:r>
        <w:rPr>
          <w:sz w:val="20"/>
        </w:rPr>
        <w:t>Weekly</w:t>
      </w:r>
      <w:r>
        <w:rPr>
          <w:spacing w:val="-6"/>
          <w:sz w:val="20"/>
        </w:rPr>
        <w:t> </w:t>
      </w:r>
      <w:r>
        <w:rPr>
          <w:sz w:val="20"/>
        </w:rPr>
        <w:t>Briefing</w:t>
      </w:r>
      <w:r>
        <w:rPr>
          <w:spacing w:val="-5"/>
          <w:sz w:val="20"/>
        </w:rPr>
        <w:t> </w:t>
      </w:r>
      <w:r>
        <w:rPr>
          <w:sz w:val="20"/>
        </w:rPr>
        <w:t>Focused</w:t>
      </w:r>
      <w:r>
        <w:rPr>
          <w:spacing w:val="-6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w w:val="95"/>
          <w:sz w:val="20"/>
        </w:rPr>
        <w:t>Pacific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#12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organised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by The</w:t>
      </w:r>
      <w:r>
        <w:rPr>
          <w:spacing w:val="45"/>
          <w:sz w:val="20"/>
        </w:rPr>
        <w:t> </w:t>
      </w:r>
      <w:r>
        <w:rPr>
          <w:w w:val="95"/>
          <w:sz w:val="20"/>
        </w:rPr>
        <w:t>International</w:t>
      </w:r>
      <w:r>
        <w:rPr>
          <w:spacing w:val="45"/>
          <w:sz w:val="20"/>
        </w:rPr>
        <w:t> </w:t>
      </w:r>
      <w:r>
        <w:rPr>
          <w:w w:val="95"/>
          <w:sz w:val="20"/>
        </w:rPr>
        <w:t>Disability Alliance</w:t>
      </w:r>
      <w:r>
        <w:rPr>
          <w:spacing w:val="45"/>
          <w:sz w:val="20"/>
        </w:rPr>
        <w:t> </w:t>
      </w:r>
      <w:r>
        <w:rPr>
          <w:w w:val="95"/>
          <w:sz w:val="20"/>
        </w:rPr>
        <w:t>held</w:t>
      </w:r>
      <w:r>
        <w:rPr>
          <w:spacing w:val="1"/>
          <w:w w:val="95"/>
          <w:sz w:val="20"/>
        </w:rPr>
        <w:t> </w:t>
      </w:r>
      <w:r>
        <w:rPr>
          <w:sz w:val="20"/>
        </w:rPr>
        <w:t>via Zoom online audio and web conferencing platform on May 22,</w:t>
      </w:r>
      <w:r>
        <w:rPr>
          <w:spacing w:val="1"/>
          <w:sz w:val="20"/>
        </w:rPr>
        <w:t> </w:t>
      </w:r>
      <w:r>
        <w:rPr>
          <w:sz w:val="20"/>
        </w:rPr>
        <w:t>2020..</w:t>
      </w:r>
    </w:p>
    <w:p>
      <w:pPr>
        <w:pStyle w:val="BodyText"/>
        <w:spacing w:before="10"/>
      </w:pPr>
    </w:p>
    <w:p>
      <w:pPr>
        <w:tabs>
          <w:tab w:pos="3540" w:val="left" w:leader="none"/>
        </w:tabs>
        <w:spacing w:before="80"/>
        <w:ind w:left="1695" w:right="0" w:firstLine="0"/>
        <w:jc w:val="left"/>
        <w:rPr>
          <w:b/>
          <w:sz w:val="20"/>
        </w:rPr>
      </w:pPr>
      <w:r>
        <w:rPr>
          <w:b/>
          <w:color w:val="FFFFFF"/>
          <w:position w:val="-7"/>
          <w:sz w:val="44"/>
        </w:rPr>
        <w:t>23.</w:t>
        <w:tab/>
      </w:r>
      <w:r>
        <w:rPr>
          <w:b/>
          <w:color w:val="FFFFFF"/>
          <w:spacing w:val="-1"/>
          <w:sz w:val="20"/>
        </w:rPr>
        <w:t>'Towards</w:t>
      </w:r>
      <w:r>
        <w:rPr>
          <w:b/>
          <w:color w:val="FFFFFF"/>
          <w:spacing w:val="-11"/>
          <w:sz w:val="20"/>
        </w:rPr>
        <w:t> </w:t>
      </w:r>
      <w:r>
        <w:rPr>
          <w:b/>
          <w:color w:val="FFFFFF"/>
          <w:spacing w:val="-1"/>
          <w:sz w:val="20"/>
        </w:rPr>
        <w:t>An Inclusive</w:t>
      </w:r>
      <w:r>
        <w:rPr>
          <w:b/>
          <w:color w:val="FFFFFF"/>
          <w:spacing w:val="-12"/>
          <w:sz w:val="20"/>
        </w:rPr>
        <w:t> </w:t>
      </w:r>
      <w:r>
        <w:rPr>
          <w:b/>
          <w:color w:val="FFFFFF"/>
          <w:spacing w:val="-1"/>
          <w:sz w:val="20"/>
        </w:rPr>
        <w:t>And Resilient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1"/>
          <w:sz w:val="20"/>
        </w:rPr>
        <w:t>Pacific'</w:t>
      </w:r>
      <w:r>
        <w:rPr>
          <w:b/>
          <w:color w:val="FFFFFF"/>
          <w:spacing w:val="-15"/>
          <w:sz w:val="20"/>
        </w:rPr>
        <w:t> </w:t>
      </w:r>
      <w:r>
        <w:rPr>
          <w:b/>
          <w:color w:val="FFFFFF"/>
          <w:spacing w:val="-1"/>
          <w:w w:val="95"/>
          <w:sz w:val="20"/>
        </w:rPr>
        <w:t>I</w:t>
      </w:r>
      <w:r>
        <w:rPr>
          <w:b/>
          <w:color w:val="FFFFFF"/>
          <w:spacing w:val="1"/>
          <w:w w:val="95"/>
          <w:sz w:val="20"/>
        </w:rPr>
        <w:t> </w:t>
      </w:r>
      <w:r>
        <w:rPr>
          <w:b/>
          <w:color w:val="FFFFFF"/>
          <w:spacing w:val="-1"/>
          <w:sz w:val="20"/>
        </w:rPr>
        <w:t>Strategic</w:t>
      </w:r>
      <w:r>
        <w:rPr>
          <w:b/>
          <w:color w:val="FFFFFF"/>
          <w:sz w:val="20"/>
        </w:rPr>
        <w:t> Plan 2021 </w:t>
      </w:r>
      <w:r>
        <w:rPr>
          <w:b/>
          <w:color w:val="FFFFFF"/>
          <w:w w:val="120"/>
          <w:sz w:val="20"/>
        </w:rPr>
        <w:t>-</w:t>
      </w:r>
      <w:r>
        <w:rPr>
          <w:b/>
          <w:color w:val="FFFFFF"/>
          <w:spacing w:val="-10"/>
          <w:w w:val="120"/>
          <w:sz w:val="20"/>
        </w:rPr>
        <w:t> </w:t>
      </w:r>
      <w:r>
        <w:rPr>
          <w:b/>
          <w:color w:val="FFFFFF"/>
          <w:sz w:val="20"/>
        </w:rPr>
        <w:t>2025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</w:pPr>
      <w:r>
        <w:rPr>
          <w:color w:val="386EB6"/>
        </w:rPr>
        <w:t>7.0</w:t>
      </w:r>
      <w:r>
        <w:rPr>
          <w:color w:val="386EB6"/>
          <w:spacing w:val="-2"/>
        </w:rPr>
        <w:t> </w:t>
      </w:r>
      <w:r>
        <w:rPr>
          <w:color w:val="386EB6"/>
        </w:rPr>
        <w:t>Key</w:t>
      </w:r>
      <w:r>
        <w:rPr>
          <w:color w:val="386EB6"/>
          <w:spacing w:val="-2"/>
        </w:rPr>
        <w:t> </w:t>
      </w:r>
      <w:r>
        <w:rPr>
          <w:color w:val="386EB6"/>
        </w:rPr>
        <w:t>Result</w:t>
      </w:r>
      <w:r>
        <w:rPr>
          <w:color w:val="386EB6"/>
          <w:spacing w:val="-29"/>
        </w:rPr>
        <w:t> </w:t>
      </w:r>
      <w:r>
        <w:rPr>
          <w:color w:val="386EB6"/>
        </w:rPr>
        <w:t>Areas</w:t>
      </w:r>
      <w:r>
        <w:rPr>
          <w:color w:val="386EB6"/>
          <w:spacing w:val="-2"/>
        </w:rPr>
        <w:t> </w:t>
      </w:r>
      <w:r>
        <w:rPr>
          <w:color w:val="386EB6"/>
        </w:rPr>
        <w:t>&amp;</w:t>
      </w:r>
      <w:r>
        <w:rPr>
          <w:color w:val="386EB6"/>
          <w:spacing w:val="-11"/>
        </w:rPr>
        <w:t> </w:t>
      </w:r>
      <w:r>
        <w:rPr>
          <w:color w:val="386EB6"/>
        </w:rPr>
        <w:t>Theory</w:t>
      </w:r>
      <w:r>
        <w:rPr>
          <w:color w:val="386EB6"/>
          <w:spacing w:val="-2"/>
        </w:rPr>
        <w:t> </w:t>
      </w:r>
      <w:r>
        <w:rPr>
          <w:color w:val="386EB6"/>
        </w:rPr>
        <w:t>Of</w:t>
      </w:r>
      <w:r>
        <w:rPr>
          <w:color w:val="386EB6"/>
          <w:spacing w:val="-2"/>
        </w:rPr>
        <w:t> </w:t>
      </w:r>
      <w:r>
        <w:rPr>
          <w:color w:val="386EB6"/>
        </w:rPr>
        <w:t>Change</w:t>
      </w:r>
    </w:p>
    <w:p>
      <w:pPr>
        <w:pStyle w:val="Heading2"/>
        <w:numPr>
          <w:ilvl w:val="1"/>
          <w:numId w:val="21"/>
        </w:numPr>
        <w:tabs>
          <w:tab w:pos="2331" w:val="left" w:leader="none"/>
        </w:tabs>
        <w:spacing w:line="240" w:lineRule="auto" w:before="280" w:after="0"/>
        <w:ind w:left="2330" w:right="0" w:hanging="631"/>
        <w:jc w:val="left"/>
      </w:pPr>
      <w:bookmarkStart w:name="_TOC_250004" w:id="19"/>
      <w:r>
        <w:rPr>
          <w:color w:val="386EB6"/>
          <w:spacing w:val="-1"/>
        </w:rPr>
        <w:t>Key</w:t>
      </w:r>
      <w:r>
        <w:rPr>
          <w:color w:val="386EB6"/>
          <w:spacing w:val="-2"/>
        </w:rPr>
        <w:t> </w:t>
      </w:r>
      <w:r>
        <w:rPr>
          <w:color w:val="386EB6"/>
        </w:rPr>
        <w:t>Result</w:t>
      </w:r>
      <w:r>
        <w:rPr>
          <w:color w:val="386EB6"/>
          <w:spacing w:val="-23"/>
        </w:rPr>
        <w:t> </w:t>
      </w:r>
      <w:bookmarkEnd w:id="19"/>
      <w:r>
        <w:rPr>
          <w:color w:val="386EB6"/>
        </w:rPr>
        <w:t>Areas</w:t>
      </w:r>
    </w:p>
    <w:p>
      <w:pPr>
        <w:pStyle w:val="BodyText"/>
        <w:spacing w:line="249" w:lineRule="auto" w:before="274"/>
        <w:ind w:left="1700" w:right="891"/>
      </w:pPr>
      <w:r>
        <w:rPr>
          <w:color w:val="242423"/>
        </w:rPr>
        <w:t>Core</w:t>
      </w:r>
      <w:r>
        <w:rPr>
          <w:color w:val="242423"/>
          <w:spacing w:val="19"/>
        </w:rPr>
        <w:t> </w:t>
      </w:r>
      <w:r>
        <w:rPr>
          <w:color w:val="242423"/>
        </w:rPr>
        <w:t>Business:</w:t>
      </w:r>
      <w:r>
        <w:rPr>
          <w:color w:val="242423"/>
          <w:spacing w:val="6"/>
        </w:rPr>
        <w:t> </w:t>
      </w:r>
      <w:r>
        <w:rPr>
          <w:color w:val="242423"/>
        </w:rPr>
        <w:t>A</w:t>
      </w:r>
      <w:r>
        <w:rPr>
          <w:color w:val="242423"/>
          <w:spacing w:val="6"/>
        </w:rPr>
        <w:t> </w:t>
      </w:r>
      <w:r>
        <w:rPr>
          <w:color w:val="242423"/>
        </w:rPr>
        <w:t>regional</w:t>
      </w:r>
      <w:r>
        <w:rPr>
          <w:color w:val="242423"/>
          <w:spacing w:val="19"/>
        </w:rPr>
        <w:t> </w:t>
      </w:r>
      <w:r>
        <w:rPr>
          <w:color w:val="242423"/>
        </w:rPr>
        <w:t>organisation/forum</w:t>
      </w:r>
      <w:r>
        <w:rPr>
          <w:color w:val="242423"/>
          <w:spacing w:val="19"/>
        </w:rPr>
        <w:t> </w:t>
      </w:r>
      <w:r>
        <w:rPr>
          <w:color w:val="242423"/>
        </w:rPr>
        <w:t>of</w:t>
      </w:r>
      <w:r>
        <w:rPr>
          <w:color w:val="242423"/>
          <w:spacing w:val="19"/>
        </w:rPr>
        <w:t> </w:t>
      </w:r>
      <w:r>
        <w:rPr>
          <w:color w:val="242423"/>
        </w:rPr>
        <w:t>and</w:t>
      </w:r>
      <w:r>
        <w:rPr>
          <w:color w:val="242423"/>
          <w:spacing w:val="19"/>
        </w:rPr>
        <w:t> </w:t>
      </w:r>
      <w:r>
        <w:rPr>
          <w:color w:val="242423"/>
        </w:rPr>
        <w:t>for</w:t>
      </w:r>
      <w:r>
        <w:rPr>
          <w:color w:val="242423"/>
          <w:spacing w:val="19"/>
        </w:rPr>
        <w:t> </w:t>
      </w:r>
      <w:r>
        <w:rPr>
          <w:color w:val="242423"/>
        </w:rPr>
        <w:t>persons</w:t>
      </w:r>
      <w:r>
        <w:rPr>
          <w:color w:val="242423"/>
          <w:spacing w:val="19"/>
        </w:rPr>
        <w:t> </w:t>
      </w:r>
      <w:r>
        <w:rPr>
          <w:color w:val="242423"/>
        </w:rPr>
        <w:t>with</w:t>
      </w:r>
      <w:r>
        <w:rPr>
          <w:color w:val="242423"/>
          <w:spacing w:val="19"/>
        </w:rPr>
        <w:t> </w:t>
      </w:r>
      <w:r>
        <w:rPr>
          <w:color w:val="242423"/>
        </w:rPr>
        <w:t>disabilities</w:t>
      </w:r>
      <w:r>
        <w:rPr>
          <w:color w:val="242423"/>
          <w:spacing w:val="19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representing</w:t>
      </w:r>
      <w:r>
        <w:rPr>
          <w:color w:val="242423"/>
          <w:spacing w:val="-1"/>
        </w:rPr>
        <w:t> </w:t>
      </w:r>
      <w:r>
        <w:rPr>
          <w:color w:val="242423"/>
        </w:rPr>
        <w:t>their voice for inclusion in compliance with</w:t>
      </w:r>
      <w:r>
        <w:rPr>
          <w:color w:val="242423"/>
          <w:spacing w:val="-1"/>
        </w:rPr>
        <w:t> </w:t>
      </w:r>
      <w:r>
        <w:rPr>
          <w:color w:val="242423"/>
        </w:rPr>
        <w:t>CRPD.</w:t>
      </w:r>
    </w:p>
    <w:p>
      <w:pPr>
        <w:pStyle w:val="BodyText"/>
        <w:spacing w:before="211"/>
        <w:ind w:left="1700"/>
      </w:pPr>
      <w:r>
        <w:rPr>
          <w:color w:val="242423"/>
        </w:rPr>
        <w:t>In</w:t>
      </w:r>
      <w:r>
        <w:rPr>
          <w:color w:val="242423"/>
          <w:spacing w:val="-4"/>
        </w:rPr>
        <w:t> </w:t>
      </w:r>
      <w:r>
        <w:rPr>
          <w:color w:val="242423"/>
        </w:rPr>
        <w:t>this</w:t>
      </w:r>
      <w:r>
        <w:rPr>
          <w:color w:val="242423"/>
          <w:spacing w:val="-4"/>
        </w:rPr>
        <w:t> </w:t>
      </w:r>
      <w:r>
        <w:rPr>
          <w:color w:val="242423"/>
        </w:rPr>
        <w:t>strategy,</w:t>
      </w:r>
      <w:r>
        <w:rPr>
          <w:color w:val="242423"/>
          <w:spacing w:val="-4"/>
        </w:rPr>
        <w:t> </w:t>
      </w:r>
      <w:r>
        <w:rPr>
          <w:color w:val="242423"/>
        </w:rPr>
        <w:t>PDF</w:t>
      </w:r>
      <w:r>
        <w:rPr>
          <w:color w:val="242423"/>
          <w:spacing w:val="-4"/>
        </w:rPr>
        <w:t> </w:t>
      </w:r>
      <w:r>
        <w:rPr>
          <w:color w:val="242423"/>
        </w:rPr>
        <w:t>will:</w:t>
      </w:r>
    </w:p>
    <w:p>
      <w:pPr>
        <w:spacing w:after="0"/>
        <w:sectPr>
          <w:footerReference w:type="default" r:id="rId32"/>
          <w:pgSz w:w="11910" w:h="16840"/>
          <w:pgMar w:footer="0" w:header="0" w:top="940" w:bottom="0" w:left="0" w:right="0"/>
        </w:sectPr>
      </w:pPr>
    </w:p>
    <w:p>
      <w:pPr>
        <w:pStyle w:val="ListParagraph"/>
        <w:numPr>
          <w:ilvl w:val="2"/>
          <w:numId w:val="21"/>
        </w:numPr>
        <w:tabs>
          <w:tab w:pos="2081" w:val="left" w:leader="none"/>
        </w:tabs>
        <w:spacing w:line="249" w:lineRule="auto" w:before="12" w:after="0"/>
        <w:ind w:left="2080" w:right="15" w:hanging="221"/>
        <w:jc w:val="both"/>
        <w:rPr>
          <w:sz w:val="24"/>
        </w:rPr>
      </w:pPr>
      <w:r>
        <w:rPr>
          <w:color w:val="242423"/>
          <w:sz w:val="24"/>
        </w:rPr>
        <w:t>Lead the global and regional advocacy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Pacific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movement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well as the support to national disability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movements in the region.</w:t>
      </w:r>
    </w:p>
    <w:p>
      <w:pPr>
        <w:pStyle w:val="ListParagraph"/>
        <w:numPr>
          <w:ilvl w:val="2"/>
          <w:numId w:val="21"/>
        </w:numPr>
        <w:tabs>
          <w:tab w:pos="2082" w:val="left" w:leader="none"/>
        </w:tabs>
        <w:spacing w:line="249" w:lineRule="auto" w:before="4" w:after="0"/>
        <w:ind w:left="2080" w:right="0" w:hanging="220"/>
        <w:jc w:val="both"/>
        <w:rPr>
          <w:sz w:val="24"/>
        </w:rPr>
      </w:pPr>
      <w:r>
        <w:rPr>
          <w:color w:val="242423"/>
          <w:sz w:val="24"/>
        </w:rPr>
        <w:t>Catalyse</w:t>
      </w:r>
      <w:r>
        <w:rPr>
          <w:color w:val="242423"/>
          <w:sz w:val="24"/>
          <w:vertAlign w:val="superscript"/>
        </w:rPr>
        <w:t>8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and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frame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regional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critical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policy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development,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resource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mobilisation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and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stakeholders’</w:t>
      </w:r>
      <w:r>
        <w:rPr>
          <w:color w:val="242423"/>
          <w:spacing w:val="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cooperation</w:t>
      </w:r>
      <w:r>
        <w:rPr>
          <w:color w:val="242423"/>
          <w:spacing w:val="-15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in</w:t>
      </w:r>
      <w:r>
        <w:rPr>
          <w:color w:val="242423"/>
          <w:spacing w:val="-15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support</w:t>
      </w:r>
      <w:r>
        <w:rPr>
          <w:color w:val="242423"/>
          <w:spacing w:val="-15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of</w:t>
      </w:r>
      <w:r>
        <w:rPr>
          <w:color w:val="242423"/>
          <w:spacing w:val="-15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national</w:t>
      </w:r>
      <w:r>
        <w:rPr>
          <w:color w:val="242423"/>
          <w:spacing w:val="-15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efforts</w:t>
      </w:r>
      <w:r>
        <w:rPr>
          <w:color w:val="242423"/>
          <w:spacing w:val="-58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towards</w:t>
      </w:r>
      <w:r>
        <w:rPr>
          <w:color w:val="242423"/>
          <w:spacing w:val="-2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an</w:t>
      </w:r>
      <w:r>
        <w:rPr>
          <w:color w:val="242423"/>
          <w:spacing w:val="-1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inclusive</w:t>
      </w:r>
      <w:r>
        <w:rPr>
          <w:color w:val="242423"/>
          <w:spacing w:val="-2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Pacific</w:t>
      </w:r>
      <w:r>
        <w:rPr>
          <w:color w:val="242423"/>
          <w:spacing w:val="-2"/>
          <w:sz w:val="24"/>
          <w:vertAlign w:val="baseline"/>
        </w:rPr>
        <w:t> </w:t>
      </w:r>
      <w:r>
        <w:rPr>
          <w:color w:val="242423"/>
          <w:sz w:val="24"/>
          <w:vertAlign w:val="baseline"/>
        </w:rPr>
        <w:t>2030.</w:t>
      </w:r>
    </w:p>
    <w:p>
      <w:pPr>
        <w:pStyle w:val="ListParagraph"/>
        <w:numPr>
          <w:ilvl w:val="2"/>
          <w:numId w:val="21"/>
        </w:numPr>
        <w:tabs>
          <w:tab w:pos="2081" w:val="left" w:leader="none"/>
        </w:tabs>
        <w:spacing w:line="249" w:lineRule="auto" w:before="4" w:after="0"/>
        <w:ind w:left="2080" w:right="15" w:hanging="221"/>
        <w:jc w:val="both"/>
        <w:rPr>
          <w:sz w:val="24"/>
        </w:rPr>
      </w:pPr>
      <w:r>
        <w:rPr>
          <w:color w:val="242423"/>
          <w:sz w:val="24"/>
        </w:rPr>
        <w:t>Support and contribute to the inclusion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efforts of the diversity of stakeholders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active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the Pacific.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1701" w:right="15"/>
        <w:jc w:val="both"/>
      </w:pPr>
      <w:r>
        <w:rPr/>
        <w:pict>
          <v:group style="position:absolute;margin-left:.0pt;margin-top:33.100376pt;width:64.4pt;height:136.75pt;mso-position-horizontal-relative:page;mso-position-vertical-relative:paragraph;z-index:15750656" coordorigin="0,662" coordsize="1288,2735">
            <v:shape style="position:absolute;left:0;top:663;width:1285;height:2728" type="#_x0000_t75" stroked="false">
              <v:imagedata r:id="rId33" o:title=""/>
            </v:shape>
            <v:shape style="position:absolute;left:0;top:662;width:1288;height:2735" coordorigin="0,662" coordsize="1288,2735" path="m0,662l0,3396,1287,1561,0,662xe" filled="true" fillcolor="#386eb6" stroked="false">
              <v:path arrowok="t"/>
              <v:fill type="solid"/>
            </v:shape>
            <w10:wrap type="none"/>
          </v:group>
        </w:pict>
      </w:r>
      <w:r>
        <w:rPr>
          <w:color w:val="242423"/>
          <w:spacing w:val="-1"/>
        </w:rPr>
        <w:t>In</w:t>
      </w:r>
      <w:r>
        <w:rPr>
          <w:color w:val="242423"/>
          <w:spacing w:val="-21"/>
        </w:rPr>
        <w:t> </w:t>
      </w:r>
      <w:r>
        <w:rPr>
          <w:color w:val="242423"/>
          <w:spacing w:val="-1"/>
        </w:rPr>
        <w:t>doing</w:t>
      </w:r>
      <w:r>
        <w:rPr>
          <w:color w:val="242423"/>
          <w:spacing w:val="-22"/>
        </w:rPr>
        <w:t> </w:t>
      </w:r>
      <w:r>
        <w:rPr>
          <w:color w:val="242423"/>
        </w:rPr>
        <w:t>so,</w:t>
      </w:r>
      <w:r>
        <w:rPr>
          <w:color w:val="242423"/>
          <w:spacing w:val="-20"/>
        </w:rPr>
        <w:t> </w:t>
      </w:r>
      <w:r>
        <w:rPr>
          <w:color w:val="242423"/>
        </w:rPr>
        <w:t>PDF</w:t>
      </w:r>
      <w:r>
        <w:rPr>
          <w:color w:val="242423"/>
          <w:spacing w:val="-21"/>
        </w:rPr>
        <w:t> </w:t>
      </w:r>
      <w:r>
        <w:rPr>
          <w:color w:val="242423"/>
        </w:rPr>
        <w:t>is</w:t>
      </w:r>
      <w:r>
        <w:rPr>
          <w:color w:val="242423"/>
          <w:spacing w:val="-21"/>
        </w:rPr>
        <w:t> </w:t>
      </w:r>
      <w:r>
        <w:rPr>
          <w:color w:val="242423"/>
        </w:rPr>
        <w:t>using</w:t>
      </w:r>
      <w:r>
        <w:rPr>
          <w:color w:val="242423"/>
          <w:spacing w:val="-20"/>
        </w:rPr>
        <w:t> </w:t>
      </w:r>
      <w:r>
        <w:rPr>
          <w:color w:val="242423"/>
        </w:rPr>
        <w:t>all</w:t>
      </w:r>
      <w:r>
        <w:rPr>
          <w:color w:val="242423"/>
          <w:spacing w:val="-22"/>
        </w:rPr>
        <w:t> </w:t>
      </w:r>
      <w:r>
        <w:rPr>
          <w:color w:val="242423"/>
        </w:rPr>
        <w:t>possible</w:t>
      </w:r>
      <w:r>
        <w:rPr>
          <w:color w:val="242423"/>
          <w:spacing w:val="-22"/>
        </w:rPr>
        <w:t> </w:t>
      </w:r>
      <w:r>
        <w:rPr>
          <w:color w:val="242423"/>
        </w:rPr>
        <w:t>avenues</w:t>
      </w:r>
      <w:r>
        <w:rPr>
          <w:color w:val="242423"/>
          <w:spacing w:val="-57"/>
        </w:rPr>
        <w:t> </w:t>
      </w:r>
      <w:r>
        <w:rPr>
          <w:color w:val="242423"/>
        </w:rPr>
        <w:t>to</w:t>
      </w:r>
      <w:r>
        <w:rPr>
          <w:color w:val="242423"/>
          <w:spacing w:val="-13"/>
        </w:rPr>
        <w:t> </w:t>
      </w:r>
      <w:r>
        <w:rPr>
          <w:color w:val="242423"/>
        </w:rPr>
        <w:t>advance</w:t>
      </w:r>
      <w:r>
        <w:rPr>
          <w:color w:val="242423"/>
          <w:spacing w:val="-13"/>
        </w:rPr>
        <w:t> </w:t>
      </w:r>
      <w:r>
        <w:rPr>
          <w:color w:val="242423"/>
        </w:rPr>
        <w:t>the</w:t>
      </w:r>
      <w:r>
        <w:rPr>
          <w:color w:val="242423"/>
          <w:spacing w:val="-13"/>
        </w:rPr>
        <w:t> </w:t>
      </w:r>
      <w:r>
        <w:rPr>
          <w:color w:val="242423"/>
        </w:rPr>
        <w:t>realisation</w:t>
      </w:r>
      <w:r>
        <w:rPr>
          <w:color w:val="242423"/>
          <w:spacing w:val="-13"/>
        </w:rPr>
        <w:t> </w:t>
      </w:r>
      <w:r>
        <w:rPr>
          <w:color w:val="242423"/>
        </w:rPr>
        <w:t>of</w:t>
      </w:r>
      <w:r>
        <w:rPr>
          <w:color w:val="242423"/>
          <w:spacing w:val="-12"/>
        </w:rPr>
        <w:t> </w:t>
      </w:r>
      <w:r>
        <w:rPr>
          <w:color w:val="242423"/>
        </w:rPr>
        <w:t>all</w:t>
      </w:r>
      <w:r>
        <w:rPr>
          <w:color w:val="242423"/>
          <w:spacing w:val="-13"/>
        </w:rPr>
        <w:t> </w:t>
      </w:r>
      <w:r>
        <w:rPr>
          <w:color w:val="242423"/>
        </w:rPr>
        <w:t>human</w:t>
      </w:r>
      <w:r>
        <w:rPr>
          <w:color w:val="242423"/>
          <w:spacing w:val="-13"/>
        </w:rPr>
        <w:t> </w:t>
      </w:r>
      <w:r>
        <w:rPr>
          <w:color w:val="242423"/>
        </w:rPr>
        <w:t>rights</w:t>
      </w:r>
      <w:r>
        <w:rPr>
          <w:color w:val="242423"/>
          <w:spacing w:val="-58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all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disabilities,</w:t>
      </w:r>
      <w:r>
        <w:rPr>
          <w:color w:val="242423"/>
          <w:spacing w:val="1"/>
        </w:rPr>
        <w:t> </w:t>
      </w:r>
      <w:r>
        <w:rPr>
          <w:color w:val="242423"/>
        </w:rPr>
        <w:t>including</w:t>
      </w:r>
      <w:r>
        <w:rPr>
          <w:color w:val="242423"/>
          <w:spacing w:val="-57"/>
        </w:rPr>
        <w:t> </w:t>
      </w:r>
      <w:r>
        <w:rPr>
          <w:color w:val="242423"/>
        </w:rPr>
        <w:t>articulation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61"/>
        </w:rPr>
        <w:t> </w:t>
      </w:r>
      <w:r>
        <w:rPr>
          <w:color w:val="242423"/>
        </w:rPr>
        <w:t>relevant</w:t>
      </w:r>
      <w:r>
        <w:rPr>
          <w:color w:val="242423"/>
          <w:spacing w:val="61"/>
        </w:rPr>
        <w:t> </w:t>
      </w:r>
      <w:r>
        <w:rPr>
          <w:color w:val="242423"/>
        </w:rPr>
        <w:t>global,</w:t>
      </w:r>
      <w:r>
        <w:rPr>
          <w:color w:val="242423"/>
          <w:spacing w:val="61"/>
        </w:rPr>
        <w:t> </w:t>
      </w:r>
      <w:r>
        <w:rPr>
          <w:color w:val="242423"/>
        </w:rPr>
        <w:t>regional</w:t>
      </w:r>
      <w:r>
        <w:rPr>
          <w:color w:val="242423"/>
          <w:spacing w:val="-57"/>
        </w:rPr>
        <w:t> </w:t>
      </w:r>
      <w:r>
        <w:rPr>
          <w:color w:val="242423"/>
        </w:rPr>
        <w:t>and national frameworks and processes in</w:t>
      </w:r>
      <w:r>
        <w:rPr>
          <w:color w:val="242423"/>
          <w:spacing w:val="1"/>
        </w:rPr>
        <w:t> </w:t>
      </w:r>
      <w:r>
        <w:rPr>
          <w:color w:val="242423"/>
        </w:rPr>
        <w:t>relation to the CRPD, the Agenda 2030 and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2"/>
        </w:rPr>
        <w:t> </w:t>
      </w:r>
      <w:r>
        <w:rPr>
          <w:color w:val="242423"/>
        </w:rPr>
        <w:t>Pacific</w:t>
      </w:r>
      <w:r>
        <w:rPr>
          <w:color w:val="242423"/>
          <w:spacing w:val="-3"/>
        </w:rPr>
        <w:t> </w:t>
      </w:r>
      <w:r>
        <w:rPr>
          <w:color w:val="242423"/>
        </w:rPr>
        <w:t>Regionalism,</w:t>
      </w:r>
      <w:r>
        <w:rPr>
          <w:color w:val="242423"/>
          <w:spacing w:val="-1"/>
        </w:rPr>
        <w:t> </w:t>
      </w:r>
      <w:r>
        <w:rPr>
          <w:color w:val="242423"/>
        </w:rPr>
        <w:t>among</w:t>
      </w:r>
      <w:r>
        <w:rPr>
          <w:color w:val="242423"/>
          <w:spacing w:val="-2"/>
        </w:rPr>
        <w:t> </w:t>
      </w:r>
      <w:r>
        <w:rPr>
          <w:color w:val="242423"/>
        </w:rPr>
        <w:t>others.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1701" w:right="14"/>
        <w:jc w:val="both"/>
      </w:pPr>
      <w:r>
        <w:rPr>
          <w:color w:val="242423"/>
        </w:rPr>
        <w:t>Across all its work, PDF will pay attention</w:t>
      </w:r>
      <w:r>
        <w:rPr>
          <w:color w:val="242423"/>
          <w:spacing w:val="1"/>
        </w:rPr>
        <w:t> </w:t>
      </w:r>
      <w:r>
        <w:rPr>
          <w:color w:val="242423"/>
        </w:rPr>
        <w:t>to inclusion of all groups of persons with</w:t>
      </w:r>
      <w:r>
        <w:rPr>
          <w:color w:val="242423"/>
          <w:spacing w:val="1"/>
        </w:rPr>
        <w:t> </w:t>
      </w:r>
      <w:r>
        <w:rPr>
          <w:color w:val="242423"/>
        </w:rPr>
        <w:t>disabilities,</w:t>
      </w:r>
      <w:r>
        <w:rPr>
          <w:color w:val="242423"/>
          <w:spacing w:val="-9"/>
        </w:rPr>
        <w:t> </w:t>
      </w:r>
      <w:r>
        <w:rPr>
          <w:color w:val="242423"/>
        </w:rPr>
        <w:t>gender</w:t>
      </w:r>
      <w:r>
        <w:rPr>
          <w:color w:val="242423"/>
          <w:spacing w:val="-9"/>
        </w:rPr>
        <w:t> </w:t>
      </w:r>
      <w:r>
        <w:rPr>
          <w:color w:val="242423"/>
        </w:rPr>
        <w:t>equality</w:t>
      </w:r>
      <w:r>
        <w:rPr>
          <w:color w:val="242423"/>
          <w:spacing w:val="-9"/>
        </w:rPr>
        <w:t> </w:t>
      </w:r>
      <w:r>
        <w:rPr>
          <w:color w:val="242423"/>
        </w:rPr>
        <w:t>and</w:t>
      </w:r>
      <w:r>
        <w:rPr>
          <w:color w:val="242423"/>
          <w:spacing w:val="-8"/>
        </w:rPr>
        <w:t> </w:t>
      </w:r>
      <w:r>
        <w:rPr>
          <w:color w:val="242423"/>
        </w:rPr>
        <w:t>engagement</w:t>
      </w:r>
      <w:r>
        <w:rPr>
          <w:color w:val="242423"/>
          <w:spacing w:val="-58"/>
        </w:rPr>
        <w:t> </w:t>
      </w:r>
      <w:r>
        <w:rPr>
          <w:color w:val="242423"/>
        </w:rPr>
        <w:t>with</w:t>
      </w:r>
      <w:r>
        <w:rPr>
          <w:color w:val="242423"/>
          <w:spacing w:val="-2"/>
        </w:rPr>
        <w:t> </w:t>
      </w:r>
      <w:r>
        <w:rPr>
          <w:color w:val="242423"/>
        </w:rPr>
        <w:t>the most</w:t>
      </w:r>
      <w:r>
        <w:rPr>
          <w:color w:val="242423"/>
          <w:spacing w:val="-1"/>
        </w:rPr>
        <w:t> </w:t>
      </w:r>
      <w:r>
        <w:rPr>
          <w:color w:val="242423"/>
        </w:rPr>
        <w:t>marginalized groups.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68" w:lineRule="exact"/>
        <w:ind w:left="1701"/>
        <w:jc w:val="both"/>
      </w:pPr>
      <w:r>
        <w:rPr>
          <w:color w:val="242423"/>
        </w:rPr>
        <w:t>PDF</w:t>
      </w:r>
      <w:r>
        <w:rPr>
          <w:color w:val="242423"/>
          <w:spacing w:val="-5"/>
        </w:rPr>
        <w:t> </w:t>
      </w:r>
      <w:r>
        <w:rPr>
          <w:color w:val="242423"/>
        </w:rPr>
        <w:t>has</w:t>
      </w:r>
      <w:r>
        <w:rPr>
          <w:color w:val="242423"/>
          <w:spacing w:val="-3"/>
        </w:rPr>
        <w:t> </w:t>
      </w:r>
      <w:r>
        <w:rPr>
          <w:color w:val="242423"/>
        </w:rPr>
        <w:t>identified</w:t>
      </w:r>
      <w:r>
        <w:rPr>
          <w:color w:val="242423"/>
          <w:spacing w:val="-3"/>
        </w:rPr>
        <w:t> </w:t>
      </w:r>
      <w:r>
        <w:rPr>
          <w:color w:val="242423"/>
        </w:rPr>
        <w:t>five</w:t>
      </w:r>
      <w:r>
        <w:rPr>
          <w:color w:val="242423"/>
          <w:spacing w:val="-4"/>
        </w:rPr>
        <w:t> </w:t>
      </w:r>
      <w:r>
        <w:rPr>
          <w:color w:val="242423"/>
        </w:rPr>
        <w:t>key</w:t>
      </w:r>
      <w:r>
        <w:rPr>
          <w:color w:val="242423"/>
          <w:spacing w:val="-3"/>
        </w:rPr>
        <w:t> </w:t>
      </w:r>
      <w:r>
        <w:rPr>
          <w:color w:val="242423"/>
        </w:rPr>
        <w:t>result</w:t>
      </w:r>
      <w:r>
        <w:rPr>
          <w:color w:val="242423"/>
          <w:spacing w:val="-3"/>
        </w:rPr>
        <w:t> </w:t>
      </w:r>
      <w:r>
        <w:rPr>
          <w:color w:val="242423"/>
        </w:rPr>
        <w:t>areas:</w:t>
      </w:r>
    </w:p>
    <w:p>
      <w:pPr>
        <w:pStyle w:val="ListParagraph"/>
        <w:numPr>
          <w:ilvl w:val="2"/>
          <w:numId w:val="21"/>
        </w:numPr>
        <w:tabs>
          <w:tab w:pos="2082" w:val="left" w:leader="none"/>
        </w:tabs>
        <w:spacing w:line="225" w:lineRule="auto" w:before="6" w:after="0"/>
        <w:ind w:left="2081" w:right="16" w:hanging="221"/>
        <w:jc w:val="both"/>
        <w:rPr>
          <w:sz w:val="24"/>
        </w:rPr>
      </w:pPr>
      <w:r>
        <w:rPr>
          <w:color w:val="242423"/>
          <w:sz w:val="24"/>
        </w:rPr>
        <w:t>Inclusive,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responsive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sustainable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PDF.</w:t>
      </w:r>
    </w:p>
    <w:p>
      <w:pPr>
        <w:pStyle w:val="ListParagraph"/>
        <w:numPr>
          <w:ilvl w:val="2"/>
          <w:numId w:val="21"/>
        </w:numPr>
        <w:tabs>
          <w:tab w:pos="2082" w:val="left" w:leader="none"/>
        </w:tabs>
        <w:spacing w:line="225" w:lineRule="auto" w:before="1" w:after="0"/>
        <w:ind w:left="2081" w:right="14" w:hanging="221"/>
        <w:jc w:val="both"/>
        <w:rPr>
          <w:sz w:val="24"/>
        </w:rPr>
      </w:pPr>
      <w:r>
        <w:rPr>
          <w:color w:val="242423"/>
          <w:sz w:val="24"/>
        </w:rPr>
        <w:t>Greater availability and accessibility 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data and evidence.</w:t>
      </w:r>
    </w:p>
    <w:p>
      <w:pPr>
        <w:pStyle w:val="ListParagraph"/>
        <w:numPr>
          <w:ilvl w:val="2"/>
          <w:numId w:val="21"/>
        </w:numPr>
        <w:tabs>
          <w:tab w:pos="2082" w:val="left" w:leader="none"/>
        </w:tabs>
        <w:spacing w:line="256" w:lineRule="exact" w:before="0" w:after="0"/>
        <w:ind w:left="2081" w:right="0" w:hanging="221"/>
        <w:jc w:val="both"/>
        <w:rPr>
          <w:sz w:val="24"/>
        </w:rPr>
      </w:pPr>
      <w:r>
        <w:rPr>
          <w:color w:val="242423"/>
          <w:sz w:val="24"/>
        </w:rPr>
        <w:t>Pre-conditions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inclusion.</w:t>
      </w:r>
    </w:p>
    <w:p>
      <w:pPr>
        <w:pStyle w:val="ListParagraph"/>
        <w:numPr>
          <w:ilvl w:val="2"/>
          <w:numId w:val="21"/>
        </w:numPr>
        <w:tabs>
          <w:tab w:pos="2082" w:val="left" w:leader="none"/>
        </w:tabs>
        <w:spacing w:line="225" w:lineRule="auto" w:before="5" w:after="0"/>
        <w:ind w:left="2081" w:right="13" w:hanging="221"/>
        <w:jc w:val="both"/>
        <w:rPr>
          <w:sz w:val="24"/>
        </w:rPr>
      </w:pPr>
      <w:r>
        <w:rPr>
          <w:color w:val="242423"/>
          <w:sz w:val="24"/>
        </w:rPr>
        <w:t>Deepening partnership to reach a point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no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return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towards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inclusion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2"/>
          <w:numId w:val="21"/>
        </w:numPr>
        <w:tabs>
          <w:tab w:pos="2083" w:val="left" w:leader="none"/>
        </w:tabs>
        <w:spacing w:line="237" w:lineRule="auto" w:before="0" w:after="0"/>
        <w:ind w:left="2082" w:right="14" w:hanging="221"/>
        <w:jc w:val="both"/>
        <w:rPr>
          <w:sz w:val="24"/>
        </w:rPr>
      </w:pPr>
      <w:r>
        <w:rPr>
          <w:color w:val="242423"/>
          <w:sz w:val="24"/>
        </w:rPr>
        <w:t>Regional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cooperation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resource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mobilization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implementation.</w:t>
      </w:r>
    </w:p>
    <w:p>
      <w:pPr>
        <w:pStyle w:val="Heading3"/>
        <w:spacing w:line="249" w:lineRule="auto" w:before="11"/>
        <w:ind w:left="510" w:right="1129"/>
      </w:pPr>
      <w:r>
        <w:rPr>
          <w:b w:val="0"/>
        </w:rPr>
        <w:br w:type="column"/>
      </w:r>
      <w:r>
        <w:rPr>
          <w:color w:val="242423"/>
        </w:rPr>
        <w:t>Across these key result areas, there are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three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cross-cutting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elements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that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reinforce</w:t>
      </w:r>
      <w:r>
        <w:rPr>
          <w:color w:val="242423"/>
          <w:spacing w:val="-57"/>
        </w:rPr>
        <w:t> </w:t>
      </w:r>
      <w:r>
        <w:rPr>
          <w:color w:val="242423"/>
        </w:rPr>
        <w:t>each other:</w:t>
      </w:r>
    </w:p>
    <w:p>
      <w:pPr>
        <w:pStyle w:val="ListParagraph"/>
        <w:numPr>
          <w:ilvl w:val="1"/>
          <w:numId w:val="17"/>
        </w:numPr>
        <w:tabs>
          <w:tab w:pos="891" w:val="left" w:leader="none"/>
        </w:tabs>
        <w:spacing w:line="249" w:lineRule="auto" w:before="3" w:after="0"/>
        <w:ind w:left="890" w:right="1128" w:hanging="221"/>
        <w:jc w:val="both"/>
        <w:rPr>
          <w:sz w:val="24"/>
        </w:rPr>
      </w:pPr>
      <w:r>
        <w:rPr>
          <w:b/>
          <w:color w:val="242423"/>
          <w:sz w:val="24"/>
        </w:rPr>
        <w:t>Comprehensive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CRPD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compliant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national  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policy  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framework  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based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nationwide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regulation,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resource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allocation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services,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workforce,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services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delivery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arrangement,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investment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local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resource services. This is a critical gap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 most countries of the region which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impact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all sectors.</w:t>
      </w:r>
    </w:p>
    <w:p>
      <w:pPr>
        <w:pStyle w:val="ListParagraph"/>
        <w:numPr>
          <w:ilvl w:val="1"/>
          <w:numId w:val="17"/>
        </w:numPr>
        <w:tabs>
          <w:tab w:pos="891" w:val="left" w:leader="none"/>
        </w:tabs>
        <w:spacing w:line="249" w:lineRule="auto" w:before="8" w:after="0"/>
        <w:ind w:left="890" w:right="1128" w:hanging="221"/>
        <w:jc w:val="both"/>
        <w:rPr>
          <w:sz w:val="24"/>
        </w:rPr>
      </w:pPr>
      <w:r>
        <w:rPr>
          <w:b/>
          <w:color w:val="242423"/>
          <w:sz w:val="24"/>
        </w:rPr>
        <w:t>CBID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focuses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ensuring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effective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impact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at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community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level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enabling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bottom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up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innovation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accountability.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While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CBID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encompass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some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specific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activities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such as community awareness raising,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resource mobilisation and organisation,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it facilitates and enhances effectiveness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36"/>
          <w:sz w:val="24"/>
        </w:rPr>
        <w:t> </w:t>
      </w:r>
      <w:r>
        <w:rPr>
          <w:color w:val="242423"/>
          <w:sz w:val="24"/>
        </w:rPr>
        <w:t>inclusiveness</w:t>
      </w:r>
      <w:r>
        <w:rPr>
          <w:color w:val="242423"/>
          <w:spacing w:val="37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37"/>
          <w:sz w:val="24"/>
        </w:rPr>
        <w:t> </w:t>
      </w:r>
      <w:r>
        <w:rPr>
          <w:color w:val="242423"/>
          <w:sz w:val="24"/>
        </w:rPr>
        <w:t>last</w:t>
      </w:r>
      <w:r>
        <w:rPr>
          <w:color w:val="242423"/>
          <w:spacing w:val="37"/>
          <w:sz w:val="24"/>
        </w:rPr>
        <w:t> </w:t>
      </w:r>
      <w:r>
        <w:rPr>
          <w:color w:val="242423"/>
          <w:sz w:val="24"/>
        </w:rPr>
        <w:t>mile</w:t>
      </w:r>
      <w:r>
        <w:rPr>
          <w:color w:val="242423"/>
          <w:spacing w:val="37"/>
          <w:sz w:val="24"/>
        </w:rPr>
        <w:t> </w:t>
      </w:r>
      <w:r>
        <w:rPr>
          <w:color w:val="242423"/>
          <w:sz w:val="24"/>
        </w:rPr>
        <w:t>delivery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sectorial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policies.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CBID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facilitate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context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relevant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mutual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leveraging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governments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community resources. CBID is key 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realise an inclusive pacific 2030 given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 geography and institutional capacity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of government</w:t>
      </w:r>
    </w:p>
    <w:p>
      <w:pPr>
        <w:pStyle w:val="ListParagraph"/>
        <w:numPr>
          <w:ilvl w:val="1"/>
          <w:numId w:val="17"/>
        </w:numPr>
        <w:tabs>
          <w:tab w:pos="891" w:val="left" w:leader="none"/>
        </w:tabs>
        <w:spacing w:line="249" w:lineRule="auto" w:before="16" w:after="0"/>
        <w:ind w:left="890" w:right="1128" w:hanging="221"/>
        <w:jc w:val="both"/>
        <w:rPr>
          <w:sz w:val="24"/>
        </w:rPr>
      </w:pPr>
      <w:r>
        <w:rPr>
          <w:b/>
          <w:color w:val="242423"/>
          <w:sz w:val="24"/>
        </w:rPr>
        <w:t>DRR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catalyse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efforts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around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engagement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humanitarian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ensure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 pre-conditions for inclusion are 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place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make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preparedness,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response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recovery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truly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Effective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DRR needs strong and resilient national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49"/>
          <w:sz w:val="24"/>
        </w:rPr>
        <w:t> </w:t>
      </w:r>
      <w:r>
        <w:rPr>
          <w:color w:val="242423"/>
          <w:sz w:val="24"/>
        </w:rPr>
        <w:t>services,</w:t>
      </w:r>
      <w:r>
        <w:rPr>
          <w:color w:val="242423"/>
          <w:spacing w:val="50"/>
          <w:sz w:val="24"/>
        </w:rPr>
        <w:t> </w:t>
      </w:r>
      <w:r>
        <w:rPr>
          <w:color w:val="242423"/>
          <w:sz w:val="24"/>
        </w:rPr>
        <w:t>framework</w:t>
      </w:r>
      <w:r>
        <w:rPr>
          <w:color w:val="242423"/>
          <w:spacing w:val="50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49"/>
          <w:sz w:val="24"/>
        </w:rPr>
        <w:t> </w:t>
      </w:r>
      <w:r>
        <w:rPr>
          <w:color w:val="242423"/>
          <w:sz w:val="24"/>
        </w:rPr>
        <w:t>ensure</w:t>
      </w:r>
    </w:p>
    <w:p>
      <w:pPr>
        <w:spacing w:after="0" w:line="249" w:lineRule="auto"/>
        <w:jc w:val="both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971" w:space="40"/>
            <w:col w:w="58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0" w:lineRule="exact"/>
        <w:ind w:left="2647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249" w:lineRule="auto" w:before="93" w:after="0"/>
        <w:ind w:left="1851" w:right="1131" w:hanging="152"/>
        <w:jc w:val="left"/>
        <w:rPr>
          <w:sz w:val="16"/>
        </w:rPr>
      </w:pPr>
      <w:r>
        <w:rPr/>
        <w:pict>
          <v:group style="position:absolute;margin-left:0pt;margin-top:40.969753pt;width:595.3pt;height:55.3pt;mso-position-horizontal-relative:page;mso-position-vertical-relative:paragraph;z-index:15751168" coordorigin="0,819" coordsize="11906,1106">
            <v:shape style="position:absolute;left:0;top:819;width:9573;height:1106" type="#_x0000_t75" stroked="false">
              <v:imagedata r:id="rId34" o:title=""/>
            </v:shape>
            <v:shape style="position:absolute;left:10926;top:819;width:980;height:1106" coordorigin="10926,819" coordsize="980,1106" path="m11906,819l10926,819,11633,1317,11205,1925,11906,1925,11906,819xe" filled="true" fillcolor="#386eb6" stroked="false">
              <v:path arrowok="t"/>
              <v:fill type="solid"/>
            </v:shape>
            <v:shape style="position:absolute;left:7663;top:819;width:4040;height:1106" coordorigin="7664,819" coordsize="4040,1106" path="m11020,819l7664,819,8903,1697,8743,1925,11263,1925,11703,1297,11020,819xe" filled="true" fillcolor="#6f481d" stroked="false">
              <v:path arrowok="t"/>
              <v:fill type="solid"/>
            </v:shape>
            <v:shape style="position:absolute;left:2444;top:1211;width:6202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'Towards</w:t>
                    </w:r>
                    <w:r>
                      <w:rPr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An Inclusive</w:t>
                    </w:r>
                    <w:r>
                      <w:rPr>
                        <w:b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And</w:t>
                    </w:r>
                    <w:r>
                      <w:rPr>
                        <w:b/>
                        <w:color w:val="FFFFFF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Resilient Pacific'</w:t>
                    </w:r>
                    <w:r>
                      <w:rPr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Strategic</w:t>
                    </w:r>
                    <w:r>
                      <w:rPr>
                        <w:b/>
                        <w:color w:val="FFFFFF"/>
                        <w:sz w:val="20"/>
                      </w:rPr>
                      <w:t> Plan 2021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20"/>
                        <w:sz w:val="20"/>
                      </w:rPr>
                      <w:t>-</w:t>
                    </w:r>
                    <w:r>
                      <w:rPr>
                        <w:b/>
                        <w:color w:val="FFFFFF"/>
                        <w:spacing w:val="-10"/>
                        <w:w w:val="120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2025</w:t>
                    </w:r>
                  </w:p>
                </w:txbxContent>
              </v:textbox>
              <w10:wrap type="none"/>
            </v:shape>
            <v:shape style="position:absolute;left:9576;top:1078;width:570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24.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87472"/>
          <w:sz w:val="16"/>
        </w:rPr>
        <w:t>A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role/function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that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PDF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will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take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up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to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create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something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that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does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not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exist,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and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at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the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same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time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advocate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for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the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rightful</w:t>
      </w:r>
      <w:r>
        <w:rPr>
          <w:color w:val="787472"/>
          <w:spacing w:val="3"/>
          <w:sz w:val="16"/>
        </w:rPr>
        <w:t> </w:t>
      </w:r>
      <w:r>
        <w:rPr>
          <w:color w:val="787472"/>
          <w:sz w:val="16"/>
        </w:rPr>
        <w:t>partner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to</w:t>
      </w:r>
      <w:r>
        <w:rPr>
          <w:color w:val="787472"/>
          <w:spacing w:val="2"/>
          <w:sz w:val="16"/>
        </w:rPr>
        <w:t> </w:t>
      </w:r>
      <w:r>
        <w:rPr>
          <w:color w:val="787472"/>
          <w:sz w:val="16"/>
        </w:rPr>
        <w:t>take</w:t>
      </w:r>
      <w:r>
        <w:rPr>
          <w:color w:val="787472"/>
          <w:spacing w:val="1"/>
          <w:sz w:val="16"/>
        </w:rPr>
        <w:t> </w:t>
      </w:r>
      <w:r>
        <w:rPr>
          <w:color w:val="787472"/>
          <w:sz w:val="16"/>
        </w:rPr>
        <w:t>on</w:t>
      </w:r>
      <w:r>
        <w:rPr>
          <w:color w:val="787472"/>
          <w:spacing w:val="-1"/>
          <w:sz w:val="16"/>
        </w:rPr>
        <w:t> </w:t>
      </w:r>
      <w:r>
        <w:rPr>
          <w:color w:val="787472"/>
          <w:sz w:val="16"/>
        </w:rPr>
        <w:t>the work.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249" w:lineRule="auto" w:before="78"/>
        <w:ind w:left="1513"/>
        <w:jc w:val="both"/>
      </w:pPr>
      <w:r>
        <w:rPr>
          <w:color w:val="242423"/>
        </w:rPr>
        <w:t>accessibility</w:t>
      </w:r>
      <w:r>
        <w:rPr>
          <w:color w:val="242423"/>
          <w:spacing w:val="50"/>
        </w:rPr>
        <w:t> </w:t>
      </w:r>
      <w:r>
        <w:rPr>
          <w:color w:val="242423"/>
        </w:rPr>
        <w:t>and</w:t>
      </w:r>
      <w:r>
        <w:rPr>
          <w:color w:val="242423"/>
          <w:spacing w:val="51"/>
        </w:rPr>
        <w:t> </w:t>
      </w:r>
      <w:r>
        <w:rPr>
          <w:color w:val="242423"/>
        </w:rPr>
        <w:t>CBID</w:t>
      </w:r>
      <w:r>
        <w:rPr>
          <w:color w:val="242423"/>
          <w:spacing w:val="50"/>
        </w:rPr>
        <w:t> </w:t>
      </w:r>
      <w:r>
        <w:rPr>
          <w:color w:val="242423"/>
        </w:rPr>
        <w:t>can</w:t>
      </w:r>
      <w:r>
        <w:rPr>
          <w:color w:val="242423"/>
          <w:spacing w:val="52"/>
        </w:rPr>
        <w:t> </w:t>
      </w:r>
      <w:r>
        <w:rPr>
          <w:color w:val="242423"/>
        </w:rPr>
        <w:t>contribute</w:t>
      </w:r>
      <w:r>
        <w:rPr>
          <w:color w:val="242423"/>
          <w:spacing w:val="-58"/>
        </w:rPr>
        <w:t> </w:t>
      </w:r>
      <w:r>
        <w:rPr>
          <w:color w:val="242423"/>
        </w:rPr>
        <w:t>to</w:t>
      </w:r>
      <w:r>
        <w:rPr>
          <w:color w:val="242423"/>
          <w:spacing w:val="-8"/>
        </w:rPr>
        <w:t> </w:t>
      </w:r>
      <w:r>
        <w:rPr>
          <w:color w:val="242423"/>
        </w:rPr>
        <w:t>their</w:t>
      </w:r>
      <w:r>
        <w:rPr>
          <w:color w:val="242423"/>
          <w:spacing w:val="-7"/>
        </w:rPr>
        <w:t> </w:t>
      </w:r>
      <w:r>
        <w:rPr>
          <w:color w:val="242423"/>
        </w:rPr>
        <w:t>development.</w:t>
      </w:r>
      <w:r>
        <w:rPr>
          <w:color w:val="242423"/>
          <w:spacing w:val="-7"/>
        </w:rPr>
        <w:t> </w:t>
      </w:r>
      <w:r>
        <w:rPr>
          <w:color w:val="242423"/>
        </w:rPr>
        <w:t>DRR</w:t>
      </w:r>
      <w:r>
        <w:rPr>
          <w:color w:val="242423"/>
          <w:spacing w:val="-8"/>
        </w:rPr>
        <w:t> </w:t>
      </w:r>
      <w:r>
        <w:rPr>
          <w:color w:val="242423"/>
        </w:rPr>
        <w:t>is</w:t>
      </w:r>
      <w:r>
        <w:rPr>
          <w:color w:val="242423"/>
          <w:spacing w:val="-7"/>
        </w:rPr>
        <w:t> </w:t>
      </w:r>
      <w:r>
        <w:rPr>
          <w:color w:val="242423"/>
        </w:rPr>
        <w:t>an</w:t>
      </w:r>
      <w:r>
        <w:rPr>
          <w:color w:val="242423"/>
          <w:spacing w:val="-7"/>
        </w:rPr>
        <w:t> </w:t>
      </w:r>
      <w:r>
        <w:rPr>
          <w:color w:val="242423"/>
        </w:rPr>
        <w:t>integral</w:t>
      </w:r>
      <w:r>
        <w:rPr>
          <w:color w:val="242423"/>
          <w:spacing w:val="-58"/>
        </w:rPr>
        <w:t> </w:t>
      </w:r>
      <w:r>
        <w:rPr>
          <w:color w:val="242423"/>
        </w:rPr>
        <w:t>part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realising</w:t>
      </w:r>
      <w:r>
        <w:rPr>
          <w:color w:val="242423"/>
          <w:spacing w:val="1"/>
        </w:rPr>
        <w:t> </w:t>
      </w:r>
      <w:r>
        <w:rPr>
          <w:color w:val="242423"/>
        </w:rPr>
        <w:t>an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2030, considering the increasing risks</w:t>
      </w:r>
      <w:r>
        <w:rPr>
          <w:color w:val="242423"/>
          <w:spacing w:val="1"/>
        </w:rPr>
        <w:t> </w:t>
      </w:r>
      <w:r>
        <w:rPr>
          <w:color w:val="242423"/>
        </w:rPr>
        <w:t>related to disaster and climate change.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 w:before="1"/>
        <w:ind w:left="1133"/>
        <w:jc w:val="both"/>
      </w:pPr>
      <w:r>
        <w:rPr>
          <w:color w:val="242423"/>
          <w:spacing w:val="-1"/>
        </w:rPr>
        <w:t>While</w:t>
      </w:r>
      <w:r>
        <w:rPr>
          <w:color w:val="242423"/>
          <w:spacing w:val="-25"/>
        </w:rPr>
        <w:t> </w:t>
      </w:r>
      <w:r>
        <w:rPr>
          <w:color w:val="242423"/>
        </w:rPr>
        <w:t>national</w:t>
      </w:r>
      <w:r>
        <w:rPr>
          <w:color w:val="242423"/>
          <w:spacing w:val="-25"/>
        </w:rPr>
        <w:t> </w:t>
      </w:r>
      <w:r>
        <w:rPr>
          <w:color w:val="242423"/>
        </w:rPr>
        <w:t>policy</w:t>
      </w:r>
      <w:r>
        <w:rPr>
          <w:color w:val="242423"/>
          <w:spacing w:val="-25"/>
        </w:rPr>
        <w:t> </w:t>
      </w:r>
      <w:r>
        <w:rPr>
          <w:color w:val="242423"/>
        </w:rPr>
        <w:t>framework</w:t>
      </w:r>
      <w:r>
        <w:rPr>
          <w:color w:val="242423"/>
          <w:spacing w:val="-25"/>
        </w:rPr>
        <w:t> </w:t>
      </w:r>
      <w:r>
        <w:rPr>
          <w:color w:val="242423"/>
        </w:rPr>
        <w:t>will</w:t>
      </w:r>
      <w:r>
        <w:rPr>
          <w:color w:val="242423"/>
          <w:spacing w:val="-25"/>
        </w:rPr>
        <w:t> </w:t>
      </w:r>
      <w:r>
        <w:rPr>
          <w:color w:val="242423"/>
        </w:rPr>
        <w:t>be</w:t>
      </w:r>
      <w:r>
        <w:rPr>
          <w:color w:val="242423"/>
          <w:spacing w:val="-25"/>
        </w:rPr>
        <w:t> </w:t>
      </w:r>
      <w:r>
        <w:rPr>
          <w:color w:val="242423"/>
        </w:rPr>
        <w:t>very</w:t>
      </w:r>
      <w:r>
        <w:rPr>
          <w:color w:val="242423"/>
          <w:spacing w:val="-57"/>
        </w:rPr>
        <w:t> </w:t>
      </w:r>
      <w:r>
        <w:rPr>
          <w:color w:val="242423"/>
        </w:rPr>
        <w:t>much</w:t>
      </w:r>
      <w:r>
        <w:rPr>
          <w:color w:val="242423"/>
          <w:spacing w:val="1"/>
        </w:rPr>
        <w:t> </w:t>
      </w:r>
      <w:r>
        <w:rPr>
          <w:color w:val="242423"/>
        </w:rPr>
        <w:t>national</w:t>
      </w:r>
      <w:r>
        <w:rPr>
          <w:color w:val="242423"/>
          <w:spacing w:val="1"/>
        </w:rPr>
        <w:t> </w:t>
      </w:r>
      <w:r>
        <w:rPr>
          <w:color w:val="242423"/>
        </w:rPr>
        <w:t>government</w:t>
      </w:r>
      <w:r>
        <w:rPr>
          <w:color w:val="242423"/>
          <w:spacing w:val="1"/>
        </w:rPr>
        <w:t> </w:t>
      </w:r>
      <w:r>
        <w:rPr>
          <w:color w:val="242423"/>
        </w:rPr>
        <w:t>driven,</w:t>
      </w:r>
      <w:r>
        <w:rPr>
          <w:color w:val="242423"/>
          <w:spacing w:val="1"/>
        </w:rPr>
        <w:t> </w:t>
      </w:r>
      <w:r>
        <w:rPr>
          <w:color w:val="242423"/>
        </w:rPr>
        <w:t>CBID</w:t>
      </w:r>
      <w:r>
        <w:rPr>
          <w:color w:val="242423"/>
          <w:spacing w:val="1"/>
        </w:rPr>
        <w:t> </w:t>
      </w:r>
      <w:r>
        <w:rPr>
          <w:color w:val="242423"/>
        </w:rPr>
        <w:t>imply</w:t>
      </w:r>
      <w:r>
        <w:rPr>
          <w:color w:val="242423"/>
          <w:spacing w:val="1"/>
        </w:rPr>
        <w:t> </w:t>
      </w:r>
      <w:r>
        <w:rPr>
          <w:color w:val="242423"/>
        </w:rPr>
        <w:t>significant</w:t>
      </w:r>
      <w:r>
        <w:rPr>
          <w:color w:val="242423"/>
          <w:spacing w:val="1"/>
        </w:rPr>
        <w:t> </w:t>
      </w:r>
      <w:r>
        <w:rPr>
          <w:color w:val="242423"/>
        </w:rPr>
        <w:t>community</w:t>
      </w:r>
      <w:r>
        <w:rPr>
          <w:color w:val="242423"/>
          <w:spacing w:val="1"/>
        </w:rPr>
        <w:t> </w:t>
      </w:r>
      <w:r>
        <w:rPr>
          <w:color w:val="242423"/>
        </w:rPr>
        <w:t>involvement</w:t>
      </w:r>
      <w:r>
        <w:rPr>
          <w:color w:val="242423"/>
          <w:spacing w:val="-57"/>
        </w:rPr>
        <w:t> </w:t>
      </w:r>
      <w:r>
        <w:rPr>
          <w:color w:val="242423"/>
        </w:rPr>
        <w:t>and</w:t>
      </w:r>
      <w:r>
        <w:rPr>
          <w:color w:val="242423"/>
          <w:spacing w:val="20"/>
        </w:rPr>
        <w:t> </w:t>
      </w:r>
      <w:r>
        <w:rPr>
          <w:color w:val="242423"/>
        </w:rPr>
        <w:t>international</w:t>
      </w:r>
      <w:r>
        <w:rPr>
          <w:color w:val="242423"/>
          <w:spacing w:val="20"/>
        </w:rPr>
        <w:t> </w:t>
      </w:r>
      <w:r>
        <w:rPr>
          <w:color w:val="242423"/>
        </w:rPr>
        <w:t>support</w:t>
      </w:r>
      <w:r>
        <w:rPr>
          <w:color w:val="242423"/>
          <w:spacing w:val="21"/>
        </w:rPr>
        <w:t> </w:t>
      </w:r>
      <w:r>
        <w:rPr>
          <w:color w:val="242423"/>
        </w:rPr>
        <w:t>and</w:t>
      </w:r>
      <w:r>
        <w:rPr>
          <w:color w:val="242423"/>
          <w:spacing w:val="20"/>
        </w:rPr>
        <w:t> </w:t>
      </w:r>
      <w:r>
        <w:rPr>
          <w:color w:val="242423"/>
        </w:rPr>
        <w:t>DRR</w:t>
      </w:r>
      <w:r>
        <w:rPr>
          <w:color w:val="242423"/>
          <w:spacing w:val="21"/>
        </w:rPr>
        <w:t> </w:t>
      </w:r>
      <w:r>
        <w:rPr>
          <w:color w:val="242423"/>
        </w:rPr>
        <w:t>involve</w:t>
      </w:r>
    </w:p>
    <w:p>
      <w:pPr>
        <w:pStyle w:val="BodyText"/>
        <w:spacing w:before="78"/>
        <w:ind w:left="525"/>
        <w:jc w:val="both"/>
      </w:pPr>
      <w:r>
        <w:rPr/>
        <w:br w:type="column"/>
      </w:r>
      <w:r>
        <w:rPr>
          <w:color w:val="242423"/>
        </w:rPr>
        <w:t>significant</w:t>
      </w:r>
      <w:r>
        <w:rPr>
          <w:color w:val="242423"/>
          <w:spacing w:val="51"/>
        </w:rPr>
        <w:t> </w:t>
      </w:r>
      <w:r>
        <w:rPr>
          <w:color w:val="242423"/>
        </w:rPr>
        <w:t>external</w:t>
      </w:r>
      <w:r>
        <w:rPr>
          <w:color w:val="242423"/>
          <w:spacing w:val="51"/>
        </w:rPr>
        <w:t> </w:t>
      </w:r>
      <w:r>
        <w:rPr>
          <w:color w:val="242423"/>
        </w:rPr>
        <w:t>intervention</w:t>
      </w:r>
      <w:r>
        <w:rPr>
          <w:color w:val="242423"/>
          <w:spacing w:val="51"/>
        </w:rPr>
        <w:t> </w:t>
      </w:r>
      <w:r>
        <w:rPr>
          <w:color w:val="242423"/>
        </w:rPr>
        <w:t>especially</w:t>
      </w:r>
    </w:p>
    <w:p>
      <w:pPr>
        <w:pStyle w:val="BodyText"/>
        <w:spacing w:before="12"/>
        <w:ind w:left="525"/>
        <w:jc w:val="both"/>
      </w:pPr>
      <w:r>
        <w:rPr>
          <w:color w:val="242423"/>
        </w:rPr>
        <w:t>with</w:t>
      </w:r>
      <w:r>
        <w:rPr>
          <w:color w:val="242423"/>
          <w:spacing w:val="-4"/>
        </w:rPr>
        <w:t> </w:t>
      </w:r>
      <w:r>
        <w:rPr>
          <w:color w:val="242423"/>
        </w:rPr>
        <w:t>regards</w:t>
      </w:r>
      <w:r>
        <w:rPr>
          <w:color w:val="242423"/>
          <w:spacing w:val="-2"/>
        </w:rPr>
        <w:t> </w:t>
      </w:r>
      <w:r>
        <w:rPr>
          <w:color w:val="242423"/>
        </w:rPr>
        <w:t>to</w:t>
      </w:r>
      <w:r>
        <w:rPr>
          <w:color w:val="242423"/>
          <w:spacing w:val="-2"/>
        </w:rPr>
        <w:t> </w:t>
      </w:r>
      <w:r>
        <w:rPr>
          <w:color w:val="242423"/>
        </w:rPr>
        <w:t>response</w:t>
      </w:r>
      <w:r>
        <w:rPr>
          <w:color w:val="242423"/>
          <w:spacing w:val="-2"/>
        </w:rPr>
        <w:t> </w:t>
      </w:r>
      <w:r>
        <w:rPr>
          <w:color w:val="242423"/>
        </w:rPr>
        <w:t>and</w:t>
      </w:r>
      <w:r>
        <w:rPr>
          <w:color w:val="242423"/>
          <w:spacing w:val="-2"/>
        </w:rPr>
        <w:t> </w:t>
      </w:r>
      <w:r>
        <w:rPr>
          <w:color w:val="242423"/>
        </w:rPr>
        <w:t>recovery.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525" w:right="1698"/>
        <w:jc w:val="both"/>
      </w:pPr>
      <w:r>
        <w:rPr>
          <w:color w:val="242423"/>
        </w:rPr>
        <w:t>The illustration below is a summary of how</w:t>
      </w:r>
      <w:r>
        <w:rPr>
          <w:color w:val="242423"/>
          <w:spacing w:val="1"/>
        </w:rPr>
        <w:t> </w:t>
      </w:r>
      <w:r>
        <w:rPr>
          <w:color w:val="242423"/>
        </w:rPr>
        <w:t>the Key Areas of Work are correlated and</w:t>
      </w:r>
      <w:r>
        <w:rPr>
          <w:color w:val="242423"/>
          <w:spacing w:val="1"/>
        </w:rPr>
        <w:t> </w:t>
      </w:r>
      <w:r>
        <w:rPr>
          <w:color w:val="242423"/>
        </w:rPr>
        <w:t>contributes</w:t>
      </w:r>
      <w:r>
        <w:rPr>
          <w:color w:val="242423"/>
          <w:spacing w:val="-9"/>
        </w:rPr>
        <w:t> </w:t>
      </w:r>
      <w:r>
        <w:rPr>
          <w:color w:val="242423"/>
        </w:rPr>
        <w:t>to</w:t>
      </w:r>
      <w:r>
        <w:rPr>
          <w:color w:val="242423"/>
          <w:spacing w:val="-8"/>
        </w:rPr>
        <w:t> </w:t>
      </w:r>
      <w:r>
        <w:rPr>
          <w:color w:val="242423"/>
        </w:rPr>
        <w:t>the</w:t>
      </w:r>
      <w:r>
        <w:rPr>
          <w:color w:val="242423"/>
          <w:spacing w:val="-8"/>
        </w:rPr>
        <w:t> </w:t>
      </w:r>
      <w:r>
        <w:rPr>
          <w:color w:val="242423"/>
        </w:rPr>
        <w:t>Goals</w:t>
      </w:r>
      <w:r>
        <w:rPr>
          <w:color w:val="242423"/>
          <w:spacing w:val="-8"/>
        </w:rPr>
        <w:t> </w:t>
      </w:r>
      <w:r>
        <w:rPr>
          <w:color w:val="242423"/>
        </w:rPr>
        <w:t>and</w:t>
      </w:r>
      <w:r>
        <w:rPr>
          <w:color w:val="242423"/>
          <w:spacing w:val="-8"/>
        </w:rPr>
        <w:t> </w:t>
      </w:r>
      <w:r>
        <w:rPr>
          <w:color w:val="242423"/>
        </w:rPr>
        <w:t>the</w:t>
      </w:r>
      <w:r>
        <w:rPr>
          <w:color w:val="242423"/>
          <w:spacing w:val="-8"/>
        </w:rPr>
        <w:t> </w:t>
      </w:r>
      <w:r>
        <w:rPr>
          <w:color w:val="242423"/>
        </w:rPr>
        <w:t>overall</w:t>
      </w:r>
      <w:r>
        <w:rPr>
          <w:color w:val="242423"/>
          <w:spacing w:val="-8"/>
        </w:rPr>
        <w:t> </w:t>
      </w:r>
      <w:r>
        <w:rPr>
          <w:color w:val="242423"/>
        </w:rPr>
        <w:t>Goal</w:t>
      </w:r>
    </w:p>
    <w:p>
      <w:pPr>
        <w:pStyle w:val="ListParagraph"/>
        <w:numPr>
          <w:ilvl w:val="0"/>
          <w:numId w:val="17"/>
        </w:numPr>
        <w:tabs>
          <w:tab w:pos="740" w:val="left" w:leader="none"/>
        </w:tabs>
        <w:spacing w:line="249" w:lineRule="auto" w:before="3" w:after="0"/>
        <w:ind w:left="525" w:right="1697" w:firstLine="0"/>
        <w:jc w:val="both"/>
        <w:rPr>
          <w:sz w:val="24"/>
        </w:rPr>
      </w:pPr>
      <w:r>
        <w:rPr>
          <w:color w:val="242423"/>
          <w:sz w:val="24"/>
        </w:rPr>
        <w:t>an Inclusive Pacific 2030. KRA 5 at 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middle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bottom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envisioned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fuel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work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on KRA 1 and KRA 2 which will greatly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contribute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to achieving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KRA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3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and KRA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4.</w:t>
      </w:r>
    </w:p>
    <w:p>
      <w:pPr>
        <w:spacing w:after="0" w:line="249" w:lineRule="auto"/>
        <w:jc w:val="both"/>
        <w:rPr>
          <w:sz w:val="24"/>
        </w:rPr>
        <w:sectPr>
          <w:footerReference w:type="default" r:id="rId35"/>
          <w:footerReference w:type="even" r:id="rId36"/>
          <w:pgSz w:w="11910" w:h="16840"/>
          <w:pgMar w:footer="1123" w:header="0" w:top="980" w:bottom="1320" w:left="0" w:right="0"/>
          <w:pgNumType w:start="25"/>
          <w:cols w:num="2" w:equalWidth="0">
            <w:col w:w="5388" w:space="40"/>
            <w:col w:w="6482"/>
          </w:cols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63"/>
        <w:rPr>
          <w:sz w:val="20"/>
        </w:rPr>
      </w:pPr>
      <w:r>
        <w:rPr>
          <w:sz w:val="20"/>
        </w:rPr>
        <w:pict>
          <v:group style="width:470.6pt;height:295.25pt;mso-position-horizontal-relative:char;mso-position-vertical-relative:line" coordorigin="0,0" coordsize="9412,5905">
            <v:shape style="position:absolute;left:0;top:1047;width:9412;height:4858" coordorigin="0,1047" coordsize="9412,4858" path="m9241,1047l170,1047,104,1061,50,1097,13,1151,0,1217,0,5734,13,5801,50,5855,104,5891,170,5904,9241,5904,9307,5891,9361,5855,9398,5801,9411,5734,9411,1217,9398,1151,9361,1097,9307,1061,9241,1047xe" filled="true" fillcolor="#99cc99" stroked="false">
              <v:path arrowok="t"/>
              <v:fill type="solid"/>
            </v:shape>
            <v:shape style="position:absolute;left:170;top:0;width:9071;height:643" coordorigin="170,0" coordsize="9071,643" path="m9071,0l340,0,274,13,220,50,183,104,170,170,170,472,183,539,220,593,274,629,340,643,9071,643,9137,629,9191,593,9228,539,9241,472,9241,170,9228,104,9191,50,9137,13,9071,0xe" filled="true" fillcolor="#008000" stroked="false">
              <v:path arrowok="t"/>
              <v:fill type="solid"/>
            </v:shape>
            <v:shape style="position:absolute;left:2396;top:0;width:1409;height:643" coordorigin="2397,0" coordsize="1409,643" path="m3146,0l2397,0,3175,551,3110,643,3677,643,3805,460,3146,0xe" filled="true" fillcolor="#198d19" stroked="false">
              <v:path arrowok="t"/>
              <v:fill type="solid"/>
            </v:shape>
            <v:shape style="position:absolute;left:570;top:644;width:821;height:523" coordorigin="570,644" coordsize="821,523" path="m1391,936l974,644,570,927,753,929,753,1167,1207,1167,1207,934,1391,936xe" filled="true" fillcolor="#f8ab3f" stroked="false">
              <v:path arrowok="t"/>
              <v:fill type="solid"/>
            </v:shape>
            <v:shape style="position:absolute;left:8020;top:644;width:821;height:523" coordorigin="8020,644" coordsize="821,523" path="m8841,936l8424,644,8020,927,8204,929,8204,1167,8657,1167,8657,934,8841,936xe" filled="true" fillcolor="#2f75b5" stroked="false">
              <v:path arrowok="t"/>
              <v:fill type="solid"/>
            </v:shape>
            <v:shape style="position:absolute;left:1318;top:1252;width:6703;height:3336" coordorigin="1318,1252" coordsize="6703,3336" path="m3643,4172l3238,3768,3235,3951,2915,3951,2915,3951,2753,3951,2756,3768,2339,4184,2744,4588,2746,4405,3066,4405,3066,4404,3228,4404,3225,4588,3643,4172xm5357,1656l4953,1252,4950,1435,4630,1435,4630,1436,4468,1436,4471,1252,4054,1669,4458,2073,4461,1890,4781,1890,4781,1889,4943,1889,4940,2073,5357,1656xm7072,4172l6668,3768,6665,3951,6345,3951,6345,3951,6183,3951,6186,3768,5769,4184,6173,4588,6176,4405,6496,4405,6496,4404,6658,4404,6655,4588,7072,4172xm8020,2787l1318,2787,1318,3079,8020,3079,8020,2787xe" filled="true" fillcolor="#a6a6a6" stroked="false">
              <v:path arrowok="t"/>
              <v:fill type="solid"/>
            </v:shape>
            <v:shape style="position:absolute;left:170;top:1111;width:3884;height:1003" coordorigin="170,1111" coordsize="3884,1003" path="m3883,1111l340,1111,274,1125,220,1161,183,1215,170,1282,170,1944,183,2010,220,2064,274,2101,340,2114,3883,2114,3950,2101,4004,2064,4040,2010,4054,1944,4054,1282,4040,1215,4004,1161,3950,1125,3883,1111xe" filled="true" fillcolor="#f8ab3f" stroked="false">
              <v:path arrowok="t"/>
              <v:fill type="solid"/>
            </v:shape>
            <v:shape style="position:absolute;left:2518;top:1111;width:1287;height:1003" coordorigin="2518,1111" coordsize="1287,1003" path="m3269,1111l2518,1111,3175,1576,2796,2114,3365,2114,3805,1486,3269,1111xe" filled="true" fillcolor="#fac479" stroked="false">
              <v:path arrowok="t"/>
              <v:fill type="solid"/>
            </v:shape>
            <v:shape style="position:absolute;left:195;top:3169;width:2126;height:2017" coordorigin="195,3170" coordsize="2126,2017" path="m2151,3170l365,3170,299,3183,245,3220,208,3274,195,3340,195,5016,208,5082,245,5136,299,5173,365,5186,2151,5186,2217,5173,2271,5136,2308,5082,2321,5016,2321,3340,2308,3274,2271,3220,2217,3183,2151,3170xe" filled="true" fillcolor="#386eb6" stroked="false">
              <v:path arrowok="t"/>
              <v:fill type="solid"/>
            </v:shape>
            <v:shape style="position:absolute;left:195;top:3169;width:1509;height:2017" coordorigin="195,3170" coordsize="1509,2017" path="m1168,3170l417,3170,1074,3634,195,4882,195,5016,208,5082,245,5136,299,5173,365,5186,553,5186,1704,3544,1168,3170xe" filled="true" fillcolor="#4c7cbd" stroked="false">
              <v:path arrowok="t"/>
              <v:fill type="solid"/>
            </v:shape>
            <v:shape style="position:absolute;left:3642;top:3158;width:2126;height:2017" coordorigin="3643,3159" coordsize="2126,2017" path="m5598,3159l3813,3159,3746,3172,3692,3208,3656,3262,3643,3329,3643,5005,3656,5071,3692,5125,3746,5161,3813,5175,5598,5175,5665,5161,5719,5125,5755,5071,5769,5005,5769,3329,5755,3262,5719,3208,5665,3172,5598,3159xe" filled="true" fillcolor="#c0504d" stroked="false">
              <v:path arrowok="t"/>
              <v:fill type="solid"/>
            </v:shape>
            <v:shape style="position:absolute;left:3642;top:3158;width:1510;height:2017" coordorigin="3643,3159" coordsize="1510,2017" path="m4615,3159l3865,3159,4521,3623,3643,4871,3643,5005,3656,5071,3692,5125,3746,5161,3813,5175,4000,5175,5152,3533,4615,3159xe" filled="true" fillcolor="#c6615f" stroked="false">
              <v:path arrowok="t"/>
              <v:fill type="solid"/>
            </v:shape>
            <v:shape style="position:absolute;left:7114;top:3158;width:2126;height:2017" coordorigin="7115,3159" coordsize="2126,2017" path="m9071,3159l7285,3159,7219,3172,7165,3208,7128,3262,7115,3329,7115,5005,7128,5071,7165,5125,7219,5161,7285,5175,9071,5175,9137,5161,9191,5125,9228,5071,9241,5005,9241,3329,9228,3262,9191,3208,9137,3172,9071,3159xe" filled="true" fillcolor="#386eb6" stroked="false">
              <v:path arrowok="t"/>
              <v:fill type="solid"/>
            </v:shape>
            <v:shape style="position:absolute;left:7114;top:3158;width:1509;height:2017" coordorigin="7115,3159" coordsize="1509,2017" path="m8088,3159l7337,3159,7994,3623,7115,4871,7115,5005,7128,5071,7165,5125,7219,5161,7285,5175,7472,5175,8624,3533,8088,3159xe" filled="true" fillcolor="#4c7cbd" stroked="false">
              <v:path arrowok="t"/>
              <v:fill type="solid"/>
            </v:shape>
            <v:shape style="position:absolute;left:5357;top:1111;width:3884;height:1003" coordorigin="5357,1111" coordsize="3884,1003" path="m9071,1111l5528,1111,5461,1125,5407,1161,5371,1215,5357,1282,5357,1944,5371,2010,5407,2064,5461,2101,5528,2114,9071,2114,9137,2101,9191,2064,9228,2010,9241,1944,9241,1282,9228,1215,9191,1161,9137,1125,9071,1111xe" filled="true" fillcolor="#2f75b5" stroked="false">
              <v:path arrowok="t"/>
              <v:fill type="solid"/>
            </v:shape>
            <v:shape style="position:absolute;left:7705;top:1111;width:1287;height:1003" coordorigin="7706,1111" coordsize="1287,1003" path="m8456,1111l7706,1111,8362,1576,7983,2114,8552,2114,8992,1486,8456,1111xe" filled="true" fillcolor="#4483bc" stroked="false">
              <v:path arrowok="t"/>
              <v:fill type="solid"/>
            </v:shape>
            <v:shape style="position:absolute;left:566;top:2082;width:8363;height:821" coordorigin="567,2083" coordsize="8363,821" path="m4710,2083l567,2903,8929,2903,4710,2083xe" filled="true" fillcolor="#a6a6a6" stroked="false">
              <v:path arrowok="t"/>
              <v:fill type="solid"/>
            </v:shape>
            <v:shape style="position:absolute;left:3247;top:188;width:293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INCLUSIVE</w:t>
                    </w:r>
                    <w:r>
                      <w:rPr>
                        <w:b/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PACIFIC</w:t>
                    </w:r>
                    <w:r>
                      <w:rPr>
                        <w:b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2030</w:t>
                    </w:r>
                  </w:p>
                </w:txbxContent>
              </v:textbox>
              <w10:wrap type="none"/>
            </v:shape>
            <v:shape style="position:absolute;left:789;top:1332;width:2666;height:506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124" w:right="4" w:hanging="125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KRA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3: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Ensuring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pre-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conditions for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inclusion</w:t>
                    </w:r>
                  </w:p>
                </w:txbxContent>
              </v:textbox>
              <w10:wrap type="none"/>
            </v:shape>
            <v:shape style="position:absolute;left:6013;top:1220;width:2864;height:746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-1" w:right="18" w:hanging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KRA 4: Reaching point of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no</w:t>
                    </w:r>
                    <w:r>
                      <w:rPr>
                        <w:b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return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towards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inclusion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in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mainstream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sectors</w:t>
                    </w:r>
                  </w:p>
                </w:txbxContent>
              </v:textbox>
              <w10:wrap type="none"/>
            </v:shape>
            <v:shape style="position:absolute;left:421;top:3487;width:1695;height:1226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428" w:right="446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KRA</w:t>
                    </w:r>
                    <w:r>
                      <w:rPr>
                        <w:b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2:</w:t>
                    </w:r>
                  </w:p>
                  <w:p>
                    <w:pPr>
                      <w:spacing w:line="208" w:lineRule="auto" w:before="11"/>
                      <w:ind w:left="-1" w:right="18" w:hanging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Evidence, Data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and information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for inclusive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policies</w:t>
                    </w:r>
                  </w:p>
                </w:txbxContent>
              </v:textbox>
              <w10:wrap type="none"/>
            </v:shape>
            <v:shape style="position:absolute;left:3832;top:3596;width:1767;height:986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214" w:right="3" w:hanging="215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KRA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5:</w:t>
                    </w:r>
                    <w:r>
                      <w:rPr>
                        <w:b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Regional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cooperation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and resource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mobilisation</w:t>
                    </w:r>
                  </w:p>
                </w:txbxContent>
              </v:textbox>
              <w10:wrap type="none"/>
            </v:shape>
            <v:shape style="position:absolute;left:7274;top:3716;width:1827;height:746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12" w:right="3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KRA 1: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Inclusive,</w:t>
                    </w:r>
                    <w:r>
                      <w:rPr>
                        <w:b/>
                        <w:color w:val="FFFFFF"/>
                        <w:spacing w:val="-5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responsive and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sustainable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PDF</w:t>
                    </w:r>
                  </w:p>
                </w:txbxContent>
              </v:textbox>
              <w10:wrap type="none"/>
            </v:shape>
            <v:shape style="position:absolute;left:723;top:5319;width:8118;height:506" type="#_x0000_t202" filled="false" stroked="false">
              <v:textbox inset="0,0,0,0">
                <w:txbxContent>
                  <w:p>
                    <w:pPr>
                      <w:spacing w:line="208" w:lineRule="auto" w:before="19"/>
                      <w:ind w:left="2602" w:right="0" w:hanging="2603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Cross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cutting: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Inclusiveness,</w:t>
                    </w:r>
                    <w:r>
                      <w:rPr>
                        <w:b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Gender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equality,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National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CRPD</w:t>
                    </w:r>
                    <w:r>
                      <w:rPr>
                        <w:b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compliant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policy</w:t>
                    </w:r>
                    <w:r>
                      <w:rPr>
                        <w:b/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framework,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DRR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and CBID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9" w:lineRule="auto" w:before="155"/>
        <w:ind w:left="1979" w:right="2317" w:firstLine="1"/>
        <w:jc w:val="center"/>
        <w:rPr>
          <w:i/>
          <w:sz w:val="24"/>
        </w:rPr>
      </w:pPr>
      <w:r>
        <w:rPr>
          <w:i/>
          <w:color w:val="242423"/>
          <w:sz w:val="24"/>
        </w:rPr>
        <w:t>Figure 2: the figure above is an illustration on how the Areas of Work are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inter-connected and contributes to the ultimate Goal, i.e. an Inclusive Pacific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2030. (There are three layers of rectangular blocks on its own, connected with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arrows</w:t>
      </w:r>
      <w:r>
        <w:rPr>
          <w:i/>
          <w:color w:val="242423"/>
          <w:spacing w:val="3"/>
          <w:sz w:val="24"/>
        </w:rPr>
        <w:t> </w:t>
      </w:r>
      <w:r>
        <w:rPr>
          <w:i/>
          <w:color w:val="242423"/>
          <w:sz w:val="24"/>
        </w:rPr>
        <w:t>sideways</w:t>
      </w:r>
      <w:r>
        <w:rPr>
          <w:i/>
          <w:color w:val="242423"/>
          <w:spacing w:val="2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3"/>
          <w:sz w:val="24"/>
        </w:rPr>
        <w:t> </w:t>
      </w:r>
      <w:r>
        <w:rPr>
          <w:i/>
          <w:color w:val="242423"/>
          <w:sz w:val="24"/>
        </w:rPr>
        <w:t>upwards.</w:t>
      </w:r>
      <w:r>
        <w:rPr>
          <w:i/>
          <w:color w:val="242423"/>
          <w:spacing w:val="3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2"/>
          <w:sz w:val="24"/>
        </w:rPr>
        <w:t> </w:t>
      </w:r>
      <w:r>
        <w:rPr>
          <w:i/>
          <w:color w:val="242423"/>
          <w:sz w:val="24"/>
        </w:rPr>
        <w:t>top</w:t>
      </w:r>
      <w:r>
        <w:rPr>
          <w:i/>
          <w:color w:val="242423"/>
          <w:spacing w:val="3"/>
          <w:sz w:val="24"/>
        </w:rPr>
        <w:t> </w:t>
      </w:r>
      <w:r>
        <w:rPr>
          <w:i/>
          <w:color w:val="242423"/>
          <w:sz w:val="24"/>
        </w:rPr>
        <w:t>has</w:t>
      </w:r>
      <w:r>
        <w:rPr>
          <w:i/>
          <w:color w:val="242423"/>
          <w:spacing w:val="3"/>
          <w:sz w:val="24"/>
        </w:rPr>
        <w:t> </w:t>
      </w:r>
      <w:r>
        <w:rPr>
          <w:i/>
          <w:color w:val="242423"/>
          <w:sz w:val="24"/>
        </w:rPr>
        <w:t>'Inclusive</w:t>
      </w:r>
      <w:r>
        <w:rPr>
          <w:i/>
          <w:color w:val="242423"/>
          <w:spacing w:val="4"/>
          <w:sz w:val="24"/>
        </w:rPr>
        <w:t> </w:t>
      </w:r>
      <w:r>
        <w:rPr>
          <w:i/>
          <w:color w:val="242423"/>
          <w:sz w:val="24"/>
        </w:rPr>
        <w:t>Pacific</w:t>
      </w:r>
      <w:r>
        <w:rPr>
          <w:i/>
          <w:color w:val="242423"/>
          <w:spacing w:val="3"/>
          <w:sz w:val="24"/>
        </w:rPr>
        <w:t> </w:t>
      </w:r>
      <w:r>
        <w:rPr>
          <w:i/>
          <w:color w:val="242423"/>
          <w:sz w:val="24"/>
        </w:rPr>
        <w:t>2030'</w:t>
      </w:r>
      <w:r>
        <w:rPr>
          <w:i/>
          <w:color w:val="242423"/>
          <w:spacing w:val="-25"/>
          <w:sz w:val="24"/>
        </w:rPr>
        <w:t> </w:t>
      </w:r>
      <w:r>
        <w:rPr>
          <w:i/>
          <w:color w:val="242423"/>
          <w:sz w:val="24"/>
        </w:rPr>
        <w:t>which</w:t>
      </w:r>
      <w:r>
        <w:rPr>
          <w:i/>
          <w:color w:val="242423"/>
          <w:spacing w:val="4"/>
          <w:sz w:val="24"/>
        </w:rPr>
        <w:t> </w:t>
      </w:r>
      <w:r>
        <w:rPr>
          <w:i/>
          <w:color w:val="242423"/>
          <w:sz w:val="24"/>
        </w:rPr>
        <w:t>is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12"/>
          <w:sz w:val="24"/>
        </w:rPr>
        <w:t> </w:t>
      </w:r>
      <w:r>
        <w:rPr>
          <w:i/>
          <w:color w:val="242423"/>
          <w:sz w:val="24"/>
        </w:rPr>
        <w:t>ultimate</w:t>
      </w:r>
      <w:r>
        <w:rPr>
          <w:i/>
          <w:color w:val="242423"/>
          <w:spacing w:val="13"/>
          <w:sz w:val="24"/>
        </w:rPr>
        <w:t> </w:t>
      </w:r>
      <w:r>
        <w:rPr>
          <w:i/>
          <w:color w:val="242423"/>
          <w:sz w:val="24"/>
        </w:rPr>
        <w:t>goal,</w:t>
      </w:r>
      <w:r>
        <w:rPr>
          <w:i/>
          <w:color w:val="242423"/>
          <w:spacing w:val="13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13"/>
          <w:sz w:val="24"/>
        </w:rPr>
        <w:t> </w:t>
      </w:r>
      <w:r>
        <w:rPr>
          <w:i/>
          <w:color w:val="242423"/>
          <w:sz w:val="24"/>
        </w:rPr>
        <w:t>second</w:t>
      </w:r>
      <w:r>
        <w:rPr>
          <w:i/>
          <w:color w:val="242423"/>
          <w:spacing w:val="12"/>
          <w:sz w:val="24"/>
        </w:rPr>
        <w:t> </w:t>
      </w:r>
      <w:r>
        <w:rPr>
          <w:i/>
          <w:color w:val="242423"/>
          <w:sz w:val="24"/>
        </w:rPr>
        <w:t>level</w:t>
      </w:r>
      <w:r>
        <w:rPr>
          <w:i/>
          <w:color w:val="242423"/>
          <w:spacing w:val="13"/>
          <w:sz w:val="24"/>
        </w:rPr>
        <w:t> </w:t>
      </w:r>
      <w:r>
        <w:rPr>
          <w:i/>
          <w:color w:val="242423"/>
          <w:sz w:val="24"/>
        </w:rPr>
        <w:t>has</w:t>
      </w:r>
      <w:r>
        <w:rPr>
          <w:i/>
          <w:color w:val="242423"/>
          <w:spacing w:val="12"/>
          <w:sz w:val="24"/>
        </w:rPr>
        <w:t> </w:t>
      </w:r>
      <w:r>
        <w:rPr>
          <w:i/>
          <w:color w:val="242423"/>
          <w:sz w:val="24"/>
        </w:rPr>
        <w:t>KRA</w:t>
      </w:r>
      <w:r>
        <w:rPr>
          <w:i/>
          <w:color w:val="242423"/>
          <w:spacing w:val="8"/>
          <w:sz w:val="24"/>
        </w:rPr>
        <w:t> </w:t>
      </w:r>
      <w:r>
        <w:rPr>
          <w:i/>
          <w:color w:val="242423"/>
          <w:sz w:val="24"/>
        </w:rPr>
        <w:t>3:</w:t>
      </w:r>
      <w:r>
        <w:rPr>
          <w:i/>
          <w:color w:val="242423"/>
          <w:spacing w:val="13"/>
          <w:sz w:val="24"/>
        </w:rPr>
        <w:t> </w:t>
      </w:r>
      <w:r>
        <w:rPr>
          <w:i/>
          <w:color w:val="242423"/>
          <w:sz w:val="24"/>
        </w:rPr>
        <w:t>Ensuring</w:t>
      </w:r>
      <w:r>
        <w:rPr>
          <w:i/>
          <w:color w:val="242423"/>
          <w:spacing w:val="13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13"/>
          <w:sz w:val="24"/>
        </w:rPr>
        <w:t> </w:t>
      </w:r>
      <w:r>
        <w:rPr>
          <w:i/>
          <w:color w:val="242423"/>
          <w:sz w:val="24"/>
        </w:rPr>
        <w:t>pre-conditions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for inclusion and KRA 4: Reaching the point of no return towards inclusion in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mainstreaming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sectors.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These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two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blocks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are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connected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with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an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arrow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pointing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both ways. Each of these two blocks have an arrow pointing to and connecting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it to the 'Inclusive Pacific 2030' block at the top. The bottom level has three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blocks with KRA 5: Regional cooperation and resource mobilisation in the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middle and to the right is KRA 1: Inclusive, responsive and sustainable PDF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and to the left KRA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2: Evidence, data and information for inclusive policies.</w:t>
      </w:r>
    </w:p>
    <w:p>
      <w:pPr>
        <w:spacing w:line="249" w:lineRule="auto" w:before="12"/>
        <w:ind w:left="2064" w:right="2400" w:firstLine="0"/>
        <w:jc w:val="center"/>
        <w:rPr>
          <w:i/>
          <w:sz w:val="24"/>
        </w:rPr>
      </w:pPr>
      <w:r>
        <w:rPr>
          <w:i/>
          <w:color w:val="242423"/>
          <w:sz w:val="24"/>
        </w:rPr>
        <w:t>The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three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blocks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are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connected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with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arrows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as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well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as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an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arrow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connecting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it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upwards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to the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second/middle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level,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to KRA</w:t>
      </w:r>
      <w:r>
        <w:rPr>
          <w:i/>
          <w:color w:val="242423"/>
          <w:spacing w:val="-6"/>
          <w:sz w:val="24"/>
        </w:rPr>
        <w:t> </w:t>
      </w:r>
      <w:r>
        <w:rPr>
          <w:i/>
          <w:color w:val="242423"/>
          <w:sz w:val="24"/>
        </w:rPr>
        <w:t>3 and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KRA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4.</w:t>
      </w:r>
    </w:p>
    <w:p>
      <w:pPr>
        <w:spacing w:after="0" w:line="249" w:lineRule="auto"/>
        <w:jc w:val="center"/>
        <w:rPr>
          <w:sz w:val="2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1700"/>
        <w:jc w:val="both"/>
      </w:pPr>
      <w:r>
        <w:rPr>
          <w:color w:val="386EB6"/>
        </w:rPr>
        <w:t>KRA</w:t>
      </w:r>
      <w:r>
        <w:rPr>
          <w:color w:val="386EB6"/>
          <w:spacing w:val="-18"/>
        </w:rPr>
        <w:t> </w:t>
      </w:r>
      <w:r>
        <w:rPr>
          <w:color w:val="386EB6"/>
        </w:rPr>
        <w:t>1</w:t>
      </w:r>
      <w:r>
        <w:rPr>
          <w:color w:val="386EB6"/>
          <w:spacing w:val="3"/>
        </w:rPr>
        <w:t> </w:t>
      </w:r>
      <w:r>
        <w:rPr>
          <w:color w:val="386EB6"/>
        </w:rPr>
        <w:t>-</w:t>
      </w:r>
      <w:r>
        <w:rPr>
          <w:color w:val="386EB6"/>
          <w:spacing w:val="2"/>
        </w:rPr>
        <w:t> </w:t>
      </w:r>
      <w:r>
        <w:rPr>
          <w:color w:val="386EB6"/>
        </w:rPr>
        <w:t>Inclusive,</w:t>
      </w:r>
      <w:r>
        <w:rPr>
          <w:color w:val="386EB6"/>
          <w:spacing w:val="2"/>
        </w:rPr>
        <w:t> </w:t>
      </w:r>
      <w:r>
        <w:rPr>
          <w:color w:val="386EB6"/>
        </w:rPr>
        <w:t>Responsive</w:t>
      </w:r>
      <w:r>
        <w:rPr>
          <w:color w:val="386EB6"/>
          <w:spacing w:val="-18"/>
        </w:rPr>
        <w:t> </w:t>
      </w:r>
      <w:r>
        <w:rPr>
          <w:color w:val="386EB6"/>
        </w:rPr>
        <w:t>And</w:t>
      </w:r>
      <w:r>
        <w:rPr>
          <w:color w:val="386EB6"/>
          <w:spacing w:val="2"/>
        </w:rPr>
        <w:t> </w:t>
      </w:r>
      <w:r>
        <w:rPr>
          <w:color w:val="386EB6"/>
        </w:rPr>
        <w:t>Sustainable</w:t>
      </w:r>
      <w:r>
        <w:rPr>
          <w:color w:val="386EB6"/>
          <w:spacing w:val="6"/>
        </w:rPr>
        <w:t> </w:t>
      </w:r>
      <w:r>
        <w:rPr>
          <w:color w:val="386EB6"/>
        </w:rPr>
        <w:t>PDF</w:t>
      </w:r>
    </w:p>
    <w:p>
      <w:pPr>
        <w:pStyle w:val="BodyText"/>
        <w:spacing w:line="249" w:lineRule="auto" w:before="275"/>
        <w:ind w:left="1700" w:right="1130"/>
        <w:jc w:val="both"/>
      </w:pPr>
      <w:r>
        <w:rPr>
          <w:b/>
          <w:color w:val="242423"/>
        </w:rPr>
        <w:t>Objective: </w:t>
      </w:r>
      <w:r>
        <w:rPr>
          <w:color w:val="242423"/>
        </w:rPr>
        <w:t>PDF will focus on sustainability to its financial and human resource as well as</w:t>
      </w:r>
      <w:r>
        <w:rPr>
          <w:color w:val="242423"/>
          <w:spacing w:val="1"/>
        </w:rPr>
        <w:t> </w:t>
      </w:r>
      <w:r>
        <w:rPr>
          <w:color w:val="242423"/>
        </w:rPr>
        <w:t>supporting the development of a more inclusive and diverse disability movement. It is evident</w:t>
      </w:r>
      <w:r>
        <w:rPr>
          <w:color w:val="242423"/>
          <w:spacing w:val="-57"/>
        </w:rPr>
        <w:t> </w:t>
      </w:r>
      <w:r>
        <w:rPr>
          <w:color w:val="242423"/>
        </w:rPr>
        <w:t>that even though project funding has increased over the years, PDF is still heavily dependent</w:t>
      </w:r>
      <w:r>
        <w:rPr>
          <w:color w:val="242423"/>
          <w:spacing w:val="1"/>
        </w:rPr>
        <w:t> </w:t>
      </w:r>
      <w:r>
        <w:rPr>
          <w:color w:val="242423"/>
          <w:w w:val="95"/>
        </w:rPr>
        <w:t>on core funding from DFAT. To ensure sustainability, a historical financial analysis highlighted</w:t>
      </w:r>
      <w:r>
        <w:rPr>
          <w:color w:val="242423"/>
          <w:spacing w:val="1"/>
          <w:w w:val="95"/>
        </w:rPr>
        <w:t> </w:t>
      </w:r>
      <w:r>
        <w:rPr>
          <w:color w:val="242423"/>
        </w:rPr>
        <w:t>that it was critical for PDF to ascertain the minimum funding required to ensure core function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-13"/>
        </w:rPr>
        <w:t> </w:t>
      </w:r>
      <w:r>
        <w:rPr>
          <w:color w:val="242423"/>
        </w:rPr>
        <w:t>the</w:t>
      </w:r>
      <w:r>
        <w:rPr>
          <w:color w:val="242423"/>
          <w:spacing w:val="-14"/>
        </w:rPr>
        <w:t> </w:t>
      </w:r>
      <w:r>
        <w:rPr>
          <w:color w:val="242423"/>
        </w:rPr>
        <w:t>secretariat</w:t>
      </w:r>
      <w:r>
        <w:rPr>
          <w:color w:val="242423"/>
          <w:spacing w:val="-13"/>
        </w:rPr>
        <w:t> </w:t>
      </w:r>
      <w:r>
        <w:rPr>
          <w:color w:val="242423"/>
        </w:rPr>
        <w:t>was</w:t>
      </w:r>
      <w:r>
        <w:rPr>
          <w:color w:val="242423"/>
          <w:spacing w:val="-13"/>
        </w:rPr>
        <w:t> </w:t>
      </w:r>
      <w:r>
        <w:rPr>
          <w:color w:val="242423"/>
        </w:rPr>
        <w:t>sustainable</w:t>
      </w:r>
      <w:r>
        <w:rPr>
          <w:color w:val="242423"/>
          <w:spacing w:val="-13"/>
        </w:rPr>
        <w:t> </w:t>
      </w:r>
      <w:r>
        <w:rPr>
          <w:color w:val="242423"/>
        </w:rPr>
        <w:t>going</w:t>
      </w:r>
      <w:r>
        <w:rPr>
          <w:color w:val="242423"/>
          <w:spacing w:val="-13"/>
        </w:rPr>
        <w:t> </w:t>
      </w:r>
      <w:r>
        <w:rPr>
          <w:color w:val="242423"/>
        </w:rPr>
        <w:t>forward</w:t>
      </w:r>
      <w:r>
        <w:rPr>
          <w:color w:val="242423"/>
          <w:spacing w:val="-13"/>
        </w:rPr>
        <w:t> </w:t>
      </w:r>
      <w:r>
        <w:rPr>
          <w:color w:val="242423"/>
        </w:rPr>
        <w:t>whilst</w:t>
      </w:r>
      <w:r>
        <w:rPr>
          <w:color w:val="242423"/>
          <w:spacing w:val="-13"/>
        </w:rPr>
        <w:t> </w:t>
      </w:r>
      <w:r>
        <w:rPr>
          <w:color w:val="242423"/>
        </w:rPr>
        <w:t>programs</w:t>
      </w:r>
      <w:r>
        <w:rPr>
          <w:color w:val="242423"/>
          <w:spacing w:val="-13"/>
        </w:rPr>
        <w:t> </w:t>
      </w:r>
      <w:r>
        <w:rPr>
          <w:color w:val="242423"/>
        </w:rPr>
        <w:t>or</w:t>
      </w:r>
      <w:r>
        <w:rPr>
          <w:color w:val="242423"/>
          <w:spacing w:val="-13"/>
        </w:rPr>
        <w:t> </w:t>
      </w:r>
      <w:r>
        <w:rPr>
          <w:color w:val="242423"/>
        </w:rPr>
        <w:t>projects</w:t>
      </w:r>
      <w:r>
        <w:rPr>
          <w:color w:val="242423"/>
          <w:spacing w:val="-13"/>
        </w:rPr>
        <w:t> </w:t>
      </w:r>
      <w:r>
        <w:rPr>
          <w:color w:val="242423"/>
        </w:rPr>
        <w:t>undertaken</w:t>
      </w:r>
      <w:r>
        <w:rPr>
          <w:color w:val="242423"/>
          <w:spacing w:val="-13"/>
        </w:rPr>
        <w:t> </w:t>
      </w:r>
      <w:r>
        <w:rPr>
          <w:color w:val="242423"/>
        </w:rPr>
        <w:t>by</w:t>
      </w:r>
      <w:r>
        <w:rPr>
          <w:color w:val="242423"/>
          <w:spacing w:val="-13"/>
        </w:rPr>
        <w:t> </w:t>
      </w:r>
      <w:r>
        <w:rPr>
          <w:color w:val="242423"/>
        </w:rPr>
        <w:t>PDF</w:t>
      </w:r>
      <w:r>
        <w:rPr>
          <w:color w:val="242423"/>
          <w:spacing w:val="-57"/>
        </w:rPr>
        <w:t> </w:t>
      </w:r>
      <w:r>
        <w:rPr>
          <w:color w:val="242423"/>
        </w:rPr>
        <w:t>were</w:t>
      </w:r>
      <w:r>
        <w:rPr>
          <w:color w:val="242423"/>
          <w:spacing w:val="-2"/>
        </w:rPr>
        <w:t> </w:t>
      </w:r>
      <w:r>
        <w:rPr>
          <w:color w:val="242423"/>
        </w:rPr>
        <w:t>self-funding.</w:t>
      </w: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1123" w:top="960" w:bottom="1320" w:left="0" w:right="0"/>
        </w:sectPr>
      </w:pPr>
    </w:p>
    <w:p>
      <w:pPr>
        <w:pStyle w:val="BodyText"/>
        <w:spacing w:line="249" w:lineRule="auto" w:before="94"/>
        <w:ind w:left="1700"/>
        <w:jc w:val="both"/>
      </w:pPr>
      <w:r>
        <w:rPr>
          <w:b/>
          <w:color w:val="242423"/>
        </w:rPr>
        <w:t>Summary:</w:t>
      </w:r>
      <w:r>
        <w:rPr>
          <w:b/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strive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financial,</w:t>
      </w:r>
      <w:r>
        <w:rPr>
          <w:color w:val="242423"/>
          <w:spacing w:val="-57"/>
        </w:rPr>
        <w:t> </w:t>
      </w:r>
      <w:r>
        <w:rPr>
          <w:color w:val="242423"/>
        </w:rPr>
        <w:t>human</w:t>
      </w:r>
      <w:r>
        <w:rPr>
          <w:color w:val="242423"/>
          <w:spacing w:val="1"/>
        </w:rPr>
        <w:t> </w:t>
      </w:r>
      <w:r>
        <w:rPr>
          <w:color w:val="242423"/>
        </w:rPr>
        <w:t>resource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organisational</w:t>
      </w:r>
      <w:r>
        <w:rPr>
          <w:color w:val="242423"/>
          <w:spacing w:val="1"/>
        </w:rPr>
        <w:t> </w:t>
      </w:r>
      <w:r>
        <w:rPr>
          <w:color w:val="242423"/>
        </w:rPr>
        <w:t>sustainability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way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allow</w:t>
      </w:r>
      <w:r>
        <w:rPr>
          <w:color w:val="242423"/>
          <w:spacing w:val="1"/>
        </w:rPr>
        <w:t> </w:t>
      </w:r>
      <w:r>
        <w:rPr>
          <w:color w:val="242423"/>
        </w:rPr>
        <w:t>responsiveness to the diversity of needs of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49"/>
        </w:rPr>
        <w:t> </w:t>
      </w:r>
      <w:r>
        <w:rPr>
          <w:color w:val="242423"/>
        </w:rPr>
        <w:t>members</w:t>
      </w:r>
      <w:r>
        <w:rPr>
          <w:color w:val="242423"/>
          <w:spacing w:val="49"/>
        </w:rPr>
        <w:t> </w:t>
      </w:r>
      <w:r>
        <w:rPr>
          <w:color w:val="242423"/>
        </w:rPr>
        <w:t>and</w:t>
      </w:r>
      <w:r>
        <w:rPr>
          <w:color w:val="242423"/>
          <w:spacing w:val="49"/>
        </w:rPr>
        <w:t> </w:t>
      </w:r>
      <w:r>
        <w:rPr>
          <w:color w:val="242423"/>
        </w:rPr>
        <w:t>effective</w:t>
      </w:r>
      <w:r>
        <w:rPr>
          <w:color w:val="242423"/>
          <w:spacing w:val="49"/>
        </w:rPr>
        <w:t> </w:t>
      </w:r>
      <w:r>
        <w:rPr>
          <w:color w:val="242423"/>
        </w:rPr>
        <w:t>implementation</w:t>
      </w:r>
      <w:r>
        <w:rPr>
          <w:color w:val="242423"/>
          <w:spacing w:val="-57"/>
        </w:rPr>
        <w:t> </w:t>
      </w:r>
      <w:r>
        <w:rPr>
          <w:color w:val="242423"/>
        </w:rPr>
        <w:t>of the strategy. PDF will invest in building</w:t>
      </w:r>
      <w:r>
        <w:rPr>
          <w:color w:val="242423"/>
          <w:spacing w:val="1"/>
        </w:rPr>
        <w:t> </w:t>
      </w:r>
      <w:r>
        <w:rPr>
          <w:color w:val="242423"/>
        </w:rPr>
        <w:t>its human capital within the movement to</w:t>
      </w:r>
      <w:r>
        <w:rPr>
          <w:color w:val="242423"/>
          <w:spacing w:val="1"/>
        </w:rPr>
        <w:t> </w:t>
      </w:r>
      <w:r>
        <w:rPr>
          <w:color w:val="242423"/>
        </w:rPr>
        <w:t>provide the expertise needed with others to</w:t>
      </w:r>
      <w:r>
        <w:rPr>
          <w:color w:val="242423"/>
          <w:spacing w:val="1"/>
        </w:rPr>
        <w:t> </w:t>
      </w:r>
      <w:r>
        <w:rPr>
          <w:color w:val="242423"/>
        </w:rPr>
        <w:t>implement</w:t>
      </w:r>
      <w:r>
        <w:rPr>
          <w:color w:val="242423"/>
          <w:spacing w:val="-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strategy.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49" w:lineRule="auto"/>
        <w:ind w:left="1700"/>
        <w:jc w:val="both"/>
      </w:pP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more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diverse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1"/>
        </w:rPr>
        <w:t> </w:t>
      </w:r>
      <w:r>
        <w:rPr>
          <w:color w:val="242423"/>
        </w:rPr>
        <w:t>movement</w:t>
      </w:r>
      <w:r>
        <w:rPr>
          <w:color w:val="242423"/>
          <w:spacing w:val="60"/>
        </w:rPr>
        <w:t> </w:t>
      </w:r>
      <w:r>
        <w:rPr>
          <w:color w:val="242423"/>
        </w:rPr>
        <w:t>which</w:t>
      </w:r>
      <w:r>
        <w:rPr>
          <w:color w:val="242423"/>
          <w:spacing w:val="60"/>
        </w:rPr>
        <w:t> </w:t>
      </w:r>
      <w:r>
        <w:rPr>
          <w:color w:val="242423"/>
        </w:rPr>
        <w:t>imply</w:t>
      </w:r>
      <w:r>
        <w:rPr>
          <w:color w:val="242423"/>
          <w:spacing w:val="-57"/>
        </w:rPr>
        <w:t> </w:t>
      </w:r>
      <w:r>
        <w:rPr>
          <w:color w:val="242423"/>
        </w:rPr>
        <w:t>to be able to provide a more differentiated</w:t>
      </w:r>
      <w:r>
        <w:rPr>
          <w:color w:val="242423"/>
          <w:spacing w:val="1"/>
        </w:rPr>
        <w:t> </w:t>
      </w:r>
      <w:r>
        <w:rPr>
          <w:color w:val="242423"/>
        </w:rPr>
        <w:t>and tailored support to its members. While</w:t>
      </w:r>
      <w:r>
        <w:rPr>
          <w:color w:val="242423"/>
          <w:spacing w:val="1"/>
        </w:rPr>
        <w:t> </w:t>
      </w:r>
      <w:r>
        <w:rPr>
          <w:color w:val="242423"/>
        </w:rPr>
        <w:t>seeking</w:t>
      </w:r>
      <w:r>
        <w:rPr>
          <w:color w:val="242423"/>
          <w:spacing w:val="-7"/>
        </w:rPr>
        <w:t> </w:t>
      </w:r>
      <w:r>
        <w:rPr>
          <w:color w:val="242423"/>
        </w:rPr>
        <w:t>more</w:t>
      </w:r>
      <w:r>
        <w:rPr>
          <w:color w:val="242423"/>
          <w:spacing w:val="-7"/>
        </w:rPr>
        <w:t> </w:t>
      </w:r>
      <w:r>
        <w:rPr>
          <w:color w:val="242423"/>
        </w:rPr>
        <w:t>resources</w:t>
      </w:r>
      <w:r>
        <w:rPr>
          <w:color w:val="242423"/>
          <w:spacing w:val="-7"/>
        </w:rPr>
        <w:t> </w:t>
      </w:r>
      <w:r>
        <w:rPr>
          <w:color w:val="242423"/>
        </w:rPr>
        <w:t>is</w:t>
      </w:r>
      <w:r>
        <w:rPr>
          <w:color w:val="242423"/>
          <w:spacing w:val="-6"/>
        </w:rPr>
        <w:t> </w:t>
      </w:r>
      <w:r>
        <w:rPr>
          <w:color w:val="242423"/>
        </w:rPr>
        <w:t>critical,</w:t>
      </w:r>
      <w:r>
        <w:rPr>
          <w:color w:val="242423"/>
          <w:spacing w:val="-7"/>
        </w:rPr>
        <w:t> </w:t>
      </w:r>
      <w:r>
        <w:rPr>
          <w:color w:val="242423"/>
        </w:rPr>
        <w:t>efficiency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gains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are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just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as</w:t>
      </w:r>
      <w:r>
        <w:rPr>
          <w:color w:val="242423"/>
          <w:spacing w:val="-15"/>
        </w:rPr>
        <w:t> </w:t>
      </w:r>
      <w:r>
        <w:rPr>
          <w:color w:val="242423"/>
          <w:spacing w:val="-1"/>
        </w:rPr>
        <w:t>critical.</w:t>
      </w:r>
      <w:r>
        <w:rPr>
          <w:color w:val="242423"/>
          <w:spacing w:val="-20"/>
        </w:rPr>
        <w:t> </w:t>
      </w:r>
      <w:r>
        <w:rPr>
          <w:color w:val="242423"/>
        </w:rPr>
        <w:t>There</w:t>
      </w:r>
      <w:r>
        <w:rPr>
          <w:color w:val="242423"/>
          <w:spacing w:val="-15"/>
        </w:rPr>
        <w:t> </w:t>
      </w:r>
      <w:r>
        <w:rPr>
          <w:color w:val="242423"/>
        </w:rPr>
        <w:t>will</w:t>
      </w:r>
      <w:r>
        <w:rPr>
          <w:color w:val="242423"/>
          <w:spacing w:val="-16"/>
        </w:rPr>
        <w:t> </w:t>
      </w:r>
      <w:r>
        <w:rPr>
          <w:color w:val="242423"/>
        </w:rPr>
        <w:t>be</w:t>
      </w:r>
      <w:r>
        <w:rPr>
          <w:color w:val="242423"/>
          <w:spacing w:val="-15"/>
        </w:rPr>
        <w:t> </w:t>
      </w:r>
      <w:r>
        <w:rPr>
          <w:color w:val="242423"/>
        </w:rPr>
        <w:t>a</w:t>
      </w:r>
      <w:r>
        <w:rPr>
          <w:color w:val="242423"/>
          <w:spacing w:val="-15"/>
        </w:rPr>
        <w:t> </w:t>
      </w:r>
      <w:r>
        <w:rPr>
          <w:color w:val="242423"/>
        </w:rPr>
        <w:t>focus</w:t>
      </w:r>
      <w:r>
        <w:rPr>
          <w:color w:val="242423"/>
          <w:spacing w:val="-57"/>
        </w:rPr>
        <w:t> </w:t>
      </w:r>
      <w:r>
        <w:rPr>
          <w:color w:val="242423"/>
        </w:rPr>
        <w:t>on ensuring that project and core activities</w:t>
      </w:r>
      <w:r>
        <w:rPr>
          <w:color w:val="242423"/>
          <w:spacing w:val="1"/>
        </w:rPr>
        <w:t> </w:t>
      </w:r>
      <w:r>
        <w:rPr>
          <w:color w:val="242423"/>
        </w:rPr>
        <w:t>are mutually reinforcing to each other. The</w:t>
      </w:r>
      <w:r>
        <w:rPr>
          <w:color w:val="242423"/>
          <w:spacing w:val="1"/>
        </w:rPr>
        <w:t> </w:t>
      </w:r>
      <w:r>
        <w:rPr>
          <w:color w:val="242423"/>
        </w:rPr>
        <w:t>approach</w:t>
      </w:r>
      <w:r>
        <w:rPr>
          <w:color w:val="242423"/>
          <w:spacing w:val="1"/>
        </w:rPr>
        <w:t> </w:t>
      </w:r>
      <w:r>
        <w:rPr>
          <w:color w:val="242423"/>
        </w:rPr>
        <w:t>would</w:t>
      </w:r>
      <w:r>
        <w:rPr>
          <w:color w:val="242423"/>
          <w:spacing w:val="1"/>
        </w:rPr>
        <w:t> </w:t>
      </w:r>
      <w:r>
        <w:rPr>
          <w:color w:val="242423"/>
        </w:rPr>
        <w:t>make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most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60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tools in a more coordinated way that makes</w:t>
      </w:r>
      <w:r>
        <w:rPr>
          <w:color w:val="242423"/>
          <w:spacing w:val="1"/>
        </w:rPr>
        <w:t> </w:t>
      </w:r>
      <w:r>
        <w:rPr>
          <w:color w:val="242423"/>
        </w:rPr>
        <w:t>more effective use of the competencies and</w:t>
      </w:r>
      <w:r>
        <w:rPr>
          <w:color w:val="242423"/>
          <w:spacing w:val="1"/>
        </w:rPr>
        <w:t> </w:t>
      </w:r>
      <w:r>
        <w:rPr>
          <w:color w:val="242423"/>
        </w:rPr>
        <w:t>expertise within the PDF membership. PDF</w:t>
      </w:r>
      <w:r>
        <w:rPr>
          <w:color w:val="242423"/>
          <w:spacing w:val="-57"/>
        </w:rPr>
        <w:t> </w:t>
      </w:r>
      <w:r>
        <w:rPr>
          <w:color w:val="242423"/>
        </w:rPr>
        <w:t>will undertake a mapping of knowledge and</w:t>
      </w:r>
      <w:r>
        <w:rPr>
          <w:color w:val="242423"/>
          <w:spacing w:val="-57"/>
        </w:rPr>
        <w:t> </w:t>
      </w:r>
      <w:r>
        <w:rPr>
          <w:color w:val="242423"/>
        </w:rPr>
        <w:t>expertise</w:t>
      </w:r>
      <w:r>
        <w:rPr>
          <w:color w:val="242423"/>
          <w:spacing w:val="-5"/>
        </w:rPr>
        <w:t> </w:t>
      </w:r>
      <w:r>
        <w:rPr>
          <w:color w:val="242423"/>
        </w:rPr>
        <w:t>across</w:t>
      </w:r>
      <w:r>
        <w:rPr>
          <w:color w:val="242423"/>
          <w:spacing w:val="-5"/>
        </w:rPr>
        <w:t> </w:t>
      </w:r>
      <w:r>
        <w:rPr>
          <w:color w:val="242423"/>
        </w:rPr>
        <w:t>its</w:t>
      </w:r>
      <w:r>
        <w:rPr>
          <w:color w:val="242423"/>
          <w:spacing w:val="-5"/>
        </w:rPr>
        <w:t> </w:t>
      </w:r>
      <w:r>
        <w:rPr>
          <w:color w:val="242423"/>
        </w:rPr>
        <w:t>membership</w:t>
      </w:r>
      <w:r>
        <w:rPr>
          <w:color w:val="242423"/>
          <w:spacing w:val="-4"/>
        </w:rPr>
        <w:t> </w:t>
      </w:r>
      <w:r>
        <w:rPr>
          <w:color w:val="242423"/>
        </w:rPr>
        <w:t>and</w:t>
      </w:r>
      <w:r>
        <w:rPr>
          <w:color w:val="242423"/>
          <w:spacing w:val="-5"/>
        </w:rPr>
        <w:t> </w:t>
      </w:r>
      <w:r>
        <w:rPr>
          <w:color w:val="242423"/>
        </w:rPr>
        <w:t>provide</w:t>
      </w:r>
      <w:r>
        <w:rPr>
          <w:color w:val="242423"/>
          <w:spacing w:val="-58"/>
        </w:rPr>
        <w:t> </w:t>
      </w:r>
      <w:r>
        <w:rPr>
          <w:color w:val="242423"/>
        </w:rPr>
        <w:t>a database of expertise in various areas as</w:t>
      </w:r>
      <w:r>
        <w:rPr>
          <w:color w:val="242423"/>
          <w:spacing w:val="1"/>
        </w:rPr>
        <w:t> </w:t>
      </w:r>
      <w:r>
        <w:rPr>
          <w:color w:val="242423"/>
        </w:rPr>
        <w:t>well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1"/>
        </w:rPr>
        <w:t> </w:t>
      </w:r>
      <w:r>
        <w:rPr>
          <w:color w:val="242423"/>
        </w:rPr>
        <w:t>supporting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emergence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most</w:t>
      </w:r>
      <w:r>
        <w:rPr>
          <w:color w:val="242423"/>
          <w:spacing w:val="-1"/>
        </w:rPr>
        <w:t> </w:t>
      </w:r>
      <w:r>
        <w:rPr>
          <w:color w:val="242423"/>
        </w:rPr>
        <w:t>marginalised groups.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49" w:lineRule="auto"/>
        <w:ind w:left="1700"/>
        <w:jc w:val="both"/>
      </w:pPr>
      <w:r>
        <w:rPr>
          <w:color w:val="242423"/>
        </w:rPr>
        <w:t>With the increasing work in CBID and pre-</w:t>
      </w:r>
      <w:r>
        <w:rPr>
          <w:color w:val="242423"/>
          <w:spacing w:val="1"/>
        </w:rPr>
        <w:t> </w:t>
      </w:r>
      <w:r>
        <w:rPr>
          <w:color w:val="242423"/>
        </w:rPr>
        <w:t>condition, there will be more attention paid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to</w:t>
      </w:r>
      <w:r>
        <w:rPr>
          <w:color w:val="242423"/>
          <w:spacing w:val="-20"/>
        </w:rPr>
        <w:t> </w:t>
      </w:r>
      <w:r>
        <w:rPr>
          <w:color w:val="242423"/>
          <w:spacing w:val="-1"/>
        </w:rPr>
        <w:t>children</w:t>
      </w:r>
      <w:r>
        <w:rPr>
          <w:color w:val="242423"/>
          <w:spacing w:val="-20"/>
        </w:rPr>
        <w:t> </w:t>
      </w:r>
      <w:r>
        <w:rPr>
          <w:color w:val="242423"/>
        </w:rPr>
        <w:t>with</w:t>
      </w:r>
      <w:r>
        <w:rPr>
          <w:color w:val="242423"/>
          <w:spacing w:val="-20"/>
        </w:rPr>
        <w:t> </w:t>
      </w:r>
      <w:r>
        <w:rPr>
          <w:color w:val="242423"/>
        </w:rPr>
        <w:t>disabilities</w:t>
      </w:r>
      <w:r>
        <w:rPr>
          <w:color w:val="242423"/>
          <w:spacing w:val="-20"/>
        </w:rPr>
        <w:t> </w:t>
      </w:r>
      <w:r>
        <w:rPr>
          <w:color w:val="242423"/>
        </w:rPr>
        <w:t>and</w:t>
      </w:r>
      <w:r>
        <w:rPr>
          <w:color w:val="242423"/>
          <w:spacing w:val="-20"/>
        </w:rPr>
        <w:t> </w:t>
      </w:r>
      <w:r>
        <w:rPr>
          <w:color w:val="242423"/>
        </w:rPr>
        <w:t>older</w:t>
      </w:r>
      <w:r>
        <w:rPr>
          <w:color w:val="242423"/>
          <w:spacing w:val="-20"/>
        </w:rPr>
        <w:t> </w:t>
      </w:r>
      <w:r>
        <w:rPr>
          <w:color w:val="242423"/>
        </w:rPr>
        <w:t>persons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with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disabilities,</w:t>
      </w:r>
      <w:r>
        <w:rPr>
          <w:color w:val="242423"/>
          <w:spacing w:val="-22"/>
        </w:rPr>
        <w:t> </w:t>
      </w:r>
      <w:r>
        <w:rPr>
          <w:color w:val="242423"/>
        </w:rPr>
        <w:t>especially</w:t>
      </w:r>
      <w:r>
        <w:rPr>
          <w:color w:val="242423"/>
          <w:spacing w:val="-22"/>
        </w:rPr>
        <w:t> </w:t>
      </w:r>
      <w:r>
        <w:rPr>
          <w:color w:val="242423"/>
        </w:rPr>
        <w:t>in</w:t>
      </w:r>
      <w:r>
        <w:rPr>
          <w:color w:val="242423"/>
          <w:spacing w:val="-22"/>
        </w:rPr>
        <w:t> </w:t>
      </w:r>
      <w:r>
        <w:rPr>
          <w:color w:val="242423"/>
        </w:rPr>
        <w:t>mainstreaming</w:t>
      </w:r>
      <w:r>
        <w:rPr>
          <w:color w:val="242423"/>
          <w:spacing w:val="-58"/>
        </w:rPr>
        <w:t> </w:t>
      </w:r>
      <w:r>
        <w:rPr>
          <w:color w:val="242423"/>
        </w:rPr>
        <w:t>in early childhood development.</w:t>
      </w:r>
    </w:p>
    <w:p>
      <w:pPr>
        <w:pStyle w:val="Heading3"/>
        <w:spacing w:line="249" w:lineRule="auto" w:before="90"/>
        <w:ind w:left="525" w:right="1132"/>
      </w:pPr>
      <w:r>
        <w:rPr>
          <w:b w:val="0"/>
        </w:rPr>
        <w:br w:type="column"/>
      </w:r>
      <w:r>
        <w:rPr>
          <w:color w:val="242423"/>
        </w:rPr>
        <w:t>Goal 1: To Build A More Diverse And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-2"/>
        </w:rPr>
        <w:t> </w:t>
      </w:r>
      <w:r>
        <w:rPr>
          <w:color w:val="242423"/>
        </w:rPr>
        <w:t>Disability</w:t>
      </w:r>
      <w:r>
        <w:rPr>
          <w:color w:val="242423"/>
          <w:spacing w:val="-2"/>
        </w:rPr>
        <w:t> </w:t>
      </w:r>
      <w:r>
        <w:rPr>
          <w:color w:val="242423"/>
        </w:rPr>
        <w:t>Movement</w:t>
      </w:r>
    </w:p>
    <w:p>
      <w:pPr>
        <w:pStyle w:val="ListParagraph"/>
        <w:numPr>
          <w:ilvl w:val="1"/>
          <w:numId w:val="23"/>
        </w:numPr>
        <w:tabs>
          <w:tab w:pos="1146" w:val="left" w:leader="none"/>
        </w:tabs>
        <w:spacing w:line="249" w:lineRule="auto" w:before="2" w:after="0"/>
        <w:ind w:left="1145" w:right="1131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Supporting the emergence of the most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pacing w:val="-1"/>
          <w:sz w:val="24"/>
        </w:rPr>
        <w:t>marginalised</w:t>
      </w:r>
      <w:r>
        <w:rPr>
          <w:i/>
          <w:color w:val="242423"/>
          <w:spacing w:val="-19"/>
          <w:sz w:val="24"/>
        </w:rPr>
        <w:t> </w:t>
      </w:r>
      <w:r>
        <w:rPr>
          <w:i/>
          <w:color w:val="242423"/>
          <w:spacing w:val="-1"/>
          <w:sz w:val="24"/>
        </w:rPr>
        <w:t>groups,</w:t>
      </w:r>
      <w:r>
        <w:rPr>
          <w:i/>
          <w:color w:val="242423"/>
          <w:spacing w:val="-19"/>
          <w:sz w:val="24"/>
        </w:rPr>
        <w:t> </w:t>
      </w:r>
      <w:r>
        <w:rPr>
          <w:i/>
          <w:color w:val="242423"/>
          <w:spacing w:val="-1"/>
          <w:sz w:val="24"/>
        </w:rPr>
        <w:t>i.e.</w:t>
      </w:r>
      <w:r>
        <w:rPr>
          <w:i/>
          <w:color w:val="242423"/>
          <w:spacing w:val="-19"/>
          <w:sz w:val="24"/>
        </w:rPr>
        <w:t> </w:t>
      </w:r>
      <w:r>
        <w:rPr>
          <w:i/>
          <w:color w:val="242423"/>
          <w:spacing w:val="-1"/>
          <w:sz w:val="24"/>
        </w:rPr>
        <w:t>psychosocial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disability,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intellectual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disability,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persons with deafblindness.</w:t>
      </w:r>
    </w:p>
    <w:p>
      <w:pPr>
        <w:pStyle w:val="ListParagraph"/>
        <w:numPr>
          <w:ilvl w:val="1"/>
          <w:numId w:val="23"/>
        </w:numPr>
        <w:tabs>
          <w:tab w:pos="1146" w:val="left" w:leader="none"/>
        </w:tabs>
        <w:spacing w:line="249" w:lineRule="auto" w:before="4" w:after="0"/>
        <w:ind w:left="1145" w:right="1131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Supporting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gender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equality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participation of young persons with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disabilities;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within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movement.</w:t>
      </w:r>
    </w:p>
    <w:p>
      <w:pPr>
        <w:pStyle w:val="ListParagraph"/>
        <w:numPr>
          <w:ilvl w:val="1"/>
          <w:numId w:val="23"/>
        </w:numPr>
        <w:tabs>
          <w:tab w:pos="1147" w:val="left" w:leader="none"/>
        </w:tabs>
        <w:spacing w:line="249" w:lineRule="auto" w:before="3" w:after="0"/>
        <w:ind w:left="1146" w:right="1131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Supporting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DPOs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to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ensure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that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issues</w:t>
      </w:r>
      <w:r>
        <w:rPr>
          <w:i/>
          <w:color w:val="242423"/>
          <w:spacing w:val="-7"/>
          <w:sz w:val="24"/>
        </w:rPr>
        <w:t> </w:t>
      </w:r>
      <w:r>
        <w:rPr>
          <w:i/>
          <w:color w:val="242423"/>
          <w:sz w:val="24"/>
        </w:rPr>
        <w:t>of</w:t>
      </w:r>
      <w:r>
        <w:rPr>
          <w:i/>
          <w:color w:val="242423"/>
          <w:spacing w:val="-6"/>
          <w:sz w:val="24"/>
        </w:rPr>
        <w:t> </w:t>
      </w:r>
      <w:r>
        <w:rPr>
          <w:i/>
          <w:color w:val="242423"/>
          <w:sz w:val="24"/>
        </w:rPr>
        <w:t>children</w:t>
      </w:r>
      <w:r>
        <w:rPr>
          <w:i/>
          <w:color w:val="242423"/>
          <w:spacing w:val="-6"/>
          <w:sz w:val="24"/>
        </w:rPr>
        <w:t> </w:t>
      </w:r>
      <w:r>
        <w:rPr>
          <w:i/>
          <w:color w:val="242423"/>
          <w:sz w:val="24"/>
        </w:rPr>
        <w:t>with</w:t>
      </w:r>
      <w:r>
        <w:rPr>
          <w:i/>
          <w:color w:val="242423"/>
          <w:spacing w:val="-6"/>
          <w:sz w:val="24"/>
        </w:rPr>
        <w:t> </w:t>
      </w:r>
      <w:r>
        <w:rPr>
          <w:i/>
          <w:color w:val="242423"/>
          <w:sz w:val="24"/>
        </w:rPr>
        <w:t>disabilities</w:t>
      </w:r>
      <w:r>
        <w:rPr>
          <w:i/>
          <w:color w:val="242423"/>
          <w:spacing w:val="-6"/>
          <w:sz w:val="24"/>
        </w:rPr>
        <w:t> </w:t>
      </w:r>
      <w:r>
        <w:rPr>
          <w:i/>
          <w:color w:val="242423"/>
          <w:sz w:val="24"/>
        </w:rPr>
        <w:t>are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reflected in their programs and that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organisation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of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parents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of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children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with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disabilities</w:t>
      </w:r>
      <w:r>
        <w:rPr>
          <w:i/>
          <w:color w:val="242423"/>
          <w:spacing w:val="60"/>
          <w:sz w:val="24"/>
        </w:rPr>
        <w:t> </w:t>
      </w:r>
      <w:r>
        <w:rPr>
          <w:i/>
          <w:color w:val="242423"/>
          <w:sz w:val="24"/>
        </w:rPr>
        <w:t>are</w:t>
      </w:r>
      <w:r>
        <w:rPr>
          <w:i/>
          <w:color w:val="242423"/>
          <w:spacing w:val="60"/>
          <w:sz w:val="24"/>
        </w:rPr>
        <w:t> </w:t>
      </w:r>
      <w:r>
        <w:rPr>
          <w:i/>
          <w:color w:val="242423"/>
          <w:sz w:val="24"/>
        </w:rPr>
        <w:t>engaged.</w:t>
      </w:r>
      <w:r>
        <w:rPr>
          <w:i/>
          <w:color w:val="242423"/>
          <w:spacing w:val="60"/>
          <w:sz w:val="24"/>
        </w:rPr>
        <w:t> </w:t>
      </w:r>
      <w:r>
        <w:rPr>
          <w:i/>
          <w:color w:val="242423"/>
          <w:sz w:val="24"/>
        </w:rPr>
        <w:t>This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is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same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for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older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persons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with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disabilities.</w:t>
      </w:r>
    </w:p>
    <w:p>
      <w:pPr>
        <w:pStyle w:val="ListParagraph"/>
        <w:numPr>
          <w:ilvl w:val="1"/>
          <w:numId w:val="23"/>
        </w:numPr>
        <w:tabs>
          <w:tab w:pos="1147" w:val="left" w:leader="none"/>
        </w:tabs>
        <w:spacing w:line="249" w:lineRule="auto" w:before="7" w:after="0"/>
        <w:ind w:left="1146" w:right="1130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Particular attention paid to the North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Pacific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DPOs,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to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support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internal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capacities as a movement as well as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supporting</w:t>
      </w:r>
      <w:r>
        <w:rPr>
          <w:i/>
          <w:color w:val="242423"/>
          <w:spacing w:val="-9"/>
          <w:sz w:val="24"/>
        </w:rPr>
        <w:t> </w:t>
      </w:r>
      <w:r>
        <w:rPr>
          <w:i/>
          <w:color w:val="242423"/>
          <w:sz w:val="24"/>
        </w:rPr>
        <w:t>CRPD</w:t>
      </w:r>
      <w:r>
        <w:rPr>
          <w:i/>
          <w:color w:val="242423"/>
          <w:spacing w:val="-8"/>
          <w:sz w:val="24"/>
        </w:rPr>
        <w:t> </w:t>
      </w:r>
      <w:r>
        <w:rPr>
          <w:i/>
          <w:color w:val="242423"/>
          <w:sz w:val="24"/>
        </w:rPr>
        <w:t>focussed</w:t>
      </w:r>
      <w:r>
        <w:rPr>
          <w:i/>
          <w:color w:val="242423"/>
          <w:spacing w:val="-7"/>
          <w:sz w:val="24"/>
        </w:rPr>
        <w:t> </w:t>
      </w:r>
      <w:r>
        <w:rPr>
          <w:i/>
          <w:color w:val="242423"/>
          <w:sz w:val="24"/>
        </w:rPr>
        <w:t>advocacy.</w:t>
      </w:r>
    </w:p>
    <w:p>
      <w:pPr>
        <w:pStyle w:val="ListParagraph"/>
        <w:numPr>
          <w:ilvl w:val="1"/>
          <w:numId w:val="23"/>
        </w:numPr>
        <w:tabs>
          <w:tab w:pos="1147" w:val="left" w:leader="none"/>
        </w:tabs>
        <w:spacing w:line="249" w:lineRule="auto" w:before="4" w:after="0"/>
        <w:ind w:left="1146" w:right="1129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Particular attention paid to French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speaking DPOs, to support internal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capacities as a movement as well as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supporting</w:t>
      </w:r>
      <w:r>
        <w:rPr>
          <w:i/>
          <w:color w:val="242423"/>
          <w:spacing w:val="-9"/>
          <w:sz w:val="24"/>
        </w:rPr>
        <w:t> </w:t>
      </w:r>
      <w:r>
        <w:rPr>
          <w:i/>
          <w:color w:val="242423"/>
          <w:sz w:val="24"/>
        </w:rPr>
        <w:t>CRPD</w:t>
      </w:r>
      <w:r>
        <w:rPr>
          <w:i/>
          <w:color w:val="242423"/>
          <w:spacing w:val="-8"/>
          <w:sz w:val="24"/>
        </w:rPr>
        <w:t> </w:t>
      </w:r>
      <w:r>
        <w:rPr>
          <w:i/>
          <w:color w:val="242423"/>
          <w:sz w:val="24"/>
        </w:rPr>
        <w:t>focussed</w:t>
      </w:r>
      <w:r>
        <w:rPr>
          <w:i/>
          <w:color w:val="242423"/>
          <w:spacing w:val="-7"/>
          <w:sz w:val="24"/>
        </w:rPr>
        <w:t> </w:t>
      </w:r>
      <w:r>
        <w:rPr>
          <w:i/>
          <w:color w:val="242423"/>
          <w:sz w:val="24"/>
        </w:rPr>
        <w:t>advocacy.</w:t>
      </w:r>
    </w:p>
    <w:p>
      <w:pPr>
        <w:pStyle w:val="BodyText"/>
        <w:spacing w:before="4"/>
        <w:rPr>
          <w:i/>
          <w:sz w:val="25"/>
        </w:rPr>
      </w:pPr>
    </w:p>
    <w:p>
      <w:pPr>
        <w:pStyle w:val="Heading3"/>
        <w:ind w:left="526"/>
        <w:jc w:val="left"/>
      </w:pPr>
      <w:r>
        <w:rPr>
          <w:color w:val="242423"/>
        </w:rPr>
        <w:t>KPI:</w:t>
      </w:r>
    </w:p>
    <w:p>
      <w:pPr>
        <w:pStyle w:val="BodyText"/>
        <w:spacing w:line="249" w:lineRule="auto" w:before="12"/>
        <w:ind w:left="526" w:right="1131"/>
        <w:jc w:val="both"/>
      </w:pPr>
      <w:r>
        <w:rPr>
          <w:color w:val="242423"/>
        </w:rPr>
        <w:t>By</w:t>
      </w:r>
      <w:r>
        <w:rPr>
          <w:color w:val="242423"/>
          <w:spacing w:val="56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end</w:t>
      </w:r>
      <w:r>
        <w:rPr>
          <w:color w:val="242423"/>
          <w:spacing w:val="57"/>
        </w:rPr>
        <w:t> </w:t>
      </w:r>
      <w:r>
        <w:rPr>
          <w:color w:val="242423"/>
        </w:rPr>
        <w:t>of</w:t>
      </w:r>
      <w:r>
        <w:rPr>
          <w:color w:val="242423"/>
          <w:spacing w:val="57"/>
        </w:rPr>
        <w:t> </w:t>
      </w:r>
      <w:r>
        <w:rPr>
          <w:color w:val="242423"/>
        </w:rPr>
        <w:t>2025,</w:t>
      </w:r>
      <w:r>
        <w:rPr>
          <w:color w:val="242423"/>
          <w:spacing w:val="57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following</w:t>
      </w:r>
      <w:r>
        <w:rPr>
          <w:color w:val="242423"/>
          <w:spacing w:val="57"/>
        </w:rPr>
        <w:t> </w:t>
      </w:r>
      <w:r>
        <w:rPr>
          <w:color w:val="242423"/>
        </w:rPr>
        <w:t>to</w:t>
      </w:r>
      <w:r>
        <w:rPr>
          <w:color w:val="242423"/>
          <w:spacing w:val="57"/>
        </w:rPr>
        <w:t> </w:t>
      </w:r>
      <w:r>
        <w:rPr>
          <w:color w:val="242423"/>
        </w:rPr>
        <w:t>be</w:t>
      </w:r>
      <w:r>
        <w:rPr>
          <w:color w:val="242423"/>
          <w:spacing w:val="-58"/>
        </w:rPr>
        <w:t> </w:t>
      </w:r>
      <w:r>
        <w:rPr>
          <w:color w:val="242423"/>
        </w:rPr>
        <w:t>achieved:</w:t>
      </w:r>
    </w:p>
    <w:p>
      <w:pPr>
        <w:pStyle w:val="ListParagraph"/>
        <w:numPr>
          <w:ilvl w:val="1"/>
          <w:numId w:val="17"/>
        </w:numPr>
        <w:tabs>
          <w:tab w:pos="907" w:val="left" w:leader="none"/>
        </w:tabs>
        <w:spacing w:line="249" w:lineRule="auto" w:before="2" w:after="0"/>
        <w:ind w:left="906" w:right="1129" w:hanging="221"/>
        <w:jc w:val="both"/>
        <w:rPr>
          <w:sz w:val="24"/>
        </w:rPr>
      </w:pPr>
      <w:r>
        <w:rPr>
          <w:color w:val="242423"/>
          <w:sz w:val="24"/>
        </w:rPr>
        <w:t>Existence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self-advocate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or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groups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intellectual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psychosocial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disability.</w:t>
      </w:r>
    </w:p>
    <w:p>
      <w:pPr>
        <w:pStyle w:val="ListParagraph"/>
        <w:numPr>
          <w:ilvl w:val="1"/>
          <w:numId w:val="17"/>
        </w:numPr>
        <w:tabs>
          <w:tab w:pos="907" w:val="left" w:leader="none"/>
        </w:tabs>
        <w:spacing w:line="249" w:lineRule="auto" w:before="3" w:after="0"/>
        <w:ind w:left="906" w:right="1129" w:hanging="221"/>
        <w:jc w:val="both"/>
        <w:rPr>
          <w:sz w:val="24"/>
        </w:rPr>
      </w:pPr>
      <w:r>
        <w:rPr>
          <w:color w:val="242423"/>
          <w:sz w:val="24"/>
        </w:rPr>
        <w:t>Children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older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 issues are reflected both 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level and the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DPO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level.</w:t>
      </w:r>
    </w:p>
    <w:p>
      <w:pPr>
        <w:pStyle w:val="ListParagraph"/>
        <w:numPr>
          <w:ilvl w:val="1"/>
          <w:numId w:val="17"/>
        </w:numPr>
        <w:tabs>
          <w:tab w:pos="908" w:val="left" w:leader="none"/>
        </w:tabs>
        <w:spacing w:line="240" w:lineRule="auto" w:before="3" w:after="0"/>
        <w:ind w:left="907" w:right="0" w:hanging="221"/>
        <w:jc w:val="both"/>
        <w:rPr>
          <w:sz w:val="24"/>
        </w:rPr>
      </w:pPr>
      <w:r>
        <w:rPr>
          <w:color w:val="242423"/>
          <w:sz w:val="24"/>
        </w:rPr>
        <w:t>Sub</w:t>
      </w:r>
      <w:r>
        <w:rPr>
          <w:color w:val="242423"/>
          <w:spacing w:val="59"/>
          <w:sz w:val="24"/>
        </w:rPr>
        <w:t> </w:t>
      </w:r>
      <w:r>
        <w:rPr>
          <w:color w:val="242423"/>
          <w:sz w:val="24"/>
        </w:rPr>
        <w:t>regional  dynamic</w:t>
      </w:r>
      <w:r>
        <w:rPr>
          <w:color w:val="242423"/>
          <w:spacing w:val="59"/>
          <w:sz w:val="24"/>
        </w:rPr>
        <w:t> </w:t>
      </w:r>
      <w:r>
        <w:rPr>
          <w:color w:val="242423"/>
          <w:sz w:val="24"/>
        </w:rPr>
        <w:t>with  the</w:t>
      </w:r>
      <w:r>
        <w:rPr>
          <w:color w:val="242423"/>
          <w:spacing w:val="59"/>
          <w:sz w:val="24"/>
        </w:rPr>
        <w:t> </w:t>
      </w:r>
      <w:r>
        <w:rPr>
          <w:color w:val="242423"/>
          <w:sz w:val="24"/>
        </w:rPr>
        <w:t>North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955" w:space="40"/>
            <w:col w:w="5915"/>
          </w:cols>
        </w:sectPr>
      </w:pPr>
    </w:p>
    <w:p>
      <w:pPr>
        <w:pStyle w:val="BodyText"/>
        <w:spacing w:line="242" w:lineRule="auto" w:before="78"/>
        <w:ind w:left="1513" w:right="1"/>
        <w:jc w:val="both"/>
      </w:pPr>
      <w:r>
        <w:rPr>
          <w:color w:val="242423"/>
          <w:spacing w:val="-1"/>
        </w:rPr>
        <w:t>Pacific</w:t>
      </w:r>
      <w:r>
        <w:rPr>
          <w:color w:val="242423"/>
          <w:spacing w:val="-13"/>
        </w:rPr>
        <w:t> </w:t>
      </w:r>
      <w:r>
        <w:rPr>
          <w:color w:val="242423"/>
          <w:spacing w:val="-1"/>
        </w:rPr>
        <w:t>DPOs</w:t>
      </w:r>
      <w:r>
        <w:rPr>
          <w:color w:val="242423"/>
          <w:spacing w:val="-13"/>
        </w:rPr>
        <w:t> </w:t>
      </w:r>
      <w:r>
        <w:rPr>
          <w:color w:val="242423"/>
          <w:spacing w:val="-1"/>
        </w:rPr>
        <w:t>targeting</w:t>
      </w:r>
      <w:r>
        <w:rPr>
          <w:color w:val="242423"/>
          <w:spacing w:val="-13"/>
        </w:rPr>
        <w:t> </w:t>
      </w:r>
      <w:r>
        <w:rPr>
          <w:color w:val="242423"/>
        </w:rPr>
        <w:t>better</w:t>
      </w:r>
      <w:r>
        <w:rPr>
          <w:color w:val="242423"/>
          <w:spacing w:val="-12"/>
        </w:rPr>
        <w:t> </w:t>
      </w:r>
      <w:r>
        <w:rPr>
          <w:color w:val="242423"/>
        </w:rPr>
        <w:t>connection</w:t>
      </w:r>
      <w:r>
        <w:rPr>
          <w:color w:val="242423"/>
          <w:spacing w:val="-58"/>
        </w:rPr>
        <w:t> </w:t>
      </w:r>
      <w:r>
        <w:rPr>
          <w:color w:val="242423"/>
        </w:rPr>
        <w:t>with US base and Japan, resources and</w:t>
      </w:r>
      <w:r>
        <w:rPr>
          <w:color w:val="242423"/>
          <w:spacing w:val="1"/>
        </w:rPr>
        <w:t> </w:t>
      </w:r>
      <w:r>
        <w:rPr>
          <w:color w:val="242423"/>
        </w:rPr>
        <w:t>donors that will sustain the investment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-1"/>
        </w:rPr>
        <w:t> </w:t>
      </w:r>
      <w:r>
        <w:rPr>
          <w:color w:val="242423"/>
        </w:rPr>
        <w:t>the North.</w:t>
      </w:r>
    </w:p>
    <w:p>
      <w:pPr>
        <w:pStyle w:val="ListParagraph"/>
        <w:numPr>
          <w:ilvl w:val="2"/>
          <w:numId w:val="17"/>
        </w:numPr>
        <w:tabs>
          <w:tab w:pos="1515" w:val="left" w:leader="none"/>
        </w:tabs>
        <w:spacing w:line="242" w:lineRule="auto" w:before="5" w:after="0"/>
        <w:ind w:left="1514" w:right="1" w:hanging="221"/>
        <w:jc w:val="both"/>
        <w:rPr>
          <w:sz w:val="24"/>
        </w:rPr>
      </w:pPr>
      <w:r>
        <w:rPr>
          <w:color w:val="242423"/>
          <w:sz w:val="24"/>
        </w:rPr>
        <w:t>Sub regional dynamic with the French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speaking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targeting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better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connection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French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base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EU,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resources and donors that will sustain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 investment in the French speaking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DPOs.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ind w:left="1134"/>
      </w:pPr>
      <w:r>
        <w:rPr>
          <w:color w:val="242423"/>
        </w:rPr>
        <w:t>Goal</w:t>
      </w:r>
      <w:r>
        <w:rPr>
          <w:color w:val="242423"/>
          <w:spacing w:val="-2"/>
        </w:rPr>
        <w:t> </w:t>
      </w:r>
      <w:r>
        <w:rPr>
          <w:color w:val="242423"/>
        </w:rPr>
        <w:t>2:</w:t>
      </w:r>
      <w:r>
        <w:rPr>
          <w:color w:val="242423"/>
          <w:spacing w:val="-2"/>
        </w:rPr>
        <w:t> </w:t>
      </w:r>
      <w:r>
        <w:rPr>
          <w:color w:val="242423"/>
        </w:rPr>
        <w:t>Financial</w:t>
      </w:r>
      <w:r>
        <w:rPr>
          <w:color w:val="242423"/>
          <w:spacing w:val="-2"/>
        </w:rPr>
        <w:t> </w:t>
      </w:r>
      <w:r>
        <w:rPr>
          <w:color w:val="242423"/>
        </w:rPr>
        <w:t>Sustainability</w:t>
      </w:r>
    </w:p>
    <w:p>
      <w:pPr>
        <w:pStyle w:val="ListParagraph"/>
        <w:numPr>
          <w:ilvl w:val="1"/>
          <w:numId w:val="24"/>
        </w:numPr>
        <w:tabs>
          <w:tab w:pos="1755" w:val="left" w:leader="none"/>
        </w:tabs>
        <w:spacing w:line="240" w:lineRule="auto" w:before="4" w:after="0"/>
        <w:ind w:left="1754" w:right="0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PDF funding</w:t>
      </w:r>
    </w:p>
    <w:p>
      <w:pPr>
        <w:pStyle w:val="ListParagraph"/>
        <w:numPr>
          <w:ilvl w:val="2"/>
          <w:numId w:val="24"/>
        </w:numPr>
        <w:tabs>
          <w:tab w:pos="2075" w:val="left" w:leader="none"/>
        </w:tabs>
        <w:spacing w:line="242" w:lineRule="auto" w:before="4" w:after="0"/>
        <w:ind w:left="2074" w:right="0" w:hanging="560"/>
        <w:jc w:val="both"/>
        <w:rPr>
          <w:sz w:val="24"/>
        </w:rPr>
      </w:pPr>
      <w:r>
        <w:rPr>
          <w:color w:val="242423"/>
          <w:sz w:val="24"/>
        </w:rPr>
        <w:t>Ensure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core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funding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adequate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58"/>
          <w:sz w:val="24"/>
        </w:rPr>
        <w:t> </w:t>
      </w:r>
      <w:r>
        <w:rPr>
          <w:color w:val="242423"/>
          <w:spacing w:val="-1"/>
          <w:sz w:val="24"/>
        </w:rPr>
        <w:t>meet</w:t>
      </w:r>
      <w:r>
        <w:rPr>
          <w:color w:val="242423"/>
          <w:spacing w:val="-27"/>
          <w:sz w:val="24"/>
        </w:rPr>
        <w:t> </w:t>
      </w:r>
      <w:r>
        <w:rPr>
          <w:color w:val="242423"/>
          <w:spacing w:val="-1"/>
          <w:sz w:val="24"/>
        </w:rPr>
        <w:t>core</w:t>
      </w:r>
      <w:r>
        <w:rPr>
          <w:color w:val="242423"/>
          <w:spacing w:val="-26"/>
          <w:sz w:val="24"/>
        </w:rPr>
        <w:t> </w:t>
      </w:r>
      <w:r>
        <w:rPr>
          <w:color w:val="242423"/>
          <w:spacing w:val="-1"/>
          <w:sz w:val="24"/>
        </w:rPr>
        <w:t>operational</w:t>
      </w:r>
      <w:r>
        <w:rPr>
          <w:color w:val="242423"/>
          <w:spacing w:val="-27"/>
          <w:sz w:val="24"/>
        </w:rPr>
        <w:t> </w:t>
      </w:r>
      <w:r>
        <w:rPr>
          <w:color w:val="242423"/>
          <w:sz w:val="24"/>
        </w:rPr>
        <w:t>requirements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secretariat.</w:t>
      </w:r>
    </w:p>
    <w:p>
      <w:pPr>
        <w:pStyle w:val="ListParagraph"/>
        <w:numPr>
          <w:ilvl w:val="2"/>
          <w:numId w:val="24"/>
        </w:numPr>
        <w:tabs>
          <w:tab w:pos="2075" w:val="left" w:leader="none"/>
        </w:tabs>
        <w:spacing w:line="240" w:lineRule="auto" w:before="4" w:after="0"/>
        <w:ind w:left="2074" w:right="0" w:hanging="561"/>
        <w:jc w:val="both"/>
        <w:rPr>
          <w:sz w:val="24"/>
        </w:rPr>
      </w:pPr>
      <w:r>
        <w:rPr>
          <w:color w:val="242423"/>
          <w:sz w:val="24"/>
        </w:rPr>
        <w:t>Project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funding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fully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fund</w:t>
      </w:r>
    </w:p>
    <w:p>
      <w:pPr>
        <w:pStyle w:val="BodyText"/>
        <w:spacing w:before="4"/>
        <w:ind w:left="2074"/>
        <w:jc w:val="both"/>
      </w:pPr>
      <w:r>
        <w:rPr>
          <w:color w:val="242423"/>
        </w:rPr>
        <w:t>projects</w:t>
      </w:r>
      <w:r>
        <w:rPr>
          <w:color w:val="242423"/>
          <w:spacing w:val="-4"/>
        </w:rPr>
        <w:t> </w:t>
      </w:r>
      <w:r>
        <w:rPr>
          <w:color w:val="242423"/>
        </w:rPr>
        <w:t>including</w:t>
      </w:r>
      <w:r>
        <w:rPr>
          <w:color w:val="242423"/>
          <w:spacing w:val="-3"/>
        </w:rPr>
        <w:t> </w:t>
      </w:r>
      <w:r>
        <w:rPr>
          <w:color w:val="242423"/>
        </w:rPr>
        <w:t>staffing</w:t>
      </w:r>
      <w:r>
        <w:rPr>
          <w:color w:val="242423"/>
          <w:spacing w:val="-4"/>
        </w:rPr>
        <w:t> </w:t>
      </w:r>
      <w:r>
        <w:rPr>
          <w:color w:val="242423"/>
        </w:rPr>
        <w:t>costs.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4"/>
        </w:numPr>
        <w:tabs>
          <w:tab w:pos="1755" w:val="left" w:leader="none"/>
        </w:tabs>
        <w:spacing w:line="242" w:lineRule="auto" w:before="0" w:after="0"/>
        <w:ind w:left="1754" w:right="1" w:hanging="461"/>
        <w:jc w:val="both"/>
        <w:rPr>
          <w:sz w:val="24"/>
        </w:rPr>
      </w:pPr>
      <w:r>
        <w:rPr>
          <w:i/>
          <w:color w:val="242423"/>
          <w:sz w:val="24"/>
        </w:rPr>
        <w:t>DPO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funding:</w:t>
      </w:r>
      <w:r>
        <w:rPr>
          <w:i/>
          <w:color w:val="242423"/>
          <w:spacing w:val="1"/>
          <w:sz w:val="24"/>
        </w:rPr>
        <w:t> </w:t>
      </w:r>
      <w:r>
        <w:rPr>
          <w:color w:val="242423"/>
          <w:sz w:val="24"/>
        </w:rPr>
        <w:t>core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funding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project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funding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including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public funding.</w:t>
      </w:r>
    </w:p>
    <w:p>
      <w:pPr>
        <w:pStyle w:val="BodyText"/>
        <w:spacing w:before="8"/>
      </w:pPr>
    </w:p>
    <w:p>
      <w:pPr>
        <w:pStyle w:val="Heading3"/>
        <w:ind w:left="1134"/>
        <w:jc w:val="left"/>
      </w:pPr>
      <w:r>
        <w:rPr>
          <w:color w:val="242423"/>
        </w:rPr>
        <w:t>KPI:</w:t>
      </w:r>
    </w:p>
    <w:p>
      <w:pPr>
        <w:pStyle w:val="BodyText"/>
        <w:spacing w:line="242" w:lineRule="auto" w:before="4"/>
        <w:ind w:left="1134"/>
        <w:jc w:val="both"/>
      </w:pPr>
      <w:r>
        <w:rPr>
          <w:color w:val="242423"/>
        </w:rPr>
        <w:t>By</w:t>
      </w:r>
      <w:r>
        <w:rPr>
          <w:color w:val="242423"/>
          <w:spacing w:val="56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end</w:t>
      </w:r>
      <w:r>
        <w:rPr>
          <w:color w:val="242423"/>
          <w:spacing w:val="57"/>
        </w:rPr>
        <w:t> </w:t>
      </w:r>
      <w:r>
        <w:rPr>
          <w:color w:val="242423"/>
        </w:rPr>
        <w:t>of</w:t>
      </w:r>
      <w:r>
        <w:rPr>
          <w:color w:val="242423"/>
          <w:spacing w:val="57"/>
        </w:rPr>
        <w:t> </w:t>
      </w:r>
      <w:r>
        <w:rPr>
          <w:color w:val="242423"/>
        </w:rPr>
        <w:t>2025,</w:t>
      </w:r>
      <w:r>
        <w:rPr>
          <w:color w:val="242423"/>
          <w:spacing w:val="57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following</w:t>
      </w:r>
      <w:r>
        <w:rPr>
          <w:color w:val="242423"/>
          <w:spacing w:val="56"/>
        </w:rPr>
        <w:t> </w:t>
      </w:r>
      <w:r>
        <w:rPr>
          <w:color w:val="242423"/>
        </w:rPr>
        <w:t>to</w:t>
      </w:r>
      <w:r>
        <w:rPr>
          <w:color w:val="242423"/>
          <w:spacing w:val="57"/>
        </w:rPr>
        <w:t> </w:t>
      </w:r>
      <w:r>
        <w:rPr>
          <w:color w:val="242423"/>
        </w:rPr>
        <w:t>be</w:t>
      </w:r>
      <w:r>
        <w:rPr>
          <w:color w:val="242423"/>
          <w:spacing w:val="-57"/>
        </w:rPr>
        <w:t> </w:t>
      </w:r>
      <w:r>
        <w:rPr>
          <w:color w:val="242423"/>
        </w:rPr>
        <w:t>achieved:</w:t>
      </w:r>
    </w:p>
    <w:p>
      <w:pPr>
        <w:pStyle w:val="ListParagraph"/>
        <w:numPr>
          <w:ilvl w:val="2"/>
          <w:numId w:val="17"/>
        </w:numPr>
        <w:tabs>
          <w:tab w:pos="1515" w:val="left" w:leader="none"/>
        </w:tabs>
        <w:spacing w:line="242" w:lineRule="auto" w:before="3" w:after="0"/>
        <w:ind w:left="1514" w:right="1" w:hanging="221"/>
        <w:jc w:val="both"/>
        <w:rPr>
          <w:sz w:val="24"/>
        </w:rPr>
      </w:pPr>
      <w:r>
        <w:rPr>
          <w:color w:val="242423"/>
          <w:sz w:val="24"/>
        </w:rPr>
        <w:t>Sustainable funding for core roles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core operational costs for 2021 – 2025.</w:t>
      </w:r>
    </w:p>
    <w:p>
      <w:pPr>
        <w:pStyle w:val="ListParagraph"/>
        <w:numPr>
          <w:ilvl w:val="2"/>
          <w:numId w:val="17"/>
        </w:numPr>
        <w:tabs>
          <w:tab w:pos="1515" w:val="left" w:leader="none"/>
        </w:tabs>
        <w:spacing w:line="242" w:lineRule="auto" w:before="3" w:after="0"/>
        <w:ind w:left="1514" w:right="1" w:hanging="221"/>
        <w:jc w:val="both"/>
        <w:rPr>
          <w:sz w:val="24"/>
        </w:rPr>
      </w:pPr>
      <w:r>
        <w:rPr>
          <w:color w:val="242423"/>
          <w:sz w:val="24"/>
        </w:rPr>
        <w:t>Multi project funding secured to fund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programs and activities as well as staff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cost.</w:t>
      </w:r>
    </w:p>
    <w:p>
      <w:pPr>
        <w:pStyle w:val="BodyText"/>
        <w:spacing w:before="7"/>
      </w:pPr>
    </w:p>
    <w:p>
      <w:pPr>
        <w:pStyle w:val="Heading3"/>
        <w:ind w:left="1134"/>
        <w:jc w:val="left"/>
      </w:pPr>
      <w:r>
        <w:rPr>
          <w:color w:val="242423"/>
        </w:rPr>
        <w:t>Goal</w:t>
      </w:r>
      <w:r>
        <w:rPr>
          <w:color w:val="242423"/>
          <w:spacing w:val="-1"/>
        </w:rPr>
        <w:t> </w:t>
      </w:r>
      <w:r>
        <w:rPr>
          <w:color w:val="242423"/>
        </w:rPr>
        <w:t>3: Governance</w:t>
      </w:r>
      <w:r>
        <w:rPr>
          <w:color w:val="242423"/>
          <w:spacing w:val="-14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Leadership</w:t>
      </w:r>
    </w:p>
    <w:p>
      <w:pPr>
        <w:pStyle w:val="ListParagraph"/>
        <w:numPr>
          <w:ilvl w:val="1"/>
          <w:numId w:val="25"/>
        </w:numPr>
        <w:tabs>
          <w:tab w:pos="1755" w:val="left" w:leader="none"/>
        </w:tabs>
        <w:spacing w:line="240" w:lineRule="auto" w:before="5" w:after="0"/>
        <w:ind w:left="1754" w:right="0" w:hanging="461"/>
        <w:jc w:val="left"/>
        <w:rPr>
          <w:i/>
          <w:sz w:val="24"/>
        </w:rPr>
      </w:pPr>
      <w:r>
        <w:rPr>
          <w:i/>
          <w:color w:val="242423"/>
          <w:sz w:val="24"/>
        </w:rPr>
        <w:t>Governance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leadership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ensured</w:t>
      </w:r>
    </w:p>
    <w:p>
      <w:pPr>
        <w:pStyle w:val="ListParagraph"/>
        <w:numPr>
          <w:ilvl w:val="0"/>
          <w:numId w:val="26"/>
        </w:numPr>
        <w:tabs>
          <w:tab w:pos="1755" w:val="left" w:leader="none"/>
        </w:tabs>
        <w:spacing w:line="240" w:lineRule="auto" w:before="4" w:after="0"/>
        <w:ind w:left="1754" w:right="0" w:hanging="241"/>
        <w:jc w:val="left"/>
        <w:rPr>
          <w:sz w:val="24"/>
        </w:rPr>
      </w:pPr>
      <w:r>
        <w:rPr>
          <w:color w:val="242423"/>
          <w:sz w:val="24"/>
        </w:rPr>
        <w:t>Board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(and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its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Sub-committee</w:t>
      </w:r>
      <w:r>
        <w:rPr>
          <w:color w:val="242423"/>
          <w:sz w:val="24"/>
          <w:vertAlign w:val="superscript"/>
        </w:rPr>
        <w:t>9</w:t>
      </w:r>
      <w:r>
        <w:rPr>
          <w:color w:val="242423"/>
          <w:sz w:val="24"/>
          <w:vertAlign w:val="baseline"/>
        </w:rPr>
        <w:t>).</w:t>
      </w:r>
    </w:p>
    <w:p>
      <w:pPr>
        <w:pStyle w:val="ListParagraph"/>
        <w:numPr>
          <w:ilvl w:val="0"/>
          <w:numId w:val="26"/>
        </w:numPr>
        <w:tabs>
          <w:tab w:pos="1754" w:val="left" w:leader="none"/>
        </w:tabs>
        <w:spacing w:line="240" w:lineRule="auto" w:before="2" w:after="0"/>
        <w:ind w:left="1753" w:right="0" w:hanging="241"/>
        <w:jc w:val="left"/>
        <w:rPr>
          <w:sz w:val="24"/>
        </w:rPr>
      </w:pPr>
      <w:r>
        <w:rPr>
          <w:color w:val="242423"/>
          <w:sz w:val="24"/>
        </w:rPr>
        <w:t>DPO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office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managers.</w:t>
      </w:r>
    </w:p>
    <w:p>
      <w:pPr>
        <w:pStyle w:val="ListParagraph"/>
        <w:numPr>
          <w:ilvl w:val="0"/>
          <w:numId w:val="26"/>
        </w:numPr>
        <w:tabs>
          <w:tab w:pos="1754" w:val="left" w:leader="none"/>
        </w:tabs>
        <w:spacing w:line="240" w:lineRule="auto" w:before="4" w:after="0"/>
        <w:ind w:left="1753" w:right="0" w:hanging="241"/>
        <w:jc w:val="left"/>
        <w:rPr>
          <w:sz w:val="24"/>
        </w:rPr>
      </w:pPr>
      <w:r>
        <w:rPr>
          <w:color w:val="242423"/>
          <w:sz w:val="24"/>
        </w:rPr>
        <w:t>Youth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committee.</w:t>
      </w:r>
    </w:p>
    <w:p>
      <w:pPr>
        <w:pStyle w:val="ListParagraph"/>
        <w:numPr>
          <w:ilvl w:val="0"/>
          <w:numId w:val="26"/>
        </w:numPr>
        <w:tabs>
          <w:tab w:pos="1754" w:val="left" w:leader="none"/>
        </w:tabs>
        <w:spacing w:line="240" w:lineRule="auto" w:before="4" w:after="0"/>
        <w:ind w:left="1753" w:right="0" w:hanging="241"/>
        <w:jc w:val="left"/>
        <w:rPr>
          <w:sz w:val="24"/>
        </w:rPr>
      </w:pPr>
      <w:r>
        <w:rPr>
          <w:color w:val="242423"/>
          <w:sz w:val="24"/>
        </w:rPr>
        <w:t>Women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committee.</w:t>
      </w:r>
    </w:p>
    <w:p>
      <w:pPr>
        <w:pStyle w:val="ListParagraph"/>
        <w:numPr>
          <w:ilvl w:val="0"/>
          <w:numId w:val="26"/>
        </w:numPr>
        <w:tabs>
          <w:tab w:pos="1754" w:val="left" w:leader="none"/>
        </w:tabs>
        <w:spacing w:line="240" w:lineRule="auto" w:before="4" w:after="0"/>
        <w:ind w:left="1753" w:right="0" w:hanging="241"/>
        <w:jc w:val="left"/>
        <w:rPr>
          <w:sz w:val="24"/>
        </w:rPr>
      </w:pPr>
      <w:r>
        <w:rPr>
          <w:color w:val="242423"/>
          <w:sz w:val="24"/>
        </w:rPr>
        <w:t>Membership.</w:t>
      </w:r>
    </w:p>
    <w:p>
      <w:pPr>
        <w:pStyle w:val="ListParagraph"/>
        <w:numPr>
          <w:ilvl w:val="1"/>
          <w:numId w:val="25"/>
        </w:numPr>
        <w:tabs>
          <w:tab w:pos="1755" w:val="left" w:leader="none"/>
        </w:tabs>
        <w:spacing w:line="240" w:lineRule="auto" w:before="4" w:after="0"/>
        <w:ind w:left="1754" w:right="0" w:hanging="462"/>
        <w:jc w:val="left"/>
        <w:rPr>
          <w:i/>
          <w:sz w:val="24"/>
        </w:rPr>
      </w:pPr>
      <w:r>
        <w:rPr>
          <w:i/>
          <w:color w:val="242423"/>
          <w:sz w:val="24"/>
        </w:rPr>
        <w:t>Ensure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effective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and efficient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services</w:t>
      </w:r>
    </w:p>
    <w:p>
      <w:pPr>
        <w:pStyle w:val="BodyText"/>
        <w:spacing w:before="5"/>
        <w:ind w:left="1754"/>
      </w:pPr>
      <w:r>
        <w:rPr>
          <w:color w:val="242423"/>
        </w:rPr>
        <w:t>to</w:t>
      </w:r>
      <w:r>
        <w:rPr>
          <w:color w:val="242423"/>
          <w:spacing w:val="-12"/>
        </w:rPr>
        <w:t> </w:t>
      </w:r>
      <w:r>
        <w:rPr>
          <w:color w:val="242423"/>
        </w:rPr>
        <w:t>stakeholders</w:t>
      </w:r>
    </w:p>
    <w:p>
      <w:pPr>
        <w:pStyle w:val="ListParagraph"/>
        <w:numPr>
          <w:ilvl w:val="0"/>
          <w:numId w:val="27"/>
        </w:numPr>
        <w:tabs>
          <w:tab w:pos="1755" w:val="left" w:leader="none"/>
        </w:tabs>
        <w:spacing w:line="240" w:lineRule="auto" w:before="4" w:after="0"/>
        <w:ind w:left="1754" w:right="0" w:hanging="241"/>
        <w:jc w:val="left"/>
        <w:rPr>
          <w:sz w:val="24"/>
        </w:rPr>
      </w:pPr>
      <w:r>
        <w:rPr>
          <w:color w:val="242423"/>
          <w:spacing w:val="-1"/>
          <w:sz w:val="24"/>
        </w:rPr>
        <w:t>Voice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representation.</w:t>
      </w:r>
    </w:p>
    <w:p>
      <w:pPr>
        <w:pStyle w:val="ListParagraph"/>
        <w:numPr>
          <w:ilvl w:val="0"/>
          <w:numId w:val="27"/>
        </w:numPr>
        <w:tabs>
          <w:tab w:pos="1755" w:val="left" w:leader="none"/>
        </w:tabs>
        <w:spacing w:line="240" w:lineRule="auto" w:before="4" w:after="0"/>
        <w:ind w:left="1754" w:right="0" w:hanging="241"/>
        <w:jc w:val="left"/>
        <w:rPr>
          <w:sz w:val="24"/>
        </w:rPr>
      </w:pPr>
      <w:r>
        <w:rPr>
          <w:color w:val="242423"/>
          <w:spacing w:val="-1"/>
          <w:sz w:val="24"/>
        </w:rPr>
        <w:t>Members</w:t>
      </w:r>
      <w:r>
        <w:rPr>
          <w:color w:val="242423"/>
          <w:spacing w:val="-15"/>
          <w:sz w:val="24"/>
        </w:rPr>
        <w:t> </w:t>
      </w:r>
      <w:r>
        <w:rPr>
          <w:color w:val="242423"/>
          <w:spacing w:val="-1"/>
          <w:sz w:val="24"/>
        </w:rPr>
        <w:t>survey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tool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governance.</w:t>
      </w:r>
    </w:p>
    <w:p>
      <w:pPr>
        <w:pStyle w:val="BodyText"/>
        <w:spacing w:before="8"/>
      </w:pPr>
    </w:p>
    <w:p>
      <w:pPr>
        <w:pStyle w:val="Heading3"/>
        <w:ind w:left="1134"/>
        <w:jc w:val="left"/>
      </w:pPr>
      <w:r>
        <w:rPr>
          <w:color w:val="242423"/>
        </w:rPr>
        <w:t>KPI:</w:t>
      </w:r>
    </w:p>
    <w:p>
      <w:pPr>
        <w:pStyle w:val="BodyText"/>
        <w:spacing w:line="249" w:lineRule="auto" w:before="4"/>
        <w:ind w:left="1134" w:right="1"/>
        <w:jc w:val="both"/>
      </w:pPr>
      <w:r>
        <w:rPr>
          <w:color w:val="242423"/>
        </w:rPr>
        <w:t>By</w:t>
      </w:r>
      <w:r>
        <w:rPr>
          <w:color w:val="242423"/>
          <w:spacing w:val="56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end</w:t>
      </w:r>
      <w:r>
        <w:rPr>
          <w:color w:val="242423"/>
          <w:spacing w:val="57"/>
        </w:rPr>
        <w:t> </w:t>
      </w:r>
      <w:r>
        <w:rPr>
          <w:color w:val="242423"/>
        </w:rPr>
        <w:t>of</w:t>
      </w:r>
      <w:r>
        <w:rPr>
          <w:color w:val="242423"/>
          <w:spacing w:val="56"/>
        </w:rPr>
        <w:t> </w:t>
      </w:r>
      <w:r>
        <w:rPr>
          <w:color w:val="242423"/>
        </w:rPr>
        <w:t>2025,</w:t>
      </w:r>
      <w:r>
        <w:rPr>
          <w:color w:val="242423"/>
          <w:spacing w:val="57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following</w:t>
      </w:r>
      <w:r>
        <w:rPr>
          <w:color w:val="242423"/>
          <w:spacing w:val="57"/>
        </w:rPr>
        <w:t> </w:t>
      </w:r>
      <w:r>
        <w:rPr>
          <w:color w:val="242423"/>
        </w:rPr>
        <w:t>to</w:t>
      </w:r>
      <w:r>
        <w:rPr>
          <w:color w:val="242423"/>
          <w:spacing w:val="56"/>
        </w:rPr>
        <w:t> </w:t>
      </w:r>
      <w:r>
        <w:rPr>
          <w:color w:val="242423"/>
        </w:rPr>
        <w:t>be</w:t>
      </w:r>
      <w:r>
        <w:rPr>
          <w:color w:val="242423"/>
          <w:spacing w:val="-57"/>
        </w:rPr>
        <w:t> </w:t>
      </w:r>
      <w:r>
        <w:rPr>
          <w:color w:val="242423"/>
        </w:rPr>
        <w:t>achieved: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9" w:lineRule="auto" w:before="79" w:after="0"/>
        <w:ind w:left="905" w:right="1697" w:hanging="221"/>
        <w:jc w:val="both"/>
        <w:rPr>
          <w:sz w:val="24"/>
        </w:rPr>
      </w:pPr>
      <w:r>
        <w:rPr>
          <w:color w:val="242423"/>
          <w:sz w:val="24"/>
        </w:rPr>
        <w:br w:type="column"/>
      </w:r>
      <w:r>
        <w:rPr>
          <w:color w:val="242423"/>
          <w:sz w:val="24"/>
        </w:rPr>
        <w:t>Committee meetings are held regularly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 a quarterly basis and meeting reports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produced on time.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9" w:lineRule="auto" w:before="3" w:after="0"/>
        <w:ind w:left="905" w:right="1696" w:hanging="221"/>
        <w:jc w:val="both"/>
        <w:rPr>
          <w:sz w:val="24"/>
        </w:rPr>
      </w:pP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commit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ensure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governance and leadership of PDF 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be</w:t>
      </w:r>
      <w:r>
        <w:rPr>
          <w:color w:val="242423"/>
          <w:spacing w:val="15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6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6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6"/>
          <w:sz w:val="24"/>
        </w:rPr>
        <w:t> </w:t>
      </w:r>
      <w:r>
        <w:rPr>
          <w:color w:val="242423"/>
          <w:sz w:val="24"/>
        </w:rPr>
        <w:t>marginalised</w:t>
      </w:r>
      <w:r>
        <w:rPr>
          <w:color w:val="242423"/>
          <w:spacing w:val="15"/>
          <w:sz w:val="24"/>
        </w:rPr>
        <w:t> </w:t>
      </w:r>
      <w:r>
        <w:rPr>
          <w:color w:val="242423"/>
          <w:sz w:val="24"/>
        </w:rPr>
        <w:t>groups</w:t>
      </w:r>
    </w:p>
    <w:p>
      <w:pPr>
        <w:pStyle w:val="BodyText"/>
        <w:spacing w:line="249" w:lineRule="auto" w:before="3"/>
        <w:ind w:left="905" w:right="1696"/>
        <w:jc w:val="both"/>
      </w:pPr>
      <w:r>
        <w:rPr>
          <w:color w:val="242423"/>
        </w:rPr>
        <w:t>–</w:t>
      </w:r>
      <w:r>
        <w:rPr>
          <w:color w:val="242423"/>
          <w:spacing w:val="1"/>
        </w:rPr>
        <w:t> </w:t>
      </w:r>
      <w:r>
        <w:rPr>
          <w:color w:val="242423"/>
        </w:rPr>
        <w:t>deaf,</w:t>
      </w:r>
      <w:r>
        <w:rPr>
          <w:color w:val="242423"/>
          <w:spacing w:val="1"/>
        </w:rPr>
        <w:t> </w:t>
      </w:r>
      <w:r>
        <w:rPr>
          <w:color w:val="242423"/>
        </w:rPr>
        <w:t>psychosocial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intellectual</w:t>
      </w:r>
      <w:r>
        <w:rPr>
          <w:color w:val="242423"/>
          <w:spacing w:val="1"/>
        </w:rPr>
        <w:t> </w:t>
      </w:r>
      <w:r>
        <w:rPr>
          <w:color w:val="242423"/>
        </w:rPr>
        <w:t>disability including Board composition</w:t>
      </w:r>
      <w:r>
        <w:rPr>
          <w:color w:val="242423"/>
          <w:spacing w:val="1"/>
        </w:rPr>
        <w:t> </w:t>
      </w:r>
      <w:r>
        <w:rPr>
          <w:color w:val="242423"/>
        </w:rPr>
        <w:t>and election regulation.</w:t>
      </w:r>
    </w:p>
    <w:p>
      <w:pPr>
        <w:pStyle w:val="ListParagraph"/>
        <w:numPr>
          <w:ilvl w:val="1"/>
          <w:numId w:val="17"/>
        </w:numPr>
        <w:tabs>
          <w:tab w:pos="907" w:val="left" w:leader="none"/>
        </w:tabs>
        <w:spacing w:line="249" w:lineRule="auto" w:before="3" w:after="0"/>
        <w:ind w:left="906" w:right="1697" w:hanging="221"/>
        <w:jc w:val="both"/>
        <w:rPr>
          <w:sz w:val="24"/>
        </w:rPr>
      </w:pPr>
      <w:r>
        <w:rPr>
          <w:color w:val="242423"/>
          <w:sz w:val="24"/>
        </w:rPr>
        <w:t>PDF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Board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represents   the   diversity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of the movement – with the different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groups represented.</w:t>
      </w:r>
    </w:p>
    <w:p>
      <w:pPr>
        <w:pStyle w:val="ListParagraph"/>
        <w:numPr>
          <w:ilvl w:val="1"/>
          <w:numId w:val="17"/>
        </w:numPr>
        <w:tabs>
          <w:tab w:pos="907" w:val="left" w:leader="none"/>
        </w:tabs>
        <w:spacing w:line="249" w:lineRule="auto" w:before="3" w:after="0"/>
        <w:ind w:left="906" w:right="1697" w:hanging="221"/>
        <w:jc w:val="both"/>
        <w:rPr>
          <w:sz w:val="24"/>
        </w:rPr>
      </w:pPr>
      <w:r>
        <w:rPr>
          <w:color w:val="242423"/>
          <w:sz w:val="24"/>
        </w:rPr>
        <w:t>PDF is well represented at the national,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regional and global level.</w:t>
      </w:r>
    </w:p>
    <w:p>
      <w:pPr>
        <w:pStyle w:val="ListParagraph"/>
        <w:numPr>
          <w:ilvl w:val="1"/>
          <w:numId w:val="17"/>
        </w:numPr>
        <w:tabs>
          <w:tab w:pos="907" w:val="left" w:leader="none"/>
        </w:tabs>
        <w:spacing w:line="249" w:lineRule="auto" w:before="2" w:after="0"/>
        <w:ind w:left="906" w:right="1696" w:hanging="221"/>
        <w:jc w:val="both"/>
        <w:rPr>
          <w:sz w:val="24"/>
        </w:rPr>
      </w:pPr>
      <w:r>
        <w:rPr>
          <w:color w:val="242423"/>
          <w:sz w:val="24"/>
        </w:rPr>
        <w:t>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measure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place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allow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Board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members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access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project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management system for Board decision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making purpose.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ind w:left="526"/>
      </w:pPr>
      <w:r>
        <w:rPr>
          <w:color w:val="242423"/>
        </w:rPr>
        <w:t>Goal</w:t>
      </w:r>
      <w:r>
        <w:rPr>
          <w:color w:val="242423"/>
          <w:spacing w:val="-3"/>
        </w:rPr>
        <w:t> </w:t>
      </w:r>
      <w:r>
        <w:rPr>
          <w:color w:val="242423"/>
        </w:rPr>
        <w:t>4:</w:t>
      </w:r>
      <w:r>
        <w:rPr>
          <w:color w:val="242423"/>
          <w:spacing w:val="-2"/>
        </w:rPr>
        <w:t> </w:t>
      </w:r>
      <w:r>
        <w:rPr>
          <w:color w:val="242423"/>
        </w:rPr>
        <w:t>PDF</w:t>
      </w:r>
      <w:r>
        <w:rPr>
          <w:color w:val="242423"/>
          <w:spacing w:val="-10"/>
        </w:rPr>
        <w:t> </w:t>
      </w:r>
      <w:r>
        <w:rPr>
          <w:color w:val="242423"/>
        </w:rPr>
        <w:t>Responsiveness</w:t>
      </w:r>
    </w:p>
    <w:p>
      <w:pPr>
        <w:pStyle w:val="ListParagraph"/>
        <w:numPr>
          <w:ilvl w:val="1"/>
          <w:numId w:val="28"/>
        </w:numPr>
        <w:tabs>
          <w:tab w:pos="1147" w:val="left" w:leader="none"/>
        </w:tabs>
        <w:spacing w:line="249" w:lineRule="auto" w:before="12" w:after="0"/>
        <w:ind w:left="1146" w:right="1697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Development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of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human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capital/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resources.</w:t>
      </w:r>
    </w:p>
    <w:p>
      <w:pPr>
        <w:pStyle w:val="ListParagraph"/>
        <w:numPr>
          <w:ilvl w:val="1"/>
          <w:numId w:val="28"/>
        </w:numPr>
        <w:tabs>
          <w:tab w:pos="1047" w:val="left" w:leader="none"/>
        </w:tabs>
        <w:spacing w:line="249" w:lineRule="auto" w:before="2" w:after="0"/>
        <w:ind w:left="1046" w:right="1695" w:hanging="360"/>
        <w:jc w:val="both"/>
        <w:rPr>
          <w:i/>
          <w:sz w:val="24"/>
        </w:rPr>
      </w:pPr>
      <w:r>
        <w:rPr>
          <w:i/>
          <w:color w:val="242423"/>
          <w:sz w:val="24"/>
        </w:rPr>
        <w:t>Develops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human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capital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within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the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movement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(expertise)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train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potential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leaders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including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young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people.</w:t>
      </w:r>
    </w:p>
    <w:p>
      <w:pPr>
        <w:pStyle w:val="ListParagraph"/>
        <w:numPr>
          <w:ilvl w:val="1"/>
          <w:numId w:val="28"/>
        </w:numPr>
        <w:tabs>
          <w:tab w:pos="1147" w:val="left" w:leader="none"/>
        </w:tabs>
        <w:spacing w:line="249" w:lineRule="auto" w:before="4" w:after="0"/>
        <w:ind w:left="1146" w:right="1696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Mapping skills and experience within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PDF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facilitating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peer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support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between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members.</w:t>
      </w:r>
    </w:p>
    <w:p>
      <w:pPr>
        <w:pStyle w:val="ListParagraph"/>
        <w:numPr>
          <w:ilvl w:val="1"/>
          <w:numId w:val="28"/>
        </w:numPr>
        <w:tabs>
          <w:tab w:pos="1148" w:val="left" w:leader="none"/>
        </w:tabs>
        <w:spacing w:line="249" w:lineRule="auto" w:before="3" w:after="0"/>
        <w:ind w:left="1147" w:right="1697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Developing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tools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methods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of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project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management,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decentralised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working and functions and helpdesk.</w:t>
      </w:r>
    </w:p>
    <w:p>
      <w:pPr>
        <w:pStyle w:val="ListParagraph"/>
        <w:numPr>
          <w:ilvl w:val="1"/>
          <w:numId w:val="28"/>
        </w:numPr>
        <w:tabs>
          <w:tab w:pos="1148" w:val="left" w:leader="none"/>
        </w:tabs>
        <w:spacing w:line="249" w:lineRule="auto" w:before="3" w:after="0"/>
        <w:ind w:left="1147" w:right="1696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Developing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advocacy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communication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guide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to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support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DPOs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policy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advocacy,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e.g.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budget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advocacy,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legal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harmonisation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toolkits.</w:t>
      </w:r>
    </w:p>
    <w:p>
      <w:pPr>
        <w:pStyle w:val="BodyText"/>
        <w:spacing w:before="5"/>
        <w:rPr>
          <w:i/>
          <w:sz w:val="25"/>
        </w:rPr>
      </w:pPr>
    </w:p>
    <w:p>
      <w:pPr>
        <w:pStyle w:val="BodyText"/>
        <w:ind w:left="527"/>
      </w:pPr>
      <w:r>
        <w:rPr>
          <w:color w:val="242423"/>
        </w:rPr>
        <w:t>KPI:</w:t>
      </w:r>
    </w:p>
    <w:p>
      <w:pPr>
        <w:pStyle w:val="BodyText"/>
        <w:spacing w:line="249" w:lineRule="auto" w:before="12"/>
        <w:ind w:left="527" w:right="1173"/>
      </w:pPr>
      <w:r>
        <w:rPr>
          <w:color w:val="242423"/>
        </w:rPr>
        <w:t>By</w:t>
      </w:r>
      <w:r>
        <w:rPr>
          <w:color w:val="242423"/>
          <w:spacing w:val="57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end</w:t>
      </w:r>
      <w:r>
        <w:rPr>
          <w:color w:val="242423"/>
          <w:spacing w:val="57"/>
        </w:rPr>
        <w:t> </w:t>
      </w:r>
      <w:r>
        <w:rPr>
          <w:color w:val="242423"/>
        </w:rPr>
        <w:t>of</w:t>
      </w:r>
      <w:r>
        <w:rPr>
          <w:color w:val="242423"/>
          <w:spacing w:val="57"/>
        </w:rPr>
        <w:t> </w:t>
      </w:r>
      <w:r>
        <w:rPr>
          <w:color w:val="242423"/>
        </w:rPr>
        <w:t>2025,</w:t>
      </w:r>
      <w:r>
        <w:rPr>
          <w:color w:val="242423"/>
          <w:spacing w:val="57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following</w:t>
      </w:r>
      <w:r>
        <w:rPr>
          <w:color w:val="242423"/>
          <w:spacing w:val="57"/>
        </w:rPr>
        <w:t> </w:t>
      </w:r>
      <w:r>
        <w:rPr>
          <w:color w:val="242423"/>
        </w:rPr>
        <w:t>to</w:t>
      </w:r>
      <w:r>
        <w:rPr>
          <w:color w:val="242423"/>
          <w:spacing w:val="57"/>
        </w:rPr>
        <w:t> </w:t>
      </w:r>
      <w:r>
        <w:rPr>
          <w:color w:val="242423"/>
        </w:rPr>
        <w:t>be</w:t>
      </w:r>
      <w:r>
        <w:rPr>
          <w:color w:val="242423"/>
          <w:spacing w:val="-57"/>
        </w:rPr>
        <w:t> </w:t>
      </w:r>
      <w:r>
        <w:rPr>
          <w:color w:val="242423"/>
        </w:rPr>
        <w:t>achieved:</w:t>
      </w:r>
    </w:p>
    <w:p>
      <w:pPr>
        <w:pStyle w:val="ListParagraph"/>
        <w:numPr>
          <w:ilvl w:val="1"/>
          <w:numId w:val="17"/>
        </w:numPr>
        <w:tabs>
          <w:tab w:pos="908" w:val="left" w:leader="none"/>
        </w:tabs>
        <w:spacing w:line="249" w:lineRule="auto" w:before="2" w:after="0"/>
        <w:ind w:left="907" w:right="1695" w:hanging="221"/>
        <w:jc w:val="left"/>
        <w:rPr>
          <w:sz w:val="24"/>
        </w:rPr>
      </w:pPr>
      <w:r>
        <w:rPr>
          <w:color w:val="242423"/>
          <w:spacing w:val="-1"/>
          <w:sz w:val="24"/>
        </w:rPr>
        <w:t>A</w:t>
      </w:r>
      <w:r>
        <w:rPr>
          <w:color w:val="242423"/>
          <w:spacing w:val="-26"/>
          <w:sz w:val="24"/>
        </w:rPr>
        <w:t> </w:t>
      </w:r>
      <w:r>
        <w:rPr>
          <w:color w:val="242423"/>
          <w:spacing w:val="-1"/>
          <w:sz w:val="24"/>
        </w:rPr>
        <w:t>database</w:t>
      </w:r>
      <w:r>
        <w:rPr>
          <w:color w:val="242423"/>
          <w:spacing w:val="-13"/>
          <w:sz w:val="24"/>
        </w:rPr>
        <w:t> </w:t>
      </w:r>
      <w:r>
        <w:rPr>
          <w:color w:val="242423"/>
          <w:spacing w:val="-1"/>
          <w:sz w:val="24"/>
        </w:rPr>
        <w:t>of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1"/>
          <w:sz w:val="24"/>
        </w:rPr>
        <w:t>expertise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developed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across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sectors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 updated.</w:t>
      </w:r>
    </w:p>
    <w:p>
      <w:pPr>
        <w:pStyle w:val="ListParagraph"/>
        <w:numPr>
          <w:ilvl w:val="1"/>
          <w:numId w:val="17"/>
        </w:numPr>
        <w:tabs>
          <w:tab w:pos="908" w:val="left" w:leader="none"/>
        </w:tabs>
        <w:spacing w:line="240" w:lineRule="auto" w:before="2" w:after="0"/>
        <w:ind w:left="907" w:right="0" w:hanging="221"/>
        <w:jc w:val="left"/>
        <w:rPr>
          <w:sz w:val="24"/>
        </w:rPr>
      </w:pPr>
      <w:r>
        <w:rPr>
          <w:color w:val="242423"/>
          <w:sz w:val="24"/>
        </w:rPr>
        <w:t>Advocacy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strategy.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23" w:top="980" w:bottom="1320" w:left="0" w:right="0"/>
          <w:cols w:num="2" w:equalWidth="0">
            <w:col w:w="5388" w:space="40"/>
            <w:col w:w="6482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0" w:lineRule="exact"/>
        <w:ind w:left="2080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0"/>
          <w:numId w:val="22"/>
        </w:numPr>
        <w:tabs>
          <w:tab w:pos="1436" w:val="left" w:leader="none"/>
        </w:tabs>
        <w:spacing w:line="240" w:lineRule="auto" w:before="93" w:after="0"/>
        <w:ind w:left="1435" w:right="0" w:hanging="161"/>
        <w:jc w:val="left"/>
        <w:rPr>
          <w:sz w:val="16"/>
        </w:rPr>
      </w:pPr>
      <w:r>
        <w:rPr>
          <w:color w:val="787472"/>
          <w:sz w:val="16"/>
        </w:rPr>
        <w:t>Board</w:t>
      </w:r>
      <w:r>
        <w:rPr>
          <w:color w:val="787472"/>
          <w:spacing w:val="-2"/>
          <w:sz w:val="16"/>
        </w:rPr>
        <w:t> </w:t>
      </w:r>
      <w:r>
        <w:rPr>
          <w:color w:val="787472"/>
          <w:sz w:val="16"/>
        </w:rPr>
        <w:t>Sub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Committees</w:t>
      </w:r>
      <w:r>
        <w:rPr>
          <w:color w:val="787472"/>
          <w:spacing w:val="-1"/>
          <w:sz w:val="16"/>
        </w:rPr>
        <w:t> </w:t>
      </w:r>
      <w:r>
        <w:rPr>
          <w:color w:val="787472"/>
          <w:sz w:val="16"/>
        </w:rPr>
        <w:t>–</w:t>
      </w:r>
      <w:r>
        <w:rPr>
          <w:color w:val="787472"/>
          <w:spacing w:val="-2"/>
          <w:sz w:val="16"/>
        </w:rPr>
        <w:t> </w:t>
      </w:r>
      <w:r>
        <w:rPr>
          <w:color w:val="787472"/>
          <w:sz w:val="16"/>
        </w:rPr>
        <w:t>Human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Resource</w:t>
      </w:r>
      <w:r>
        <w:rPr>
          <w:color w:val="787472"/>
          <w:spacing w:val="-1"/>
          <w:sz w:val="16"/>
        </w:rPr>
        <w:t> </w:t>
      </w:r>
      <w:r>
        <w:rPr>
          <w:color w:val="787472"/>
          <w:sz w:val="16"/>
        </w:rPr>
        <w:t>Committee,</w:t>
      </w:r>
      <w:r>
        <w:rPr>
          <w:color w:val="787472"/>
          <w:spacing w:val="-2"/>
          <w:sz w:val="16"/>
        </w:rPr>
        <w:t> </w:t>
      </w:r>
      <w:r>
        <w:rPr>
          <w:color w:val="787472"/>
          <w:sz w:val="16"/>
        </w:rPr>
        <w:t>Finance</w:t>
      </w:r>
      <w:r>
        <w:rPr>
          <w:color w:val="787472"/>
          <w:spacing w:val="-2"/>
          <w:sz w:val="16"/>
        </w:rPr>
        <w:t> </w:t>
      </w:r>
      <w:r>
        <w:rPr>
          <w:color w:val="787472"/>
          <w:sz w:val="16"/>
        </w:rPr>
        <w:t>Committee,</w:t>
      </w:r>
      <w:r>
        <w:rPr>
          <w:color w:val="787472"/>
          <w:spacing w:val="-2"/>
          <w:sz w:val="16"/>
        </w:rPr>
        <w:t> </w:t>
      </w:r>
      <w:r>
        <w:rPr>
          <w:color w:val="787472"/>
          <w:sz w:val="16"/>
        </w:rPr>
        <w:t>Policy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Committee,</w:t>
      </w:r>
      <w:r>
        <w:rPr>
          <w:color w:val="787472"/>
          <w:spacing w:val="-1"/>
          <w:sz w:val="16"/>
        </w:rPr>
        <w:t> </w:t>
      </w:r>
      <w:r>
        <w:rPr>
          <w:color w:val="787472"/>
          <w:sz w:val="16"/>
        </w:rPr>
        <w:t>Membership</w:t>
      </w:r>
      <w:r>
        <w:rPr>
          <w:color w:val="787472"/>
          <w:spacing w:val="-3"/>
          <w:sz w:val="16"/>
        </w:rPr>
        <w:t> </w:t>
      </w:r>
      <w:r>
        <w:rPr>
          <w:color w:val="787472"/>
          <w:sz w:val="16"/>
        </w:rPr>
        <w:t>Committee,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ind w:left="1700"/>
      </w:pPr>
      <w:r>
        <w:rPr>
          <w:color w:val="386EB6"/>
          <w:w w:val="105"/>
        </w:rPr>
        <w:t>KRA</w:t>
      </w:r>
      <w:r>
        <w:rPr>
          <w:color w:val="386EB6"/>
          <w:spacing w:val="8"/>
          <w:w w:val="105"/>
        </w:rPr>
        <w:t> </w:t>
      </w:r>
      <w:r>
        <w:rPr>
          <w:color w:val="386EB6"/>
          <w:w w:val="105"/>
        </w:rPr>
        <w:t>2</w:t>
      </w:r>
      <w:r>
        <w:rPr>
          <w:color w:val="386EB6"/>
          <w:spacing w:val="24"/>
          <w:w w:val="105"/>
        </w:rPr>
        <w:t> </w:t>
      </w:r>
      <w:r>
        <w:rPr>
          <w:color w:val="386EB6"/>
          <w:w w:val="120"/>
        </w:rPr>
        <w:t>-</w:t>
      </w:r>
      <w:r>
        <w:rPr>
          <w:color w:val="386EB6"/>
          <w:spacing w:val="10"/>
          <w:w w:val="120"/>
        </w:rPr>
        <w:t> </w:t>
      </w:r>
      <w:r>
        <w:rPr>
          <w:color w:val="386EB6"/>
          <w:w w:val="105"/>
        </w:rPr>
        <w:t>Evidence,</w:t>
      </w:r>
      <w:r>
        <w:rPr>
          <w:color w:val="386EB6"/>
          <w:spacing w:val="23"/>
          <w:w w:val="105"/>
        </w:rPr>
        <w:t> </w:t>
      </w:r>
      <w:r>
        <w:rPr>
          <w:color w:val="386EB6"/>
          <w:w w:val="105"/>
        </w:rPr>
        <w:t>Data</w:t>
      </w:r>
      <w:r>
        <w:rPr>
          <w:color w:val="386EB6"/>
          <w:spacing w:val="8"/>
          <w:w w:val="105"/>
        </w:rPr>
        <w:t> </w:t>
      </w:r>
      <w:r>
        <w:rPr>
          <w:color w:val="386EB6"/>
          <w:w w:val="105"/>
        </w:rPr>
        <w:t>And</w:t>
      </w:r>
      <w:r>
        <w:rPr>
          <w:color w:val="386EB6"/>
          <w:spacing w:val="24"/>
          <w:w w:val="105"/>
        </w:rPr>
        <w:t> </w:t>
      </w:r>
      <w:r>
        <w:rPr>
          <w:color w:val="386EB6"/>
          <w:w w:val="105"/>
        </w:rPr>
        <w:t>Information</w:t>
      </w:r>
      <w:r>
        <w:rPr>
          <w:color w:val="386EB6"/>
          <w:spacing w:val="23"/>
          <w:w w:val="105"/>
        </w:rPr>
        <w:t> </w:t>
      </w:r>
      <w:r>
        <w:rPr>
          <w:color w:val="386EB6"/>
          <w:w w:val="105"/>
        </w:rPr>
        <w:t>For</w:t>
      </w:r>
      <w:r>
        <w:rPr>
          <w:color w:val="386EB6"/>
          <w:spacing w:val="19"/>
          <w:w w:val="105"/>
        </w:rPr>
        <w:t> </w:t>
      </w:r>
      <w:r>
        <w:rPr>
          <w:color w:val="386EB6"/>
          <w:w w:val="105"/>
        </w:rPr>
        <w:t>Inclusive</w:t>
      </w:r>
    </w:p>
    <w:p>
      <w:pPr>
        <w:spacing w:before="19"/>
        <w:ind w:left="1700" w:right="0" w:firstLine="0"/>
        <w:jc w:val="left"/>
        <w:rPr>
          <w:b/>
          <w:sz w:val="36"/>
        </w:rPr>
      </w:pPr>
      <w:r>
        <w:rPr>
          <w:b/>
          <w:color w:val="386EB6"/>
          <w:sz w:val="36"/>
        </w:rPr>
        <w:t>Policies</w:t>
      </w:r>
    </w:p>
    <w:p>
      <w:pPr>
        <w:pStyle w:val="BodyText"/>
        <w:spacing w:before="3"/>
        <w:rPr>
          <w:b/>
          <w:sz w:val="36"/>
        </w:rPr>
      </w:pPr>
    </w:p>
    <w:p>
      <w:pPr>
        <w:pStyle w:val="BodyText"/>
        <w:spacing w:line="249" w:lineRule="auto" w:before="1"/>
        <w:ind w:left="1700" w:right="891"/>
      </w:pPr>
      <w:r>
        <w:rPr>
          <w:b/>
          <w:color w:val="242423"/>
        </w:rPr>
        <w:t>Objective:</w:t>
      </w:r>
      <w:r>
        <w:rPr>
          <w:b/>
          <w:color w:val="242423"/>
          <w:spacing w:val="8"/>
        </w:rPr>
        <w:t> </w:t>
      </w:r>
      <w:r>
        <w:rPr>
          <w:color w:val="242423"/>
        </w:rPr>
        <w:t>Regional</w:t>
      </w:r>
      <w:r>
        <w:rPr>
          <w:color w:val="242423"/>
          <w:spacing w:val="9"/>
        </w:rPr>
        <w:t> </w:t>
      </w:r>
      <w:r>
        <w:rPr>
          <w:color w:val="242423"/>
        </w:rPr>
        <w:t>and</w:t>
      </w:r>
      <w:r>
        <w:rPr>
          <w:color w:val="242423"/>
          <w:spacing w:val="9"/>
        </w:rPr>
        <w:t> </w:t>
      </w:r>
      <w:r>
        <w:rPr>
          <w:color w:val="242423"/>
        </w:rPr>
        <w:t>national</w:t>
      </w:r>
      <w:r>
        <w:rPr>
          <w:color w:val="242423"/>
          <w:spacing w:val="9"/>
        </w:rPr>
        <w:t> </w:t>
      </w:r>
      <w:r>
        <w:rPr>
          <w:color w:val="242423"/>
        </w:rPr>
        <w:t>stakeholders</w:t>
      </w:r>
      <w:r>
        <w:rPr>
          <w:color w:val="242423"/>
          <w:spacing w:val="9"/>
        </w:rPr>
        <w:t> </w:t>
      </w:r>
      <w:r>
        <w:rPr>
          <w:color w:val="242423"/>
        </w:rPr>
        <w:t>have</w:t>
      </w:r>
      <w:r>
        <w:rPr>
          <w:color w:val="242423"/>
          <w:spacing w:val="9"/>
        </w:rPr>
        <w:t> </w:t>
      </w:r>
      <w:r>
        <w:rPr>
          <w:color w:val="242423"/>
        </w:rPr>
        <w:t>access</w:t>
      </w:r>
      <w:r>
        <w:rPr>
          <w:color w:val="242423"/>
          <w:spacing w:val="9"/>
        </w:rPr>
        <w:t> </w:t>
      </w:r>
      <w:r>
        <w:rPr>
          <w:color w:val="242423"/>
        </w:rPr>
        <w:t>to</w:t>
      </w:r>
      <w:r>
        <w:rPr>
          <w:color w:val="242423"/>
          <w:spacing w:val="9"/>
        </w:rPr>
        <w:t> </w:t>
      </w:r>
      <w:r>
        <w:rPr>
          <w:color w:val="242423"/>
        </w:rPr>
        <w:t>evidence,</w:t>
      </w:r>
      <w:r>
        <w:rPr>
          <w:color w:val="242423"/>
          <w:spacing w:val="9"/>
        </w:rPr>
        <w:t> </w:t>
      </w:r>
      <w:r>
        <w:rPr>
          <w:color w:val="242423"/>
        </w:rPr>
        <w:t>data</w:t>
      </w:r>
      <w:r>
        <w:rPr>
          <w:color w:val="242423"/>
          <w:spacing w:val="9"/>
        </w:rPr>
        <w:t> </w:t>
      </w:r>
      <w:r>
        <w:rPr>
          <w:color w:val="242423"/>
        </w:rPr>
        <w:t>and</w:t>
      </w:r>
      <w:r>
        <w:rPr>
          <w:color w:val="242423"/>
          <w:spacing w:val="9"/>
        </w:rPr>
        <w:t> </w:t>
      </w:r>
      <w:r>
        <w:rPr>
          <w:color w:val="242423"/>
        </w:rPr>
        <w:t>information</w:t>
      </w:r>
      <w:r>
        <w:rPr>
          <w:color w:val="242423"/>
          <w:spacing w:val="-57"/>
        </w:rPr>
        <w:t> </w:t>
      </w:r>
      <w:r>
        <w:rPr>
          <w:color w:val="242423"/>
        </w:rPr>
        <w:t>needed to build CRPD compliant and inclusive policies and programs.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footerReference w:type="default" r:id="rId37"/>
          <w:footerReference w:type="even" r:id="rId38"/>
          <w:pgSz w:w="11910" w:h="16840"/>
          <w:pgMar w:footer="1123" w:header="0" w:top="960" w:bottom="1320" w:left="0" w:right="0"/>
        </w:sectPr>
      </w:pPr>
    </w:p>
    <w:p>
      <w:pPr>
        <w:pStyle w:val="BodyText"/>
        <w:spacing w:line="242" w:lineRule="auto" w:before="90"/>
        <w:ind w:left="1700"/>
        <w:jc w:val="both"/>
      </w:pPr>
      <w:r>
        <w:rPr>
          <w:b/>
          <w:color w:val="242423"/>
        </w:rPr>
        <w:t>Summary: </w:t>
      </w:r>
      <w:r>
        <w:rPr>
          <w:color w:val="242423"/>
        </w:rPr>
        <w:t>This area of work is critical as it</w:t>
      </w:r>
      <w:r>
        <w:rPr>
          <w:color w:val="242423"/>
          <w:spacing w:val="-58"/>
        </w:rPr>
        <w:t> </w:t>
      </w:r>
      <w:r>
        <w:rPr>
          <w:color w:val="242423"/>
        </w:rPr>
        <w:t>will generate the data needed for advocacy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-4"/>
        </w:rPr>
        <w:t> </w:t>
      </w:r>
      <w:r>
        <w:rPr>
          <w:color w:val="242423"/>
        </w:rPr>
        <w:t>relation</w:t>
      </w:r>
      <w:r>
        <w:rPr>
          <w:color w:val="242423"/>
          <w:spacing w:val="-4"/>
        </w:rPr>
        <w:t> </w:t>
      </w:r>
      <w:r>
        <w:rPr>
          <w:color w:val="242423"/>
        </w:rPr>
        <w:t>to</w:t>
      </w:r>
      <w:r>
        <w:rPr>
          <w:color w:val="242423"/>
          <w:spacing w:val="-4"/>
        </w:rPr>
        <w:t> </w:t>
      </w:r>
      <w:r>
        <w:rPr>
          <w:color w:val="242423"/>
        </w:rPr>
        <w:t>Outcome</w:t>
      </w:r>
      <w:r>
        <w:rPr>
          <w:color w:val="242423"/>
          <w:spacing w:val="-4"/>
        </w:rPr>
        <w:t> </w:t>
      </w:r>
      <w:r>
        <w:rPr>
          <w:color w:val="242423"/>
        </w:rPr>
        <w:t>3</w:t>
      </w:r>
      <w:r>
        <w:rPr>
          <w:color w:val="242423"/>
          <w:spacing w:val="-4"/>
        </w:rPr>
        <w:t> </w:t>
      </w:r>
      <w:r>
        <w:rPr>
          <w:color w:val="242423"/>
        </w:rPr>
        <w:t>(pre-condition)</w:t>
      </w:r>
      <w:r>
        <w:rPr>
          <w:color w:val="242423"/>
          <w:spacing w:val="-4"/>
        </w:rPr>
        <w:t> </w:t>
      </w:r>
      <w:r>
        <w:rPr>
          <w:color w:val="242423"/>
        </w:rPr>
        <w:t>and</w:t>
      </w:r>
      <w:r>
        <w:rPr>
          <w:color w:val="242423"/>
          <w:spacing w:val="-58"/>
        </w:rPr>
        <w:t> </w:t>
      </w:r>
      <w:r>
        <w:rPr>
          <w:color w:val="242423"/>
        </w:rPr>
        <w:t>4</w:t>
      </w:r>
      <w:r>
        <w:rPr>
          <w:color w:val="242423"/>
          <w:spacing w:val="-10"/>
        </w:rPr>
        <w:t> </w:t>
      </w:r>
      <w:r>
        <w:rPr>
          <w:color w:val="242423"/>
        </w:rPr>
        <w:t>(sectoral</w:t>
      </w:r>
      <w:r>
        <w:rPr>
          <w:color w:val="242423"/>
          <w:spacing w:val="-10"/>
        </w:rPr>
        <w:t> </w:t>
      </w:r>
      <w:r>
        <w:rPr>
          <w:color w:val="242423"/>
        </w:rPr>
        <w:t>inclusion)</w:t>
      </w:r>
      <w:r>
        <w:rPr>
          <w:color w:val="242423"/>
          <w:spacing w:val="-10"/>
        </w:rPr>
        <w:t> </w:t>
      </w:r>
      <w:r>
        <w:rPr>
          <w:color w:val="242423"/>
        </w:rPr>
        <w:t>including</w:t>
      </w:r>
      <w:r>
        <w:rPr>
          <w:color w:val="242423"/>
          <w:spacing w:val="-10"/>
        </w:rPr>
        <w:t> </w:t>
      </w:r>
      <w:r>
        <w:rPr>
          <w:color w:val="242423"/>
        </w:rPr>
        <w:t>for</w:t>
      </w:r>
      <w:r>
        <w:rPr>
          <w:color w:val="242423"/>
          <w:spacing w:val="-10"/>
        </w:rPr>
        <w:t> </w:t>
      </w:r>
      <w:r>
        <w:rPr>
          <w:color w:val="242423"/>
        </w:rPr>
        <w:t>assessing</w:t>
      </w:r>
      <w:r>
        <w:rPr>
          <w:color w:val="242423"/>
          <w:spacing w:val="-58"/>
        </w:rPr>
        <w:t> </w:t>
      </w:r>
      <w:r>
        <w:rPr>
          <w:color w:val="242423"/>
          <w:spacing w:val="-1"/>
        </w:rPr>
        <w:t>how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much</w:t>
      </w:r>
      <w:r>
        <w:rPr>
          <w:color w:val="242423"/>
          <w:spacing w:val="-13"/>
        </w:rPr>
        <w:t> </w:t>
      </w:r>
      <w:r>
        <w:rPr>
          <w:color w:val="242423"/>
          <w:spacing w:val="-1"/>
        </w:rPr>
        <w:t>financial</w:t>
      </w:r>
      <w:r>
        <w:rPr>
          <w:color w:val="242423"/>
          <w:spacing w:val="-14"/>
        </w:rPr>
        <w:t> </w:t>
      </w:r>
      <w:r>
        <w:rPr>
          <w:color w:val="242423"/>
        </w:rPr>
        <w:t>and</w:t>
      </w:r>
      <w:r>
        <w:rPr>
          <w:color w:val="242423"/>
          <w:spacing w:val="-13"/>
        </w:rPr>
        <w:t> </w:t>
      </w:r>
      <w:r>
        <w:rPr>
          <w:color w:val="242423"/>
        </w:rPr>
        <w:t>human</w:t>
      </w:r>
      <w:r>
        <w:rPr>
          <w:color w:val="242423"/>
          <w:spacing w:val="-14"/>
        </w:rPr>
        <w:t> </w:t>
      </w:r>
      <w:r>
        <w:rPr>
          <w:color w:val="242423"/>
        </w:rPr>
        <w:t>resource</w:t>
      </w:r>
      <w:r>
        <w:rPr>
          <w:color w:val="242423"/>
          <w:spacing w:val="-13"/>
        </w:rPr>
        <w:t> </w:t>
      </w:r>
      <w:r>
        <w:rPr>
          <w:color w:val="242423"/>
        </w:rPr>
        <w:t>will</w:t>
      </w:r>
      <w:r>
        <w:rPr>
          <w:color w:val="242423"/>
          <w:spacing w:val="-58"/>
        </w:rPr>
        <w:t> </w:t>
      </w:r>
      <w:r>
        <w:rPr>
          <w:color w:val="242423"/>
          <w:spacing w:val="-1"/>
        </w:rPr>
        <w:t>be</w:t>
      </w:r>
      <w:r>
        <w:rPr>
          <w:color w:val="242423"/>
          <w:spacing w:val="-17"/>
        </w:rPr>
        <w:t> </w:t>
      </w:r>
      <w:r>
        <w:rPr>
          <w:color w:val="242423"/>
          <w:spacing w:val="-1"/>
        </w:rPr>
        <w:t>required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to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implement</w:t>
      </w:r>
      <w:r>
        <w:rPr>
          <w:color w:val="242423"/>
          <w:spacing w:val="-16"/>
        </w:rPr>
        <w:t> </w:t>
      </w:r>
      <w:r>
        <w:rPr>
          <w:color w:val="242423"/>
        </w:rPr>
        <w:t>those</w:t>
      </w:r>
      <w:r>
        <w:rPr>
          <w:color w:val="242423"/>
          <w:spacing w:val="-16"/>
        </w:rPr>
        <w:t> </w:t>
      </w:r>
      <w:r>
        <w:rPr>
          <w:color w:val="242423"/>
        </w:rPr>
        <w:t>policies.</w:t>
      </w:r>
      <w:r>
        <w:rPr>
          <w:color w:val="242423"/>
          <w:spacing w:val="-16"/>
        </w:rPr>
        <w:t> </w:t>
      </w:r>
      <w:r>
        <w:rPr>
          <w:color w:val="242423"/>
        </w:rPr>
        <w:t>PDF</w:t>
      </w:r>
      <w:r>
        <w:rPr>
          <w:color w:val="242423"/>
          <w:spacing w:val="-58"/>
        </w:rPr>
        <w:t> </w:t>
      </w:r>
      <w:r>
        <w:rPr>
          <w:color w:val="242423"/>
        </w:rPr>
        <w:t>will catalyse, frame and support this area of</w:t>
      </w:r>
      <w:r>
        <w:rPr>
          <w:color w:val="242423"/>
          <w:spacing w:val="-57"/>
        </w:rPr>
        <w:t> </w:t>
      </w:r>
      <w:r>
        <w:rPr>
          <w:color w:val="242423"/>
        </w:rPr>
        <w:t>work and will engage better and work with</w:t>
      </w:r>
      <w:r>
        <w:rPr>
          <w:color w:val="242423"/>
          <w:spacing w:val="1"/>
        </w:rPr>
        <w:t> </w:t>
      </w:r>
      <w:r>
        <w:rPr>
          <w:color w:val="242423"/>
        </w:rPr>
        <w:t>relevant</w:t>
      </w:r>
      <w:r>
        <w:rPr>
          <w:color w:val="242423"/>
          <w:spacing w:val="1"/>
        </w:rPr>
        <w:t> </w:t>
      </w:r>
      <w:r>
        <w:rPr>
          <w:color w:val="242423"/>
        </w:rPr>
        <w:t>partners</w:t>
      </w:r>
      <w:r>
        <w:rPr>
          <w:color w:val="242423"/>
          <w:spacing w:val="60"/>
        </w:rPr>
        <w:t> </w:t>
      </w:r>
      <w:r>
        <w:rPr>
          <w:color w:val="242423"/>
        </w:rPr>
        <w:t>like</w:t>
      </w:r>
      <w:r>
        <w:rPr>
          <w:color w:val="242423"/>
          <w:spacing w:val="60"/>
        </w:rPr>
        <w:t> </w:t>
      </w:r>
      <w:r>
        <w:rPr>
          <w:color w:val="242423"/>
        </w:rPr>
        <w:t>SPC</w:t>
      </w:r>
      <w:r>
        <w:rPr>
          <w:color w:val="242423"/>
          <w:spacing w:val="60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UNCIEF</w:t>
      </w:r>
      <w:r>
        <w:rPr>
          <w:color w:val="242423"/>
          <w:spacing w:val="1"/>
        </w:rPr>
        <w:t> </w:t>
      </w:r>
      <w:r>
        <w:rPr>
          <w:color w:val="242423"/>
        </w:rPr>
        <w:t>to produce and analyse the data including</w:t>
      </w:r>
      <w:r>
        <w:rPr>
          <w:color w:val="242423"/>
          <w:spacing w:val="1"/>
        </w:rPr>
        <w:t> </w:t>
      </w:r>
      <w:r>
        <w:rPr>
          <w:color w:val="242423"/>
        </w:rPr>
        <w:t>costing and financial and gap analysis. This</w:t>
      </w:r>
      <w:r>
        <w:rPr>
          <w:color w:val="242423"/>
          <w:spacing w:val="1"/>
        </w:rPr>
        <w:t> </w:t>
      </w:r>
      <w:r>
        <w:rPr>
          <w:color w:val="242423"/>
        </w:rPr>
        <w:t>will inform work on budget advocacy and</w:t>
      </w:r>
      <w:r>
        <w:rPr>
          <w:color w:val="242423"/>
          <w:spacing w:val="1"/>
        </w:rPr>
        <w:t> </w:t>
      </w:r>
      <w:r>
        <w:rPr>
          <w:color w:val="242423"/>
        </w:rPr>
        <w:t>monitoring as well as for engagement with</w:t>
      </w:r>
      <w:r>
        <w:rPr>
          <w:color w:val="242423"/>
          <w:spacing w:val="1"/>
        </w:rPr>
        <w:t> </w:t>
      </w:r>
      <w:r>
        <w:rPr>
          <w:color w:val="242423"/>
        </w:rPr>
        <w:t>CROPS</w:t>
      </w:r>
      <w:r>
        <w:rPr>
          <w:color w:val="242423"/>
          <w:spacing w:val="-7"/>
        </w:rPr>
        <w:t> </w:t>
      </w:r>
      <w:r>
        <w:rPr>
          <w:color w:val="242423"/>
        </w:rPr>
        <w:t>and</w:t>
      </w:r>
      <w:r>
        <w:rPr>
          <w:color w:val="242423"/>
          <w:spacing w:val="-7"/>
        </w:rPr>
        <w:t> </w:t>
      </w:r>
      <w:r>
        <w:rPr>
          <w:color w:val="242423"/>
        </w:rPr>
        <w:t>Donors</w:t>
      </w:r>
      <w:r>
        <w:rPr>
          <w:color w:val="242423"/>
          <w:spacing w:val="-7"/>
        </w:rPr>
        <w:t> </w:t>
      </w:r>
      <w:r>
        <w:rPr>
          <w:color w:val="242423"/>
        </w:rPr>
        <w:t>on</w:t>
      </w:r>
      <w:r>
        <w:rPr>
          <w:color w:val="242423"/>
          <w:spacing w:val="-6"/>
        </w:rPr>
        <w:t> </w:t>
      </w:r>
      <w:r>
        <w:rPr>
          <w:color w:val="242423"/>
        </w:rPr>
        <w:t>Outcome</w:t>
      </w:r>
      <w:r>
        <w:rPr>
          <w:color w:val="242423"/>
          <w:spacing w:val="-7"/>
        </w:rPr>
        <w:t> </w:t>
      </w:r>
      <w:r>
        <w:rPr>
          <w:color w:val="242423"/>
        </w:rPr>
        <w:t>5</w:t>
      </w:r>
      <w:r>
        <w:rPr>
          <w:color w:val="242423"/>
          <w:spacing w:val="-7"/>
        </w:rPr>
        <w:t> </w:t>
      </w:r>
      <w:r>
        <w:rPr>
          <w:color w:val="242423"/>
        </w:rPr>
        <w:t>(regional</w:t>
      </w:r>
      <w:r>
        <w:rPr>
          <w:color w:val="242423"/>
          <w:spacing w:val="-58"/>
        </w:rPr>
        <w:t> </w:t>
      </w:r>
      <w:r>
        <w:rPr>
          <w:color w:val="242423"/>
          <w:spacing w:val="-1"/>
        </w:rPr>
        <w:t>resource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mobilisation).</w:t>
      </w:r>
      <w:r>
        <w:rPr>
          <w:color w:val="242423"/>
          <w:spacing w:val="-15"/>
        </w:rPr>
        <w:t> </w:t>
      </w:r>
      <w:r>
        <w:rPr>
          <w:color w:val="242423"/>
        </w:rPr>
        <w:t>It</w:t>
      </w:r>
      <w:r>
        <w:rPr>
          <w:color w:val="242423"/>
          <w:spacing w:val="-16"/>
        </w:rPr>
        <w:t> </w:t>
      </w:r>
      <w:r>
        <w:rPr>
          <w:color w:val="242423"/>
        </w:rPr>
        <w:t>will</w:t>
      </w:r>
      <w:r>
        <w:rPr>
          <w:color w:val="242423"/>
          <w:spacing w:val="-15"/>
        </w:rPr>
        <w:t> </w:t>
      </w:r>
      <w:r>
        <w:rPr>
          <w:color w:val="242423"/>
        </w:rPr>
        <w:t>also</w:t>
      </w:r>
      <w:r>
        <w:rPr>
          <w:color w:val="242423"/>
          <w:spacing w:val="-15"/>
        </w:rPr>
        <w:t> </w:t>
      </w:r>
      <w:r>
        <w:rPr>
          <w:color w:val="242423"/>
        </w:rPr>
        <w:t>contribute</w:t>
      </w:r>
      <w:r>
        <w:rPr>
          <w:color w:val="242423"/>
          <w:spacing w:val="-57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accountability</w:t>
      </w:r>
      <w:r>
        <w:rPr>
          <w:color w:val="242423"/>
          <w:spacing w:val="1"/>
        </w:rPr>
        <w:t> </w:t>
      </w:r>
      <w:r>
        <w:rPr>
          <w:color w:val="242423"/>
        </w:rPr>
        <w:t>through</w:t>
      </w:r>
      <w:r>
        <w:rPr>
          <w:color w:val="242423"/>
          <w:spacing w:val="1"/>
        </w:rPr>
        <w:t> </w:t>
      </w:r>
      <w:r>
        <w:rPr>
          <w:color w:val="242423"/>
        </w:rPr>
        <w:t>monitoring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legislative,</w:t>
      </w:r>
      <w:r>
        <w:rPr>
          <w:color w:val="242423"/>
          <w:spacing w:val="1"/>
        </w:rPr>
        <w:t> </w:t>
      </w:r>
      <w:r>
        <w:rPr>
          <w:color w:val="242423"/>
        </w:rPr>
        <w:t>programmatic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resourcing</w:t>
      </w:r>
      <w:r>
        <w:rPr>
          <w:color w:val="242423"/>
          <w:spacing w:val="1"/>
        </w:rPr>
        <w:t> </w:t>
      </w:r>
      <w:r>
        <w:rPr>
          <w:color w:val="242423"/>
        </w:rPr>
        <w:t>progress.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42" w:lineRule="auto"/>
        <w:ind w:left="1700"/>
        <w:jc w:val="both"/>
      </w:pPr>
      <w:r>
        <w:rPr>
          <w:color w:val="242423"/>
          <w:spacing w:val="-1"/>
        </w:rPr>
        <w:t>On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the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other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hand,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PDF</w:t>
      </w:r>
      <w:r>
        <w:rPr>
          <w:color w:val="242423"/>
          <w:spacing w:val="-15"/>
        </w:rPr>
        <w:t> </w:t>
      </w:r>
      <w:r>
        <w:rPr>
          <w:color w:val="242423"/>
        </w:rPr>
        <w:t>will</w:t>
      </w:r>
      <w:r>
        <w:rPr>
          <w:color w:val="242423"/>
          <w:spacing w:val="-16"/>
        </w:rPr>
        <w:t> </w:t>
      </w:r>
      <w:r>
        <w:rPr>
          <w:color w:val="242423"/>
        </w:rPr>
        <w:t>lead</w:t>
      </w:r>
      <w:r>
        <w:rPr>
          <w:color w:val="242423"/>
          <w:spacing w:val="-16"/>
        </w:rPr>
        <w:t> </w:t>
      </w:r>
      <w:r>
        <w:rPr>
          <w:color w:val="242423"/>
        </w:rPr>
        <w:t>the</w:t>
      </w:r>
      <w:r>
        <w:rPr>
          <w:color w:val="242423"/>
          <w:spacing w:val="-16"/>
        </w:rPr>
        <w:t> </w:t>
      </w:r>
      <w:r>
        <w:rPr>
          <w:color w:val="242423"/>
        </w:rPr>
        <w:t>regional</w:t>
      </w:r>
      <w:r>
        <w:rPr>
          <w:color w:val="242423"/>
          <w:spacing w:val="-57"/>
        </w:rPr>
        <w:t> </w:t>
      </w:r>
      <w:r>
        <w:rPr>
          <w:color w:val="242423"/>
        </w:rPr>
        <w:t>monitoring of governments efforts for the</w:t>
      </w:r>
      <w:r>
        <w:rPr>
          <w:color w:val="242423"/>
          <w:spacing w:val="1"/>
        </w:rPr>
        <w:t> </w:t>
      </w:r>
      <w:r>
        <w:rPr>
          <w:color w:val="242423"/>
        </w:rPr>
        <w:t>inclusion of persons with disabilities as well</w:t>
      </w:r>
      <w:r>
        <w:rPr>
          <w:color w:val="242423"/>
          <w:spacing w:val="-58"/>
        </w:rPr>
        <w:t> </w:t>
      </w:r>
      <w:r>
        <w:rPr>
          <w:color w:val="242423"/>
          <w:spacing w:val="-1"/>
        </w:rPr>
        <w:t>as</w:t>
      </w:r>
      <w:r>
        <w:rPr>
          <w:color w:val="242423"/>
          <w:spacing w:val="-25"/>
        </w:rPr>
        <w:t> </w:t>
      </w:r>
      <w:r>
        <w:rPr>
          <w:color w:val="242423"/>
          <w:spacing w:val="-1"/>
        </w:rPr>
        <w:t>the</w:t>
      </w:r>
      <w:r>
        <w:rPr>
          <w:color w:val="242423"/>
          <w:spacing w:val="-25"/>
        </w:rPr>
        <w:t> </w:t>
      </w:r>
      <w:r>
        <w:rPr>
          <w:color w:val="242423"/>
          <w:spacing w:val="-1"/>
        </w:rPr>
        <w:t>implementation</w:t>
      </w:r>
      <w:r>
        <w:rPr>
          <w:color w:val="242423"/>
          <w:spacing w:val="-24"/>
        </w:rPr>
        <w:t> </w:t>
      </w:r>
      <w:r>
        <w:rPr>
          <w:color w:val="242423"/>
        </w:rPr>
        <w:t>of</w:t>
      </w:r>
      <w:r>
        <w:rPr>
          <w:color w:val="242423"/>
          <w:spacing w:val="-25"/>
        </w:rPr>
        <w:t> </w:t>
      </w:r>
      <w:r>
        <w:rPr>
          <w:color w:val="242423"/>
        </w:rPr>
        <w:t>the</w:t>
      </w:r>
      <w:r>
        <w:rPr>
          <w:color w:val="242423"/>
          <w:spacing w:val="-25"/>
        </w:rPr>
        <w:t> </w:t>
      </w:r>
      <w:r>
        <w:rPr>
          <w:color w:val="242423"/>
        </w:rPr>
        <w:t>CRPD</w:t>
      </w:r>
      <w:r>
        <w:rPr>
          <w:color w:val="242423"/>
          <w:spacing w:val="-24"/>
        </w:rPr>
        <w:t> </w:t>
      </w:r>
      <w:r>
        <w:rPr>
          <w:color w:val="242423"/>
        </w:rPr>
        <w:t>and</w:t>
      </w:r>
      <w:r>
        <w:rPr>
          <w:color w:val="242423"/>
          <w:spacing w:val="-25"/>
        </w:rPr>
        <w:t> </w:t>
      </w:r>
      <w:r>
        <w:rPr>
          <w:color w:val="242423"/>
        </w:rPr>
        <w:t>SDG.</w:t>
      </w:r>
      <w:r>
        <w:rPr>
          <w:color w:val="242423"/>
          <w:spacing w:val="-58"/>
        </w:rPr>
        <w:t> </w:t>
      </w:r>
      <w:r>
        <w:rPr>
          <w:color w:val="242423"/>
        </w:rPr>
        <w:t>This is monitoring in terms of budget, data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12"/>
        </w:rPr>
        <w:t> </w:t>
      </w:r>
      <w:r>
        <w:rPr>
          <w:color w:val="242423"/>
        </w:rPr>
        <w:t>legislation</w:t>
      </w:r>
      <w:r>
        <w:rPr>
          <w:color w:val="242423"/>
          <w:spacing w:val="-11"/>
        </w:rPr>
        <w:t> </w:t>
      </w:r>
      <w:r>
        <w:rPr>
          <w:color w:val="242423"/>
        </w:rPr>
        <w:t>amongst</w:t>
      </w:r>
      <w:r>
        <w:rPr>
          <w:color w:val="242423"/>
          <w:spacing w:val="-12"/>
        </w:rPr>
        <w:t> </w:t>
      </w:r>
      <w:r>
        <w:rPr>
          <w:color w:val="242423"/>
        </w:rPr>
        <w:t>others,</w:t>
      </w:r>
      <w:r>
        <w:rPr>
          <w:color w:val="242423"/>
          <w:spacing w:val="-11"/>
        </w:rPr>
        <w:t> </w:t>
      </w:r>
      <w:r>
        <w:rPr>
          <w:color w:val="242423"/>
        </w:rPr>
        <w:t>ensuring</w:t>
      </w:r>
      <w:r>
        <w:rPr>
          <w:color w:val="242423"/>
          <w:spacing w:val="-11"/>
        </w:rPr>
        <w:t> </w:t>
      </w:r>
      <w:r>
        <w:rPr>
          <w:color w:val="242423"/>
        </w:rPr>
        <w:t>that</w:t>
      </w:r>
      <w:r>
        <w:rPr>
          <w:color w:val="242423"/>
          <w:spacing w:val="-58"/>
        </w:rPr>
        <w:t> </w:t>
      </w:r>
      <w:r>
        <w:rPr>
          <w:color w:val="242423"/>
        </w:rPr>
        <w:t>partners work are truly inclusive of 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-2"/>
        </w:rPr>
        <w:t> </w:t>
      </w:r>
      <w:r>
        <w:rPr>
          <w:color w:val="242423"/>
        </w:rPr>
        <w:t>disabilities.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4" w:lineRule="auto"/>
        <w:ind w:left="1700"/>
        <w:jc w:val="both"/>
      </w:pP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second</w:t>
      </w:r>
      <w:r>
        <w:rPr>
          <w:color w:val="242423"/>
          <w:spacing w:val="1"/>
        </w:rPr>
        <w:t> </w:t>
      </w:r>
      <w:r>
        <w:rPr>
          <w:color w:val="242423"/>
        </w:rPr>
        <w:t>focus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be</w:t>
      </w:r>
      <w:r>
        <w:rPr>
          <w:color w:val="242423"/>
          <w:spacing w:val="1"/>
        </w:rPr>
        <w:t> </w:t>
      </w:r>
      <w:r>
        <w:rPr>
          <w:color w:val="242423"/>
        </w:rPr>
        <w:t>documenting</w:t>
      </w:r>
      <w:r>
        <w:rPr>
          <w:color w:val="242423"/>
          <w:spacing w:val="1"/>
        </w:rPr>
        <w:t> </w:t>
      </w:r>
      <w:r>
        <w:rPr>
          <w:color w:val="242423"/>
        </w:rPr>
        <w:t>interesting</w:t>
      </w:r>
      <w:r>
        <w:rPr>
          <w:color w:val="242423"/>
          <w:spacing w:val="1"/>
        </w:rPr>
        <w:t> </w:t>
      </w:r>
      <w:r>
        <w:rPr>
          <w:color w:val="242423"/>
        </w:rPr>
        <w:t>practices</w:t>
      </w:r>
      <w:r>
        <w:rPr>
          <w:color w:val="242423"/>
          <w:spacing w:val="1"/>
        </w:rPr>
        <w:t> </w:t>
      </w:r>
      <w:r>
        <w:rPr>
          <w:color w:val="242423"/>
        </w:rPr>
        <w:t>across</w:t>
      </w:r>
      <w:r>
        <w:rPr>
          <w:color w:val="242423"/>
          <w:spacing w:val="1"/>
        </w:rPr>
        <w:t> </w:t>
      </w:r>
      <w:r>
        <w:rPr>
          <w:color w:val="242423"/>
        </w:rPr>
        <w:t>countries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sectors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an</w:t>
      </w:r>
      <w:r>
        <w:rPr>
          <w:color w:val="242423"/>
          <w:spacing w:val="1"/>
        </w:rPr>
        <w:t> </w:t>
      </w:r>
      <w:r>
        <w:rPr>
          <w:color w:val="242423"/>
        </w:rPr>
        <w:t>easily</w:t>
      </w:r>
      <w:r>
        <w:rPr>
          <w:color w:val="242423"/>
          <w:spacing w:val="1"/>
        </w:rPr>
        <w:t> </w:t>
      </w:r>
      <w:r>
        <w:rPr>
          <w:color w:val="242423"/>
        </w:rPr>
        <w:t>accessible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user</w:t>
      </w:r>
      <w:r>
        <w:rPr>
          <w:color w:val="242423"/>
          <w:spacing w:val="1"/>
        </w:rPr>
        <w:t> </w:t>
      </w:r>
      <w:r>
        <w:rPr>
          <w:color w:val="242423"/>
        </w:rPr>
        <w:t>friendly format to support advocacy as well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as</w:t>
      </w:r>
      <w:r>
        <w:rPr>
          <w:color w:val="242423"/>
          <w:spacing w:val="-17"/>
        </w:rPr>
        <w:t> </w:t>
      </w:r>
      <w:r>
        <w:rPr>
          <w:color w:val="242423"/>
          <w:spacing w:val="-1"/>
        </w:rPr>
        <w:t>policy</w:t>
      </w:r>
      <w:r>
        <w:rPr>
          <w:color w:val="242423"/>
          <w:spacing w:val="-17"/>
        </w:rPr>
        <w:t> </w:t>
      </w:r>
      <w:r>
        <w:rPr>
          <w:color w:val="242423"/>
          <w:spacing w:val="-1"/>
        </w:rPr>
        <w:t>and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program</w:t>
      </w:r>
      <w:r>
        <w:rPr>
          <w:color w:val="242423"/>
          <w:spacing w:val="-17"/>
        </w:rPr>
        <w:t> </w:t>
      </w:r>
      <w:r>
        <w:rPr>
          <w:color w:val="242423"/>
        </w:rPr>
        <w:t>design</w:t>
      </w:r>
      <w:r>
        <w:rPr>
          <w:color w:val="242423"/>
          <w:spacing w:val="-16"/>
        </w:rPr>
        <w:t> </w:t>
      </w:r>
      <w:r>
        <w:rPr>
          <w:color w:val="242423"/>
        </w:rPr>
        <w:t>and</w:t>
      </w:r>
      <w:r>
        <w:rPr>
          <w:color w:val="242423"/>
          <w:spacing w:val="-17"/>
        </w:rPr>
        <w:t> </w:t>
      </w:r>
      <w:r>
        <w:rPr>
          <w:color w:val="242423"/>
        </w:rPr>
        <w:t>evaluation.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56"/>
        </w:rPr>
        <w:t> </w:t>
      </w:r>
      <w:r>
        <w:rPr>
          <w:color w:val="242423"/>
        </w:rPr>
        <w:t>third</w:t>
      </w:r>
      <w:r>
        <w:rPr>
          <w:color w:val="242423"/>
          <w:spacing w:val="57"/>
        </w:rPr>
        <w:t> </w:t>
      </w:r>
      <w:r>
        <w:rPr>
          <w:color w:val="242423"/>
        </w:rPr>
        <w:t>focus</w:t>
      </w:r>
      <w:r>
        <w:rPr>
          <w:color w:val="242423"/>
          <w:spacing w:val="56"/>
        </w:rPr>
        <w:t> </w:t>
      </w:r>
      <w:r>
        <w:rPr>
          <w:color w:val="242423"/>
        </w:rPr>
        <w:t>will</w:t>
      </w:r>
      <w:r>
        <w:rPr>
          <w:color w:val="242423"/>
          <w:spacing w:val="57"/>
        </w:rPr>
        <w:t> </w:t>
      </w:r>
      <w:r>
        <w:rPr>
          <w:color w:val="242423"/>
        </w:rPr>
        <w:t>be</w:t>
      </w:r>
      <w:r>
        <w:rPr>
          <w:color w:val="242423"/>
          <w:spacing w:val="56"/>
        </w:rPr>
        <w:t> </w:t>
      </w:r>
      <w:r>
        <w:rPr>
          <w:color w:val="242423"/>
        </w:rPr>
        <w:t>on</w:t>
      </w:r>
      <w:r>
        <w:rPr>
          <w:color w:val="242423"/>
          <w:spacing w:val="57"/>
        </w:rPr>
        <w:t> </w:t>
      </w:r>
      <w:r>
        <w:rPr>
          <w:color w:val="242423"/>
        </w:rPr>
        <w:t>accountability</w:t>
      </w:r>
      <w:r>
        <w:rPr>
          <w:color w:val="242423"/>
          <w:spacing w:val="-58"/>
        </w:rPr>
        <w:t> </w:t>
      </w:r>
      <w:r>
        <w:rPr>
          <w:color w:val="242423"/>
        </w:rPr>
        <w:t>based</w:t>
      </w:r>
      <w:r>
        <w:rPr>
          <w:color w:val="242423"/>
          <w:spacing w:val="-10"/>
        </w:rPr>
        <w:t> </w:t>
      </w:r>
      <w:r>
        <w:rPr>
          <w:color w:val="242423"/>
        </w:rPr>
        <w:t>on</w:t>
      </w:r>
      <w:r>
        <w:rPr>
          <w:color w:val="242423"/>
          <w:spacing w:val="-9"/>
        </w:rPr>
        <w:t> </w:t>
      </w:r>
      <w:r>
        <w:rPr>
          <w:color w:val="242423"/>
        </w:rPr>
        <w:t>monitoring</w:t>
      </w:r>
      <w:r>
        <w:rPr>
          <w:color w:val="242423"/>
          <w:spacing w:val="-10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trends</w:t>
      </w:r>
      <w:r>
        <w:rPr>
          <w:color w:val="242423"/>
          <w:spacing w:val="-9"/>
        </w:rPr>
        <w:t> </w:t>
      </w:r>
      <w:r>
        <w:rPr>
          <w:color w:val="242423"/>
        </w:rPr>
        <w:t>and</w:t>
      </w:r>
      <w:r>
        <w:rPr>
          <w:color w:val="242423"/>
          <w:spacing w:val="-10"/>
        </w:rPr>
        <w:t> </w:t>
      </w:r>
      <w:r>
        <w:rPr>
          <w:color w:val="242423"/>
        </w:rPr>
        <w:t>practices</w:t>
      </w:r>
      <w:r>
        <w:rPr>
          <w:color w:val="242423"/>
          <w:spacing w:val="-57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terms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legal</w:t>
      </w:r>
      <w:r>
        <w:rPr>
          <w:color w:val="242423"/>
          <w:spacing w:val="1"/>
        </w:rPr>
        <w:t> </w:t>
      </w:r>
      <w:r>
        <w:rPr>
          <w:color w:val="242423"/>
        </w:rPr>
        <w:t>harmonisation,</w:t>
      </w:r>
      <w:r>
        <w:rPr>
          <w:color w:val="242423"/>
          <w:spacing w:val="1"/>
        </w:rPr>
        <w:t> </w:t>
      </w:r>
      <w:r>
        <w:rPr>
          <w:color w:val="242423"/>
        </w:rPr>
        <w:t>service</w:t>
      </w:r>
      <w:r>
        <w:rPr>
          <w:color w:val="242423"/>
          <w:spacing w:val="1"/>
        </w:rPr>
        <w:t> </w:t>
      </w:r>
      <w:r>
        <w:rPr>
          <w:color w:val="242423"/>
        </w:rPr>
        <w:t>delivery, programs and budget allocations.</w:t>
      </w:r>
      <w:r>
        <w:rPr>
          <w:color w:val="242423"/>
          <w:spacing w:val="1"/>
        </w:rPr>
        <w:t> </w:t>
      </w:r>
      <w:r>
        <w:rPr>
          <w:color w:val="242423"/>
        </w:rPr>
        <w:t>This will be done at the regional level and</w:t>
      </w:r>
      <w:r>
        <w:rPr>
          <w:color w:val="242423"/>
          <w:spacing w:val="1"/>
        </w:rPr>
        <w:t> </w:t>
      </w:r>
      <w:r>
        <w:rPr>
          <w:color w:val="242423"/>
        </w:rPr>
        <w:t>will support DPOs exerting national level</w:t>
      </w:r>
      <w:r>
        <w:rPr>
          <w:color w:val="242423"/>
          <w:spacing w:val="1"/>
        </w:rPr>
        <w:t> </w:t>
      </w:r>
      <w:r>
        <w:rPr>
          <w:color w:val="242423"/>
        </w:rPr>
        <w:t>accountability.</w:t>
      </w:r>
    </w:p>
    <w:p>
      <w:pPr>
        <w:pStyle w:val="BodyText"/>
        <w:spacing w:line="249" w:lineRule="auto" w:before="93"/>
        <w:ind w:left="524" w:right="1130"/>
        <w:jc w:val="both"/>
      </w:pPr>
      <w:r>
        <w:rPr/>
        <w:br w:type="column"/>
      </w:r>
      <w:r>
        <w:rPr>
          <w:color w:val="242423"/>
        </w:rPr>
        <w:t>In</w:t>
      </w:r>
      <w:r>
        <w:rPr>
          <w:color w:val="242423"/>
          <w:spacing w:val="61"/>
        </w:rPr>
        <w:t> </w:t>
      </w:r>
      <w:r>
        <w:rPr>
          <w:color w:val="242423"/>
        </w:rPr>
        <w:t>terms</w:t>
      </w:r>
      <w:r>
        <w:rPr>
          <w:color w:val="242423"/>
          <w:spacing w:val="61"/>
        </w:rPr>
        <w:t> </w:t>
      </w:r>
      <w:r>
        <w:rPr>
          <w:color w:val="242423"/>
        </w:rPr>
        <w:t>of</w:t>
      </w:r>
      <w:r>
        <w:rPr>
          <w:color w:val="242423"/>
          <w:spacing w:val="61"/>
        </w:rPr>
        <w:t> </w:t>
      </w:r>
      <w:r>
        <w:rPr>
          <w:color w:val="242423"/>
        </w:rPr>
        <w:t>information</w:t>
      </w:r>
      <w:r>
        <w:rPr>
          <w:color w:val="242423"/>
          <w:spacing w:val="61"/>
        </w:rPr>
        <w:t> </w:t>
      </w:r>
      <w:r>
        <w:rPr>
          <w:color w:val="242423"/>
        </w:rPr>
        <w:t>sharing,   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invest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better</w:t>
      </w:r>
      <w:r>
        <w:rPr>
          <w:color w:val="242423"/>
          <w:spacing w:val="60"/>
        </w:rPr>
        <w:t> </w:t>
      </w:r>
      <w:r>
        <w:rPr>
          <w:color w:val="242423"/>
        </w:rPr>
        <w:t>information</w:t>
      </w:r>
      <w:r>
        <w:rPr>
          <w:color w:val="242423"/>
          <w:spacing w:val="60"/>
        </w:rPr>
        <w:t> </w:t>
      </w:r>
      <w:r>
        <w:rPr>
          <w:color w:val="242423"/>
        </w:rPr>
        <w:t>sharing</w:t>
      </w:r>
      <w:r>
        <w:rPr>
          <w:color w:val="242423"/>
          <w:spacing w:val="1"/>
        </w:rPr>
        <w:t> </w:t>
      </w:r>
      <w:r>
        <w:rPr>
          <w:color w:val="242423"/>
        </w:rPr>
        <w:t>and resource-oriented websites as well as</w:t>
      </w:r>
      <w:r>
        <w:rPr>
          <w:color w:val="242423"/>
          <w:spacing w:val="1"/>
        </w:rPr>
        <w:t> </w:t>
      </w:r>
      <w:r>
        <w:rPr>
          <w:color w:val="242423"/>
        </w:rPr>
        <w:t>continuing its series of regional monitoring</w:t>
      </w:r>
      <w:r>
        <w:rPr>
          <w:color w:val="242423"/>
          <w:spacing w:val="1"/>
        </w:rPr>
        <w:t> </w:t>
      </w:r>
      <w:r>
        <w:rPr>
          <w:color w:val="242423"/>
        </w:rPr>
        <w:t>report every two years.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524" w:right="1129"/>
        <w:jc w:val="both"/>
      </w:pPr>
      <w:r>
        <w:rPr>
          <w:color w:val="242423"/>
        </w:rPr>
        <w:t>Considering the significant cost of face to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face</w:t>
      </w:r>
      <w:r>
        <w:rPr>
          <w:color w:val="242423"/>
          <w:spacing w:val="-25"/>
        </w:rPr>
        <w:t> </w:t>
      </w:r>
      <w:r>
        <w:rPr>
          <w:color w:val="242423"/>
          <w:spacing w:val="-1"/>
        </w:rPr>
        <w:t>meetings</w:t>
      </w:r>
      <w:r>
        <w:rPr>
          <w:color w:val="242423"/>
          <w:spacing w:val="-24"/>
        </w:rPr>
        <w:t> </w:t>
      </w:r>
      <w:r>
        <w:rPr>
          <w:color w:val="242423"/>
        </w:rPr>
        <w:t>in</w:t>
      </w:r>
      <w:r>
        <w:rPr>
          <w:color w:val="242423"/>
          <w:spacing w:val="-24"/>
        </w:rPr>
        <w:t> </w:t>
      </w:r>
      <w:r>
        <w:rPr>
          <w:color w:val="242423"/>
        </w:rPr>
        <w:t>the</w:t>
      </w:r>
      <w:r>
        <w:rPr>
          <w:color w:val="242423"/>
          <w:spacing w:val="-24"/>
        </w:rPr>
        <w:t> </w:t>
      </w:r>
      <w:r>
        <w:rPr>
          <w:color w:val="242423"/>
        </w:rPr>
        <w:t>regions,</w:t>
      </w:r>
      <w:r>
        <w:rPr>
          <w:color w:val="242423"/>
          <w:spacing w:val="-24"/>
        </w:rPr>
        <w:t> </w:t>
      </w:r>
      <w:r>
        <w:rPr>
          <w:color w:val="242423"/>
        </w:rPr>
        <w:t>PDF</w:t>
      </w:r>
      <w:r>
        <w:rPr>
          <w:color w:val="242423"/>
          <w:spacing w:val="-24"/>
        </w:rPr>
        <w:t> </w:t>
      </w:r>
      <w:r>
        <w:rPr>
          <w:color w:val="242423"/>
        </w:rPr>
        <w:t>will</w:t>
      </w:r>
      <w:r>
        <w:rPr>
          <w:color w:val="242423"/>
          <w:spacing w:val="-24"/>
        </w:rPr>
        <w:t> </w:t>
      </w:r>
      <w:r>
        <w:rPr>
          <w:color w:val="242423"/>
        </w:rPr>
        <w:t>partner</w:t>
      </w:r>
      <w:r>
        <w:rPr>
          <w:color w:val="242423"/>
          <w:spacing w:val="-58"/>
        </w:rPr>
        <w:t> </w:t>
      </w:r>
      <w:r>
        <w:rPr>
          <w:color w:val="242423"/>
        </w:rPr>
        <w:t>with others to explore the different ways to</w:t>
      </w:r>
      <w:r>
        <w:rPr>
          <w:color w:val="242423"/>
          <w:spacing w:val="1"/>
        </w:rPr>
        <w:t> </w:t>
      </w:r>
      <w:r>
        <w:rPr>
          <w:color w:val="242423"/>
        </w:rPr>
        <w:t>gain efficiency in organising exchange and</w:t>
      </w:r>
      <w:r>
        <w:rPr>
          <w:color w:val="242423"/>
          <w:spacing w:val="1"/>
        </w:rPr>
        <w:t> </w:t>
      </w:r>
      <w:r>
        <w:rPr>
          <w:color w:val="242423"/>
        </w:rPr>
        <w:t>virtual</w:t>
      </w:r>
      <w:r>
        <w:rPr>
          <w:color w:val="242423"/>
          <w:spacing w:val="1"/>
        </w:rPr>
        <w:t> </w:t>
      </w:r>
      <w:r>
        <w:rPr>
          <w:color w:val="242423"/>
        </w:rPr>
        <w:t>gathering,</w:t>
      </w:r>
      <w:r>
        <w:rPr>
          <w:color w:val="242423"/>
          <w:spacing w:val="1"/>
        </w:rPr>
        <w:t> </w:t>
      </w:r>
      <w:r>
        <w:rPr>
          <w:color w:val="242423"/>
        </w:rPr>
        <w:t>taking</w:t>
      </w:r>
      <w:r>
        <w:rPr>
          <w:color w:val="242423"/>
          <w:spacing w:val="1"/>
        </w:rPr>
        <w:t> </w:t>
      </w:r>
      <w:r>
        <w:rPr>
          <w:color w:val="242423"/>
        </w:rPr>
        <w:t>into</w:t>
      </w:r>
      <w:r>
        <w:rPr>
          <w:color w:val="242423"/>
          <w:spacing w:val="1"/>
        </w:rPr>
        <w:t> </w:t>
      </w:r>
      <w:r>
        <w:rPr>
          <w:color w:val="242423"/>
        </w:rPr>
        <w:t>account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57"/>
        </w:rPr>
        <w:t> </w:t>
      </w:r>
      <w:r>
        <w:rPr>
          <w:color w:val="242423"/>
        </w:rPr>
        <w:t>technological</w:t>
      </w:r>
      <w:r>
        <w:rPr>
          <w:color w:val="242423"/>
          <w:spacing w:val="61"/>
        </w:rPr>
        <w:t> </w:t>
      </w:r>
      <w:r>
        <w:rPr>
          <w:color w:val="242423"/>
        </w:rPr>
        <w:t>limitation   and   constraints</w:t>
      </w:r>
      <w:r>
        <w:rPr>
          <w:color w:val="242423"/>
          <w:spacing w:val="1"/>
        </w:rPr>
        <w:t> </w:t>
      </w:r>
      <w:r>
        <w:rPr>
          <w:color w:val="242423"/>
        </w:rPr>
        <w:t>in the region.</w:t>
      </w:r>
      <w:r>
        <w:rPr>
          <w:color w:val="242423"/>
          <w:spacing w:val="1"/>
        </w:rPr>
        <w:t> </w:t>
      </w:r>
      <w:r>
        <w:rPr>
          <w:color w:val="242423"/>
        </w:rPr>
        <w:t>This will include exploring</w:t>
      </w:r>
      <w:r>
        <w:rPr>
          <w:color w:val="242423"/>
          <w:spacing w:val="1"/>
        </w:rPr>
        <w:t> </w:t>
      </w:r>
      <w:r>
        <w:rPr>
          <w:color w:val="242423"/>
        </w:rPr>
        <w:t>and investing in online platforms to share</w:t>
      </w:r>
      <w:r>
        <w:rPr>
          <w:color w:val="242423"/>
          <w:spacing w:val="1"/>
        </w:rPr>
        <w:t> </w:t>
      </w:r>
      <w:r>
        <w:rPr>
          <w:color w:val="242423"/>
        </w:rPr>
        <w:t>resources</w:t>
      </w:r>
      <w:r>
        <w:rPr>
          <w:color w:val="242423"/>
          <w:spacing w:val="-5"/>
        </w:rPr>
        <w:t> </w:t>
      </w:r>
      <w:r>
        <w:rPr>
          <w:color w:val="242423"/>
        </w:rPr>
        <w:t>and</w:t>
      </w:r>
      <w:r>
        <w:rPr>
          <w:color w:val="242423"/>
          <w:spacing w:val="-5"/>
        </w:rPr>
        <w:t> </w:t>
      </w:r>
      <w:r>
        <w:rPr>
          <w:color w:val="242423"/>
        </w:rPr>
        <w:t>conduct</w:t>
      </w:r>
      <w:r>
        <w:rPr>
          <w:color w:val="242423"/>
          <w:spacing w:val="-5"/>
        </w:rPr>
        <w:t> </w:t>
      </w:r>
      <w:r>
        <w:rPr>
          <w:color w:val="242423"/>
        </w:rPr>
        <w:t>training</w:t>
      </w:r>
      <w:r>
        <w:rPr>
          <w:color w:val="242423"/>
          <w:spacing w:val="-5"/>
        </w:rPr>
        <w:t> </w:t>
      </w:r>
      <w:r>
        <w:rPr>
          <w:color w:val="242423"/>
        </w:rPr>
        <w:t>or</w:t>
      </w:r>
      <w:r>
        <w:rPr>
          <w:color w:val="242423"/>
          <w:spacing w:val="-5"/>
        </w:rPr>
        <w:t> </w:t>
      </w:r>
      <w:r>
        <w:rPr>
          <w:color w:val="242423"/>
        </w:rPr>
        <w:t>workshop,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explore</w:t>
      </w:r>
      <w:r>
        <w:rPr>
          <w:color w:val="242423"/>
          <w:spacing w:val="-25"/>
        </w:rPr>
        <w:t> </w:t>
      </w:r>
      <w:r>
        <w:rPr>
          <w:color w:val="242423"/>
        </w:rPr>
        <w:t>partnership</w:t>
      </w:r>
      <w:r>
        <w:rPr>
          <w:color w:val="242423"/>
          <w:spacing w:val="-25"/>
        </w:rPr>
        <w:t> </w:t>
      </w:r>
      <w:r>
        <w:rPr>
          <w:color w:val="242423"/>
        </w:rPr>
        <w:t>with</w:t>
      </w:r>
      <w:r>
        <w:rPr>
          <w:color w:val="242423"/>
          <w:spacing w:val="-25"/>
        </w:rPr>
        <w:t> </w:t>
      </w:r>
      <w:r>
        <w:rPr>
          <w:color w:val="242423"/>
        </w:rPr>
        <w:t>the</w:t>
      </w:r>
      <w:r>
        <w:rPr>
          <w:color w:val="242423"/>
          <w:spacing w:val="-24"/>
        </w:rPr>
        <w:t> </w:t>
      </w:r>
      <w:r>
        <w:rPr>
          <w:color w:val="242423"/>
        </w:rPr>
        <w:t>UN</w:t>
      </w:r>
      <w:r>
        <w:rPr>
          <w:color w:val="242423"/>
          <w:spacing w:val="-25"/>
        </w:rPr>
        <w:t> </w:t>
      </w:r>
      <w:r>
        <w:rPr>
          <w:color w:val="242423"/>
        </w:rPr>
        <w:t>agencies</w:t>
      </w:r>
      <w:r>
        <w:rPr>
          <w:color w:val="242423"/>
          <w:spacing w:val="-25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-14"/>
        </w:rPr>
        <w:t> </w:t>
      </w:r>
      <w:r>
        <w:rPr>
          <w:color w:val="242423"/>
        </w:rPr>
        <w:t>University</w:t>
      </w:r>
      <w:r>
        <w:rPr>
          <w:color w:val="242423"/>
          <w:spacing w:val="-15"/>
        </w:rPr>
        <w:t> </w:t>
      </w:r>
      <w:r>
        <w:rPr>
          <w:color w:val="242423"/>
        </w:rPr>
        <w:t>of</w:t>
      </w:r>
      <w:r>
        <w:rPr>
          <w:color w:val="242423"/>
          <w:spacing w:val="-14"/>
        </w:rPr>
        <w:t> </w:t>
      </w:r>
      <w:r>
        <w:rPr>
          <w:color w:val="242423"/>
        </w:rPr>
        <w:t>the</w:t>
      </w:r>
      <w:r>
        <w:rPr>
          <w:color w:val="242423"/>
          <w:spacing w:val="-14"/>
        </w:rPr>
        <w:t> </w:t>
      </w:r>
      <w:r>
        <w:rPr>
          <w:color w:val="242423"/>
        </w:rPr>
        <w:t>South</w:t>
      </w:r>
      <w:r>
        <w:rPr>
          <w:color w:val="242423"/>
          <w:spacing w:val="-15"/>
        </w:rPr>
        <w:t> </w:t>
      </w:r>
      <w:r>
        <w:rPr>
          <w:color w:val="242423"/>
        </w:rPr>
        <w:t>Pacific</w:t>
      </w:r>
      <w:r>
        <w:rPr>
          <w:color w:val="242423"/>
          <w:spacing w:val="-15"/>
        </w:rPr>
        <w:t> </w:t>
      </w:r>
      <w:r>
        <w:rPr>
          <w:color w:val="242423"/>
        </w:rPr>
        <w:t>campuses</w:t>
      </w:r>
      <w:r>
        <w:rPr>
          <w:color w:val="242423"/>
          <w:spacing w:val="-57"/>
        </w:rPr>
        <w:t> </w:t>
      </w:r>
      <w:r>
        <w:rPr>
          <w:color w:val="242423"/>
        </w:rPr>
        <w:t>for the use of their conference facilities for</w:t>
      </w:r>
      <w:r>
        <w:rPr>
          <w:color w:val="242423"/>
          <w:spacing w:val="1"/>
        </w:rPr>
        <w:t> </w:t>
      </w:r>
      <w:r>
        <w:rPr>
          <w:color w:val="242423"/>
        </w:rPr>
        <w:t>online training and workshops and explore</w:t>
      </w:r>
      <w:r>
        <w:rPr>
          <w:color w:val="242423"/>
          <w:spacing w:val="1"/>
        </w:rPr>
        <w:t> </w:t>
      </w:r>
      <w:r>
        <w:rPr>
          <w:color w:val="242423"/>
        </w:rPr>
        <w:t>the use of webinars as an alternative way to</w:t>
      </w:r>
      <w:r>
        <w:rPr>
          <w:color w:val="242423"/>
          <w:spacing w:val="1"/>
        </w:rPr>
        <w:t> </w:t>
      </w:r>
      <w:r>
        <w:rPr>
          <w:color w:val="242423"/>
        </w:rPr>
        <w:t>carry out online training, meetings etc.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  <w:spacing w:line="249" w:lineRule="auto"/>
        <w:ind w:left="524" w:right="1131"/>
      </w:pPr>
      <w:r>
        <w:rPr>
          <w:color w:val="242423"/>
        </w:rPr>
        <w:t>Goal</w:t>
      </w:r>
      <w:r>
        <w:rPr>
          <w:color w:val="242423"/>
          <w:spacing w:val="-6"/>
        </w:rPr>
        <w:t> </w:t>
      </w:r>
      <w:r>
        <w:rPr>
          <w:color w:val="242423"/>
        </w:rPr>
        <w:t>5:</w:t>
      </w:r>
      <w:r>
        <w:rPr>
          <w:color w:val="242423"/>
          <w:spacing w:val="-5"/>
        </w:rPr>
        <w:t> </w:t>
      </w:r>
      <w:r>
        <w:rPr>
          <w:color w:val="242423"/>
        </w:rPr>
        <w:t>Data</w:t>
      </w:r>
      <w:r>
        <w:rPr>
          <w:color w:val="242423"/>
          <w:spacing w:val="-6"/>
        </w:rPr>
        <w:t> </w:t>
      </w:r>
      <w:r>
        <w:rPr>
          <w:color w:val="242423"/>
        </w:rPr>
        <w:t>and</w:t>
      </w:r>
      <w:r>
        <w:rPr>
          <w:color w:val="242423"/>
          <w:spacing w:val="-5"/>
        </w:rPr>
        <w:t> </w:t>
      </w:r>
      <w:r>
        <w:rPr>
          <w:color w:val="242423"/>
        </w:rPr>
        <w:t>Evidence</w:t>
      </w:r>
      <w:r>
        <w:rPr>
          <w:color w:val="242423"/>
          <w:spacing w:val="-6"/>
        </w:rPr>
        <w:t> </w:t>
      </w:r>
      <w:r>
        <w:rPr>
          <w:color w:val="242423"/>
        </w:rPr>
        <w:t>(PDF</w:t>
      </w:r>
      <w:r>
        <w:rPr>
          <w:color w:val="242423"/>
          <w:spacing w:val="-14"/>
        </w:rPr>
        <w:t> </w:t>
      </w:r>
      <w:r>
        <w:rPr>
          <w:color w:val="242423"/>
        </w:rPr>
        <w:t>catalyse,</w:t>
      </w:r>
      <w:r>
        <w:rPr>
          <w:color w:val="242423"/>
          <w:spacing w:val="-58"/>
        </w:rPr>
        <w:t> </w:t>
      </w:r>
      <w:r>
        <w:rPr>
          <w:color w:val="242423"/>
        </w:rPr>
        <w:t>frame and contribute)</w:t>
      </w:r>
    </w:p>
    <w:p>
      <w:pPr>
        <w:pStyle w:val="ListParagraph"/>
        <w:numPr>
          <w:ilvl w:val="1"/>
          <w:numId w:val="29"/>
        </w:numPr>
        <w:tabs>
          <w:tab w:pos="1145" w:val="left" w:leader="none"/>
        </w:tabs>
        <w:spacing w:line="249" w:lineRule="auto" w:before="2" w:after="0"/>
        <w:ind w:left="1144" w:right="1131" w:hanging="461"/>
        <w:jc w:val="left"/>
        <w:rPr>
          <w:i/>
          <w:sz w:val="24"/>
        </w:rPr>
      </w:pPr>
      <w:r>
        <w:rPr>
          <w:i/>
          <w:color w:val="242423"/>
          <w:sz w:val="24"/>
        </w:rPr>
        <w:t>Greater</w:t>
      </w:r>
      <w:r>
        <w:rPr>
          <w:i/>
          <w:color w:val="242423"/>
          <w:spacing w:val="44"/>
          <w:sz w:val="24"/>
        </w:rPr>
        <w:t> </w:t>
      </w:r>
      <w:r>
        <w:rPr>
          <w:i/>
          <w:color w:val="242423"/>
          <w:sz w:val="24"/>
        </w:rPr>
        <w:t>availability</w:t>
      </w:r>
      <w:r>
        <w:rPr>
          <w:i/>
          <w:color w:val="242423"/>
          <w:spacing w:val="44"/>
          <w:sz w:val="24"/>
        </w:rPr>
        <w:t> </w:t>
      </w:r>
      <w:r>
        <w:rPr>
          <w:i/>
          <w:color w:val="242423"/>
          <w:sz w:val="24"/>
        </w:rPr>
        <w:t>of</w:t>
      </w:r>
      <w:r>
        <w:rPr>
          <w:i/>
          <w:color w:val="242423"/>
          <w:spacing w:val="45"/>
          <w:sz w:val="24"/>
        </w:rPr>
        <w:t> </w:t>
      </w:r>
      <w:r>
        <w:rPr>
          <w:i/>
          <w:color w:val="242423"/>
          <w:sz w:val="24"/>
        </w:rPr>
        <w:t>national</w:t>
      </w:r>
      <w:r>
        <w:rPr>
          <w:i/>
          <w:color w:val="242423"/>
          <w:spacing w:val="45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regional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data and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Evidence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225" w:lineRule="auto"/>
        <w:ind w:left="524" w:right="1130"/>
        <w:jc w:val="both"/>
      </w:pPr>
      <w:r>
        <w:rPr>
          <w:color w:val="242423"/>
        </w:rPr>
        <w:t>PDF will first work in partnership with SPC</w:t>
      </w:r>
      <w:r>
        <w:rPr>
          <w:color w:val="242423"/>
          <w:spacing w:val="-57"/>
        </w:rPr>
        <w:t> </w:t>
      </w:r>
      <w:r>
        <w:rPr>
          <w:color w:val="242423"/>
        </w:rPr>
        <w:t>and UNICEF among others, to ensure that</w:t>
      </w:r>
      <w:r>
        <w:rPr>
          <w:color w:val="242423"/>
          <w:spacing w:val="1"/>
        </w:rPr>
        <w:t> </w:t>
      </w:r>
      <w:r>
        <w:rPr>
          <w:color w:val="242423"/>
        </w:rPr>
        <w:t>existing data sets are analysed in optimum</w:t>
      </w:r>
      <w:r>
        <w:rPr>
          <w:color w:val="242423"/>
          <w:spacing w:val="1"/>
        </w:rPr>
        <w:t> </w:t>
      </w:r>
      <w:r>
        <w:rPr>
          <w:color w:val="242423"/>
        </w:rPr>
        <w:t>ways and that data will be made available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accessible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different</w:t>
      </w:r>
      <w:r>
        <w:rPr>
          <w:color w:val="242423"/>
          <w:spacing w:val="1"/>
        </w:rPr>
        <w:t> </w:t>
      </w:r>
      <w:r>
        <w:rPr>
          <w:color w:val="242423"/>
        </w:rPr>
        <w:t>stakeholders</w:t>
      </w:r>
      <w:r>
        <w:rPr>
          <w:color w:val="242423"/>
          <w:spacing w:val="-57"/>
        </w:rPr>
        <w:t> </w:t>
      </w:r>
      <w:r>
        <w:rPr>
          <w:color w:val="242423"/>
        </w:rPr>
        <w:t>including</w:t>
      </w:r>
      <w:r>
        <w:rPr>
          <w:color w:val="242423"/>
          <w:spacing w:val="1"/>
        </w:rPr>
        <w:t> </w:t>
      </w:r>
      <w:r>
        <w:rPr>
          <w:color w:val="242423"/>
        </w:rPr>
        <w:t>DPOs.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continue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expand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DPOs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budget</w:t>
      </w:r>
      <w:r>
        <w:rPr>
          <w:color w:val="242423"/>
          <w:spacing w:val="1"/>
        </w:rPr>
        <w:t> </w:t>
      </w:r>
      <w:r>
        <w:rPr>
          <w:color w:val="242423"/>
        </w:rPr>
        <w:t>analysis to support budget monitoring. 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-2"/>
        </w:rPr>
        <w:t> </w:t>
      </w:r>
      <w:r>
        <w:rPr>
          <w:color w:val="242423"/>
        </w:rPr>
        <w:t>focus its</w:t>
      </w:r>
      <w:r>
        <w:rPr>
          <w:color w:val="242423"/>
          <w:spacing w:val="-1"/>
        </w:rPr>
        <w:t> </w:t>
      </w:r>
      <w:r>
        <w:rPr>
          <w:color w:val="242423"/>
        </w:rPr>
        <w:t>efforts on</w:t>
      </w:r>
      <w:r>
        <w:rPr>
          <w:color w:val="242423"/>
          <w:spacing w:val="-1"/>
        </w:rPr>
        <w:t> </w:t>
      </w:r>
      <w:r>
        <w:rPr>
          <w:color w:val="242423"/>
        </w:rPr>
        <w:t>the following:</w:t>
      </w:r>
    </w:p>
    <w:p>
      <w:pPr>
        <w:pStyle w:val="ListParagraph"/>
        <w:numPr>
          <w:ilvl w:val="2"/>
          <w:numId w:val="29"/>
        </w:numPr>
        <w:tabs>
          <w:tab w:pos="1465" w:val="left" w:leader="none"/>
        </w:tabs>
        <w:spacing w:line="235" w:lineRule="auto" w:before="0" w:after="0"/>
        <w:ind w:left="1464" w:right="1131" w:hanging="560"/>
        <w:jc w:val="both"/>
        <w:rPr>
          <w:sz w:val="24"/>
        </w:rPr>
      </w:pPr>
      <w:r>
        <w:rPr>
          <w:color w:val="242423"/>
          <w:sz w:val="24"/>
        </w:rPr>
        <w:t>Advocacy with SPC and UNICEF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produce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analyse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budget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related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data,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including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current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public</w:t>
      </w:r>
      <w:r>
        <w:rPr>
          <w:color w:val="242423"/>
          <w:spacing w:val="45"/>
          <w:sz w:val="24"/>
        </w:rPr>
        <w:t> </w:t>
      </w:r>
      <w:r>
        <w:rPr>
          <w:color w:val="242423"/>
          <w:sz w:val="24"/>
        </w:rPr>
        <w:t>expenditures</w:t>
      </w:r>
      <w:r>
        <w:rPr>
          <w:color w:val="242423"/>
          <w:spacing w:val="45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45"/>
          <w:sz w:val="24"/>
        </w:rPr>
        <w:t> </w:t>
      </w:r>
      <w:r>
        <w:rPr>
          <w:color w:val="242423"/>
          <w:sz w:val="24"/>
        </w:rPr>
        <w:t>well</w:t>
      </w:r>
      <w:r>
        <w:rPr>
          <w:color w:val="242423"/>
          <w:spacing w:val="45"/>
          <w:sz w:val="24"/>
        </w:rPr>
        <w:t> </w:t>
      </w:r>
      <w:r>
        <w:rPr>
          <w:color w:val="242423"/>
          <w:sz w:val="24"/>
        </w:rPr>
        <w:t>as</w:t>
      </w:r>
    </w:p>
    <w:p>
      <w:pPr>
        <w:spacing w:after="0" w:line="235" w:lineRule="auto"/>
        <w:jc w:val="both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955" w:space="40"/>
            <w:col w:w="5915"/>
          </w:cols>
        </w:sectPr>
      </w:pPr>
    </w:p>
    <w:p>
      <w:pPr>
        <w:pStyle w:val="BodyText"/>
        <w:spacing w:line="249" w:lineRule="auto" w:before="78"/>
        <w:ind w:left="2073" w:right="1"/>
        <w:jc w:val="both"/>
      </w:pPr>
      <w:r>
        <w:rPr>
          <w:color w:val="242423"/>
        </w:rPr>
        <w:t>costing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financing</w:t>
      </w:r>
      <w:r>
        <w:rPr>
          <w:color w:val="242423"/>
          <w:spacing w:val="1"/>
        </w:rPr>
        <w:t> </w:t>
      </w:r>
      <w:r>
        <w:rPr>
          <w:color w:val="242423"/>
        </w:rPr>
        <w:t>gap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fiscal</w:t>
      </w:r>
      <w:r>
        <w:rPr>
          <w:color w:val="242423"/>
          <w:spacing w:val="-2"/>
        </w:rPr>
        <w:t> </w:t>
      </w:r>
      <w:r>
        <w:rPr>
          <w:color w:val="242423"/>
        </w:rPr>
        <w:t>space</w:t>
      </w:r>
      <w:r>
        <w:rPr>
          <w:color w:val="242423"/>
          <w:spacing w:val="-2"/>
        </w:rPr>
        <w:t> </w:t>
      </w:r>
      <w:r>
        <w:rPr>
          <w:color w:val="242423"/>
        </w:rPr>
        <w:t>analysis.</w:t>
      </w:r>
    </w:p>
    <w:p>
      <w:pPr>
        <w:pStyle w:val="ListParagraph"/>
        <w:numPr>
          <w:ilvl w:val="2"/>
          <w:numId w:val="29"/>
        </w:numPr>
        <w:tabs>
          <w:tab w:pos="2074" w:val="left" w:leader="none"/>
        </w:tabs>
        <w:spacing w:line="249" w:lineRule="auto" w:before="2" w:after="0"/>
        <w:ind w:left="2073" w:right="0" w:hanging="560"/>
        <w:jc w:val="both"/>
        <w:rPr>
          <w:sz w:val="24"/>
        </w:rPr>
      </w:pPr>
      <w:r>
        <w:rPr>
          <w:color w:val="242423"/>
          <w:sz w:val="24"/>
        </w:rPr>
        <w:t>Budget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Monitoring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measuring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the  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Governments  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efforts  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national DPOs to assess evolution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of resources allocated to inclusion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of persons with disabilities across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 region.</w:t>
      </w:r>
    </w:p>
    <w:p>
      <w:pPr>
        <w:pStyle w:val="ListParagraph"/>
        <w:numPr>
          <w:ilvl w:val="2"/>
          <w:numId w:val="29"/>
        </w:numPr>
        <w:tabs>
          <w:tab w:pos="2074" w:val="left" w:leader="none"/>
        </w:tabs>
        <w:spacing w:line="249" w:lineRule="auto" w:before="8" w:after="0"/>
        <w:ind w:left="2073" w:right="0" w:hanging="560"/>
        <w:jc w:val="both"/>
        <w:rPr>
          <w:sz w:val="24"/>
        </w:rPr>
      </w:pPr>
      <w:r>
        <w:rPr>
          <w:color w:val="242423"/>
          <w:sz w:val="24"/>
        </w:rPr>
        <w:t>Documentation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interesting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practices: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CROPs and development agencies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to ensure that the learning from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program’s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implementation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evaluation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interesting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national practices are documented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  <w:jc w:val="left"/>
      </w:pPr>
      <w:r>
        <w:rPr>
          <w:color w:val="242423"/>
        </w:rPr>
        <w:t>KPI:</w:t>
      </w:r>
    </w:p>
    <w:p>
      <w:pPr>
        <w:pStyle w:val="BodyText"/>
        <w:spacing w:line="249" w:lineRule="auto" w:before="12"/>
        <w:ind w:left="1133"/>
      </w:pPr>
      <w:r>
        <w:rPr>
          <w:color w:val="242423"/>
        </w:rPr>
        <w:t>By</w:t>
      </w:r>
      <w:r>
        <w:rPr>
          <w:color w:val="242423"/>
          <w:spacing w:val="56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end</w:t>
      </w:r>
      <w:r>
        <w:rPr>
          <w:color w:val="242423"/>
          <w:spacing w:val="57"/>
        </w:rPr>
        <w:t> </w:t>
      </w:r>
      <w:r>
        <w:rPr>
          <w:color w:val="242423"/>
        </w:rPr>
        <w:t>of</w:t>
      </w:r>
      <w:r>
        <w:rPr>
          <w:color w:val="242423"/>
          <w:spacing w:val="57"/>
        </w:rPr>
        <w:t> </w:t>
      </w:r>
      <w:r>
        <w:rPr>
          <w:color w:val="242423"/>
        </w:rPr>
        <w:t>2025,</w:t>
      </w:r>
      <w:r>
        <w:rPr>
          <w:color w:val="242423"/>
          <w:spacing w:val="56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following</w:t>
      </w:r>
      <w:r>
        <w:rPr>
          <w:color w:val="242423"/>
          <w:spacing w:val="57"/>
        </w:rPr>
        <w:t> </w:t>
      </w:r>
      <w:r>
        <w:rPr>
          <w:color w:val="242423"/>
        </w:rPr>
        <w:t>to</w:t>
      </w:r>
      <w:r>
        <w:rPr>
          <w:color w:val="242423"/>
          <w:spacing w:val="57"/>
        </w:rPr>
        <w:t> </w:t>
      </w:r>
      <w:r>
        <w:rPr>
          <w:color w:val="242423"/>
        </w:rPr>
        <w:t>be</w:t>
      </w:r>
      <w:r>
        <w:rPr>
          <w:color w:val="242423"/>
          <w:spacing w:val="-57"/>
        </w:rPr>
        <w:t> </w:t>
      </w:r>
      <w:r>
        <w:rPr>
          <w:color w:val="242423"/>
        </w:rPr>
        <w:t>achieved:</w:t>
      </w:r>
    </w:p>
    <w:p>
      <w:pPr>
        <w:pStyle w:val="ListParagraph"/>
        <w:numPr>
          <w:ilvl w:val="0"/>
          <w:numId w:val="30"/>
        </w:numPr>
        <w:tabs>
          <w:tab w:pos="1514" w:val="left" w:leader="none"/>
        </w:tabs>
        <w:spacing w:line="240" w:lineRule="auto" w:before="2" w:after="0"/>
        <w:ind w:left="1513" w:right="0" w:hanging="221"/>
        <w:jc w:val="left"/>
        <w:rPr>
          <w:sz w:val="24"/>
        </w:rPr>
      </w:pPr>
      <w:r>
        <w:rPr>
          <w:color w:val="242423"/>
          <w:sz w:val="24"/>
        </w:rPr>
        <w:t>Country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profile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updated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annually.</w:t>
      </w:r>
    </w:p>
    <w:p>
      <w:pPr>
        <w:pStyle w:val="ListParagraph"/>
        <w:numPr>
          <w:ilvl w:val="0"/>
          <w:numId w:val="30"/>
        </w:numPr>
        <w:tabs>
          <w:tab w:pos="1514" w:val="left" w:leader="none"/>
        </w:tabs>
        <w:spacing w:line="249" w:lineRule="auto" w:before="12" w:after="0"/>
        <w:ind w:left="1513" w:right="1" w:hanging="221"/>
        <w:jc w:val="left"/>
        <w:rPr>
          <w:sz w:val="24"/>
        </w:rPr>
      </w:pPr>
      <w:r>
        <w:rPr>
          <w:color w:val="242423"/>
          <w:sz w:val="24"/>
        </w:rPr>
        <w:t>Online</w:t>
      </w:r>
      <w:r>
        <w:rPr>
          <w:color w:val="242423"/>
          <w:spacing w:val="14"/>
          <w:sz w:val="24"/>
        </w:rPr>
        <w:t> </w:t>
      </w:r>
      <w:r>
        <w:rPr>
          <w:color w:val="242423"/>
          <w:sz w:val="24"/>
        </w:rPr>
        <w:t>materials</w:t>
      </w:r>
      <w:r>
        <w:rPr>
          <w:color w:val="242423"/>
          <w:spacing w:val="14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4"/>
          <w:sz w:val="24"/>
        </w:rPr>
        <w:t> </w:t>
      </w:r>
      <w:r>
        <w:rPr>
          <w:color w:val="242423"/>
          <w:sz w:val="24"/>
        </w:rPr>
        <w:t>resources</w:t>
      </w:r>
      <w:r>
        <w:rPr>
          <w:color w:val="242423"/>
          <w:spacing w:val="14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available in accessible formats.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jc w:val="left"/>
      </w:pPr>
      <w:r>
        <w:rPr>
          <w:color w:val="242423"/>
          <w:spacing w:val="-1"/>
        </w:rPr>
        <w:t>Goal</w:t>
      </w:r>
      <w:r>
        <w:rPr>
          <w:color w:val="242423"/>
          <w:spacing w:val="-7"/>
        </w:rPr>
        <w:t> </w:t>
      </w:r>
      <w:r>
        <w:rPr>
          <w:color w:val="242423"/>
          <w:spacing w:val="-1"/>
        </w:rPr>
        <w:t>6:</w:t>
      </w:r>
      <w:r>
        <w:rPr>
          <w:color w:val="242423"/>
          <w:spacing w:val="-7"/>
        </w:rPr>
        <w:t> </w:t>
      </w:r>
      <w:r>
        <w:rPr>
          <w:color w:val="242423"/>
          <w:spacing w:val="-1"/>
        </w:rPr>
        <w:t>Relevant</w:t>
      </w:r>
      <w:r>
        <w:rPr>
          <w:color w:val="242423"/>
          <w:spacing w:val="-7"/>
        </w:rPr>
        <w:t> </w:t>
      </w:r>
      <w:r>
        <w:rPr>
          <w:color w:val="242423"/>
          <w:spacing w:val="-1"/>
        </w:rPr>
        <w:t>Information</w:t>
      </w:r>
      <w:r>
        <w:rPr>
          <w:color w:val="242423"/>
          <w:spacing w:val="-7"/>
        </w:rPr>
        <w:t> </w:t>
      </w:r>
      <w:r>
        <w:rPr>
          <w:color w:val="242423"/>
          <w:spacing w:val="-1"/>
        </w:rPr>
        <w:t>Is</w:t>
      </w:r>
      <w:r>
        <w:rPr>
          <w:color w:val="242423"/>
          <w:spacing w:val="-20"/>
        </w:rPr>
        <w:t> </w:t>
      </w:r>
      <w:r>
        <w:rPr>
          <w:color w:val="242423"/>
          <w:spacing w:val="-1"/>
        </w:rPr>
        <w:t>Available</w:t>
      </w:r>
    </w:p>
    <w:p>
      <w:pPr>
        <w:spacing w:before="12"/>
        <w:ind w:left="1133" w:right="0" w:firstLine="0"/>
        <w:jc w:val="left"/>
        <w:rPr>
          <w:b/>
          <w:sz w:val="24"/>
        </w:rPr>
      </w:pPr>
      <w:r>
        <w:rPr>
          <w:b/>
          <w:color w:val="242423"/>
          <w:spacing w:val="-1"/>
          <w:sz w:val="24"/>
        </w:rPr>
        <w:t>And</w:t>
      </w:r>
      <w:r>
        <w:rPr>
          <w:b/>
          <w:color w:val="242423"/>
          <w:spacing w:val="-14"/>
          <w:sz w:val="24"/>
        </w:rPr>
        <w:t> </w:t>
      </w:r>
      <w:r>
        <w:rPr>
          <w:b/>
          <w:color w:val="242423"/>
          <w:spacing w:val="-1"/>
          <w:sz w:val="24"/>
        </w:rPr>
        <w:t>Accessible</w:t>
      </w:r>
    </w:p>
    <w:p>
      <w:pPr>
        <w:pStyle w:val="ListParagraph"/>
        <w:numPr>
          <w:ilvl w:val="1"/>
          <w:numId w:val="31"/>
        </w:numPr>
        <w:tabs>
          <w:tab w:pos="1754" w:val="left" w:leader="none"/>
        </w:tabs>
        <w:spacing w:line="249" w:lineRule="auto" w:before="12" w:after="0"/>
        <w:ind w:left="1753" w:right="1" w:hanging="461"/>
        <w:jc w:val="left"/>
        <w:rPr>
          <w:i/>
          <w:sz w:val="24"/>
        </w:rPr>
      </w:pPr>
      <w:r>
        <w:rPr>
          <w:i/>
          <w:color w:val="242423"/>
          <w:sz w:val="24"/>
        </w:rPr>
        <w:t>Online</w:t>
      </w:r>
      <w:r>
        <w:rPr>
          <w:i/>
          <w:color w:val="242423"/>
          <w:spacing w:val="3"/>
          <w:sz w:val="24"/>
        </w:rPr>
        <w:t> </w:t>
      </w:r>
      <w:r>
        <w:rPr>
          <w:i/>
          <w:color w:val="242423"/>
          <w:sz w:val="24"/>
        </w:rPr>
        <w:t>platforms</w:t>
      </w:r>
      <w:r>
        <w:rPr>
          <w:i/>
          <w:color w:val="242423"/>
          <w:spacing w:val="3"/>
          <w:sz w:val="24"/>
        </w:rPr>
        <w:t> </w:t>
      </w:r>
      <w:r>
        <w:rPr>
          <w:i/>
          <w:color w:val="242423"/>
          <w:sz w:val="24"/>
        </w:rPr>
        <w:t>to</w:t>
      </w:r>
      <w:r>
        <w:rPr>
          <w:i/>
          <w:color w:val="242423"/>
          <w:spacing w:val="3"/>
          <w:sz w:val="24"/>
        </w:rPr>
        <w:t> </w:t>
      </w:r>
      <w:r>
        <w:rPr>
          <w:i/>
          <w:color w:val="242423"/>
          <w:sz w:val="24"/>
        </w:rPr>
        <w:t>share</w:t>
      </w:r>
      <w:r>
        <w:rPr>
          <w:i/>
          <w:color w:val="242423"/>
          <w:spacing w:val="3"/>
          <w:sz w:val="24"/>
        </w:rPr>
        <w:t> </w:t>
      </w:r>
      <w:r>
        <w:rPr>
          <w:i/>
          <w:color w:val="242423"/>
          <w:sz w:val="24"/>
        </w:rPr>
        <w:t>resource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and information.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249" w:lineRule="auto"/>
        <w:ind w:left="1134"/>
        <w:jc w:val="both"/>
      </w:pPr>
      <w:r>
        <w:rPr>
          <w:color w:val="242423"/>
        </w:rPr>
        <w:t>PDF</w:t>
      </w:r>
      <w:r>
        <w:rPr>
          <w:color w:val="242423"/>
          <w:spacing w:val="-13"/>
        </w:rPr>
        <w:t> </w:t>
      </w:r>
      <w:r>
        <w:rPr>
          <w:color w:val="242423"/>
        </w:rPr>
        <w:t>will</w:t>
      </w:r>
      <w:r>
        <w:rPr>
          <w:color w:val="242423"/>
          <w:spacing w:val="-13"/>
        </w:rPr>
        <w:t> </w:t>
      </w:r>
      <w:r>
        <w:rPr>
          <w:color w:val="242423"/>
        </w:rPr>
        <w:t>develop</w:t>
      </w:r>
      <w:r>
        <w:rPr>
          <w:color w:val="242423"/>
          <w:spacing w:val="-12"/>
        </w:rPr>
        <w:t> </w:t>
      </w:r>
      <w:r>
        <w:rPr>
          <w:color w:val="242423"/>
        </w:rPr>
        <w:t>an</w:t>
      </w:r>
      <w:r>
        <w:rPr>
          <w:color w:val="242423"/>
          <w:spacing w:val="-13"/>
        </w:rPr>
        <w:t> </w:t>
      </w:r>
      <w:r>
        <w:rPr>
          <w:color w:val="242423"/>
        </w:rPr>
        <w:t>effective</w:t>
      </w:r>
      <w:r>
        <w:rPr>
          <w:color w:val="242423"/>
          <w:spacing w:val="-13"/>
        </w:rPr>
        <w:t> </w:t>
      </w:r>
      <w:r>
        <w:rPr>
          <w:color w:val="242423"/>
        </w:rPr>
        <w:t>and</w:t>
      </w:r>
      <w:r>
        <w:rPr>
          <w:color w:val="242423"/>
          <w:spacing w:val="-12"/>
        </w:rPr>
        <w:t> </w:t>
      </w:r>
      <w:r>
        <w:rPr>
          <w:color w:val="242423"/>
        </w:rPr>
        <w:t>accessible</w:t>
      </w:r>
      <w:r>
        <w:rPr>
          <w:color w:val="242423"/>
          <w:spacing w:val="-58"/>
        </w:rPr>
        <w:t> </w:t>
      </w:r>
      <w:r>
        <w:rPr>
          <w:color w:val="242423"/>
        </w:rPr>
        <w:t>online</w:t>
      </w:r>
      <w:r>
        <w:rPr>
          <w:color w:val="242423"/>
          <w:spacing w:val="1"/>
        </w:rPr>
        <w:t> </w:t>
      </w:r>
      <w:r>
        <w:rPr>
          <w:color w:val="242423"/>
        </w:rPr>
        <w:t>platform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make</w:t>
      </w:r>
      <w:r>
        <w:rPr>
          <w:color w:val="242423"/>
          <w:spacing w:val="1"/>
        </w:rPr>
        <w:t> </w:t>
      </w:r>
      <w:r>
        <w:rPr>
          <w:color w:val="242423"/>
        </w:rPr>
        <w:t>all</w:t>
      </w:r>
      <w:r>
        <w:rPr>
          <w:color w:val="242423"/>
          <w:spacing w:val="1"/>
        </w:rPr>
        <w:t> </w:t>
      </w:r>
      <w:r>
        <w:rPr>
          <w:color w:val="242423"/>
        </w:rPr>
        <w:t>information</w:t>
      </w:r>
      <w:r>
        <w:rPr>
          <w:color w:val="242423"/>
          <w:spacing w:val="1"/>
        </w:rPr>
        <w:t> </w:t>
      </w:r>
      <w:r>
        <w:rPr>
          <w:color w:val="242423"/>
        </w:rPr>
        <w:t>collected and produced under goals 5 and 6</w:t>
      </w:r>
      <w:r>
        <w:rPr>
          <w:color w:val="242423"/>
          <w:spacing w:val="1"/>
        </w:rPr>
        <w:t> </w:t>
      </w:r>
      <w:r>
        <w:rPr>
          <w:color w:val="242423"/>
        </w:rPr>
        <w:t>easily</w:t>
      </w:r>
      <w:r>
        <w:rPr>
          <w:color w:val="242423"/>
          <w:spacing w:val="-15"/>
        </w:rPr>
        <w:t> </w:t>
      </w:r>
      <w:r>
        <w:rPr>
          <w:color w:val="242423"/>
        </w:rPr>
        <w:t>accessible</w:t>
      </w:r>
      <w:r>
        <w:rPr>
          <w:color w:val="242423"/>
          <w:spacing w:val="-14"/>
        </w:rPr>
        <w:t> </w:t>
      </w:r>
      <w:r>
        <w:rPr>
          <w:color w:val="242423"/>
        </w:rPr>
        <w:t>and</w:t>
      </w:r>
      <w:r>
        <w:rPr>
          <w:color w:val="242423"/>
          <w:spacing w:val="-13"/>
        </w:rPr>
        <w:t> </w:t>
      </w:r>
      <w:r>
        <w:rPr>
          <w:color w:val="242423"/>
        </w:rPr>
        <w:t>user</w:t>
      </w:r>
      <w:r>
        <w:rPr>
          <w:color w:val="242423"/>
          <w:spacing w:val="-14"/>
        </w:rPr>
        <w:t> </w:t>
      </w:r>
      <w:r>
        <w:rPr>
          <w:color w:val="242423"/>
        </w:rPr>
        <w:t>friendly</w:t>
      </w:r>
      <w:r>
        <w:rPr>
          <w:color w:val="242423"/>
          <w:spacing w:val="-14"/>
        </w:rPr>
        <w:t> </w:t>
      </w:r>
      <w:r>
        <w:rPr>
          <w:color w:val="242423"/>
        </w:rPr>
        <w:t>format</w:t>
      </w:r>
      <w:r>
        <w:rPr>
          <w:color w:val="242423"/>
          <w:spacing w:val="-15"/>
        </w:rPr>
        <w:t> </w:t>
      </w:r>
      <w:r>
        <w:rPr>
          <w:color w:val="242423"/>
        </w:rPr>
        <w:t>for</w:t>
      </w:r>
      <w:r>
        <w:rPr>
          <w:color w:val="242423"/>
          <w:spacing w:val="-57"/>
        </w:rPr>
        <w:t> </w:t>
      </w:r>
      <w:r>
        <w:rPr>
          <w:color w:val="242423"/>
        </w:rPr>
        <w:t>DPOs to support advocacy as well as policy</w:t>
      </w:r>
      <w:r>
        <w:rPr>
          <w:color w:val="242423"/>
          <w:spacing w:val="-57"/>
        </w:rPr>
        <w:t> </w:t>
      </w:r>
      <w:r>
        <w:rPr>
          <w:color w:val="242423"/>
        </w:rPr>
        <w:t>and program design and evaluation.</w:t>
      </w:r>
    </w:p>
    <w:p>
      <w:pPr>
        <w:pStyle w:val="ListParagraph"/>
        <w:numPr>
          <w:ilvl w:val="2"/>
          <w:numId w:val="31"/>
        </w:numPr>
        <w:tabs>
          <w:tab w:pos="2074" w:val="left" w:leader="none"/>
        </w:tabs>
        <w:spacing w:line="249" w:lineRule="auto" w:before="6" w:after="0"/>
        <w:ind w:left="2073" w:right="0" w:hanging="560"/>
        <w:jc w:val="both"/>
        <w:rPr>
          <w:sz w:val="24"/>
        </w:rPr>
      </w:pPr>
      <w:r>
        <w:rPr>
          <w:color w:val="242423"/>
          <w:sz w:val="24"/>
        </w:rPr>
        <w:t>Redesign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website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knowledge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management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dissemination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strategy,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taking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account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regional constraints.</w:t>
      </w:r>
    </w:p>
    <w:p>
      <w:pPr>
        <w:pStyle w:val="ListParagraph"/>
        <w:numPr>
          <w:ilvl w:val="2"/>
          <w:numId w:val="31"/>
        </w:numPr>
        <w:tabs>
          <w:tab w:pos="2074" w:val="left" w:leader="none"/>
        </w:tabs>
        <w:spacing w:line="249" w:lineRule="auto" w:before="5" w:after="0"/>
        <w:ind w:left="2073" w:right="0" w:hanging="560"/>
        <w:jc w:val="both"/>
        <w:rPr>
          <w:sz w:val="24"/>
        </w:rPr>
      </w:pPr>
      <w:r>
        <w:rPr>
          <w:color w:val="242423"/>
          <w:sz w:val="24"/>
        </w:rPr>
        <w:t>User  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friendly  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online    version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country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profile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reports.</w:t>
      </w:r>
    </w:p>
    <w:p>
      <w:pPr>
        <w:pStyle w:val="ListParagraph"/>
        <w:numPr>
          <w:ilvl w:val="2"/>
          <w:numId w:val="31"/>
        </w:numPr>
        <w:tabs>
          <w:tab w:pos="2074" w:val="left" w:leader="none"/>
        </w:tabs>
        <w:spacing w:line="249" w:lineRule="auto" w:before="3" w:after="0"/>
        <w:ind w:left="2073" w:right="0" w:hanging="560"/>
        <w:jc w:val="both"/>
        <w:rPr>
          <w:sz w:val="24"/>
        </w:rPr>
      </w:pPr>
      <w:r>
        <w:rPr>
          <w:color w:val="242423"/>
          <w:spacing w:val="-1"/>
          <w:sz w:val="24"/>
        </w:rPr>
        <w:t>Development</w:t>
      </w:r>
      <w:r>
        <w:rPr>
          <w:color w:val="242423"/>
          <w:spacing w:val="-19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9"/>
          <w:sz w:val="24"/>
        </w:rPr>
        <w:t> </w:t>
      </w:r>
      <w:r>
        <w:rPr>
          <w:color w:val="242423"/>
          <w:sz w:val="24"/>
        </w:rPr>
        <w:t>an</w:t>
      </w:r>
      <w:r>
        <w:rPr>
          <w:color w:val="242423"/>
          <w:spacing w:val="-19"/>
          <w:sz w:val="24"/>
        </w:rPr>
        <w:t> </w:t>
      </w:r>
      <w:r>
        <w:rPr>
          <w:color w:val="242423"/>
          <w:sz w:val="24"/>
        </w:rPr>
        <w:t>online</w:t>
      </w:r>
      <w:r>
        <w:rPr>
          <w:color w:val="242423"/>
          <w:spacing w:val="-19"/>
          <w:sz w:val="24"/>
        </w:rPr>
        <w:t> </w:t>
      </w:r>
      <w:r>
        <w:rPr>
          <w:color w:val="242423"/>
          <w:sz w:val="24"/>
        </w:rPr>
        <w:t>thematic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resource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repository.</w:t>
      </w:r>
    </w:p>
    <w:p>
      <w:pPr>
        <w:pStyle w:val="BodyText"/>
        <w:spacing w:line="249" w:lineRule="auto" w:before="78"/>
        <w:ind w:left="525" w:right="1173"/>
      </w:pPr>
      <w:r>
        <w:rPr/>
        <w:br w:type="column"/>
      </w:r>
      <w:r>
        <w:rPr>
          <w:color w:val="242423"/>
          <w:spacing w:val="-1"/>
        </w:rPr>
        <w:t>Production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of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knowledge</w:t>
      </w:r>
      <w:r>
        <w:rPr>
          <w:color w:val="242423"/>
          <w:spacing w:val="-13"/>
        </w:rPr>
        <w:t> </w:t>
      </w:r>
      <w:r>
        <w:rPr>
          <w:color w:val="242423"/>
        </w:rPr>
        <w:t>product</w:t>
      </w:r>
      <w:r>
        <w:rPr>
          <w:color w:val="242423"/>
          <w:spacing w:val="-14"/>
        </w:rPr>
        <w:t> </w:t>
      </w:r>
      <w:r>
        <w:rPr>
          <w:color w:val="242423"/>
        </w:rPr>
        <w:t>supporting</w:t>
      </w:r>
      <w:r>
        <w:rPr>
          <w:color w:val="242423"/>
          <w:spacing w:val="-57"/>
        </w:rPr>
        <w:t> </w:t>
      </w:r>
      <w:r>
        <w:rPr>
          <w:color w:val="242423"/>
        </w:rPr>
        <w:t>DPOs</w:t>
      </w:r>
      <w:r>
        <w:rPr>
          <w:color w:val="242423"/>
          <w:spacing w:val="-2"/>
        </w:rPr>
        <w:t> </w:t>
      </w:r>
      <w:r>
        <w:rPr>
          <w:color w:val="242423"/>
        </w:rPr>
        <w:t>work.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31"/>
        </w:numPr>
        <w:tabs>
          <w:tab w:pos="1146" w:val="left" w:leader="none"/>
        </w:tabs>
        <w:spacing w:line="249" w:lineRule="auto" w:before="1" w:after="0"/>
        <w:ind w:left="1145" w:right="1697" w:hanging="461"/>
        <w:jc w:val="left"/>
        <w:rPr>
          <w:i/>
          <w:sz w:val="24"/>
        </w:rPr>
      </w:pPr>
      <w:r>
        <w:rPr>
          <w:i/>
          <w:color w:val="242423"/>
          <w:sz w:val="24"/>
        </w:rPr>
        <w:t>Partnership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for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cost</w:t>
      </w:r>
      <w:r>
        <w:rPr>
          <w:i/>
          <w:color w:val="242423"/>
          <w:spacing w:val="2"/>
          <w:sz w:val="24"/>
        </w:rPr>
        <w:t> </w:t>
      </w:r>
      <w:r>
        <w:rPr>
          <w:i/>
          <w:color w:val="242423"/>
          <w:sz w:val="24"/>
        </w:rPr>
        <w:t>effective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blended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pacing w:val="-1"/>
          <w:sz w:val="24"/>
        </w:rPr>
        <w:t>approach</w:t>
      </w:r>
      <w:r>
        <w:rPr>
          <w:i/>
          <w:color w:val="242423"/>
          <w:spacing w:val="-13"/>
          <w:sz w:val="24"/>
        </w:rPr>
        <w:t> </w:t>
      </w:r>
      <w:r>
        <w:rPr>
          <w:i/>
          <w:color w:val="242423"/>
          <w:spacing w:val="-1"/>
          <w:sz w:val="24"/>
        </w:rPr>
        <w:t>to</w:t>
      </w:r>
      <w:r>
        <w:rPr>
          <w:i/>
          <w:color w:val="242423"/>
          <w:spacing w:val="-13"/>
          <w:sz w:val="24"/>
        </w:rPr>
        <w:t> </w:t>
      </w:r>
      <w:r>
        <w:rPr>
          <w:i/>
          <w:color w:val="242423"/>
          <w:spacing w:val="-1"/>
          <w:sz w:val="24"/>
        </w:rPr>
        <w:t>training</w:t>
      </w:r>
      <w:r>
        <w:rPr>
          <w:i/>
          <w:color w:val="242423"/>
          <w:spacing w:val="-12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-13"/>
          <w:sz w:val="24"/>
        </w:rPr>
        <w:t> </w:t>
      </w:r>
      <w:r>
        <w:rPr>
          <w:i/>
          <w:color w:val="242423"/>
          <w:sz w:val="24"/>
        </w:rPr>
        <w:t>conferences.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249" w:lineRule="auto"/>
        <w:ind w:left="525" w:right="1696"/>
        <w:jc w:val="both"/>
      </w:pPr>
      <w:r>
        <w:rPr>
          <w:color w:val="242423"/>
        </w:rPr>
        <w:t>Considering the significant cost of face to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face</w:t>
      </w:r>
      <w:r>
        <w:rPr>
          <w:color w:val="242423"/>
          <w:spacing w:val="-25"/>
        </w:rPr>
        <w:t> </w:t>
      </w:r>
      <w:r>
        <w:rPr>
          <w:color w:val="242423"/>
          <w:spacing w:val="-1"/>
        </w:rPr>
        <w:t>meetings</w:t>
      </w:r>
      <w:r>
        <w:rPr>
          <w:color w:val="242423"/>
          <w:spacing w:val="-24"/>
        </w:rPr>
        <w:t> </w:t>
      </w:r>
      <w:r>
        <w:rPr>
          <w:color w:val="242423"/>
        </w:rPr>
        <w:t>in</w:t>
      </w:r>
      <w:r>
        <w:rPr>
          <w:color w:val="242423"/>
          <w:spacing w:val="-24"/>
        </w:rPr>
        <w:t> </w:t>
      </w:r>
      <w:r>
        <w:rPr>
          <w:color w:val="242423"/>
        </w:rPr>
        <w:t>the</w:t>
      </w:r>
      <w:r>
        <w:rPr>
          <w:color w:val="242423"/>
          <w:spacing w:val="-24"/>
        </w:rPr>
        <w:t> </w:t>
      </w:r>
      <w:r>
        <w:rPr>
          <w:color w:val="242423"/>
        </w:rPr>
        <w:t>regions,</w:t>
      </w:r>
      <w:r>
        <w:rPr>
          <w:color w:val="242423"/>
          <w:spacing w:val="-24"/>
        </w:rPr>
        <w:t> </w:t>
      </w:r>
      <w:r>
        <w:rPr>
          <w:color w:val="242423"/>
        </w:rPr>
        <w:t>PDF</w:t>
      </w:r>
      <w:r>
        <w:rPr>
          <w:color w:val="242423"/>
          <w:spacing w:val="-24"/>
        </w:rPr>
        <w:t> </w:t>
      </w:r>
      <w:r>
        <w:rPr>
          <w:color w:val="242423"/>
        </w:rPr>
        <w:t>will</w:t>
      </w:r>
      <w:r>
        <w:rPr>
          <w:color w:val="242423"/>
          <w:spacing w:val="-24"/>
        </w:rPr>
        <w:t> </w:t>
      </w:r>
      <w:r>
        <w:rPr>
          <w:color w:val="242423"/>
        </w:rPr>
        <w:t>partner</w:t>
      </w:r>
      <w:r>
        <w:rPr>
          <w:color w:val="242423"/>
          <w:spacing w:val="-58"/>
        </w:rPr>
        <w:t> </w:t>
      </w:r>
      <w:r>
        <w:rPr>
          <w:color w:val="242423"/>
        </w:rPr>
        <w:t>with others to explore the different ways to</w:t>
      </w:r>
      <w:r>
        <w:rPr>
          <w:color w:val="242423"/>
          <w:spacing w:val="1"/>
        </w:rPr>
        <w:t> </w:t>
      </w:r>
      <w:r>
        <w:rPr>
          <w:color w:val="242423"/>
        </w:rPr>
        <w:t>gain efficiency in organising exchange and</w:t>
      </w:r>
      <w:r>
        <w:rPr>
          <w:color w:val="242423"/>
          <w:spacing w:val="1"/>
        </w:rPr>
        <w:t> </w:t>
      </w:r>
      <w:r>
        <w:rPr>
          <w:color w:val="242423"/>
        </w:rPr>
        <w:t>virtual</w:t>
      </w:r>
      <w:r>
        <w:rPr>
          <w:color w:val="242423"/>
          <w:spacing w:val="1"/>
        </w:rPr>
        <w:t> </w:t>
      </w:r>
      <w:r>
        <w:rPr>
          <w:color w:val="242423"/>
        </w:rPr>
        <w:t>gathering,</w:t>
      </w:r>
      <w:r>
        <w:rPr>
          <w:color w:val="242423"/>
          <w:spacing w:val="1"/>
        </w:rPr>
        <w:t> </w:t>
      </w:r>
      <w:r>
        <w:rPr>
          <w:color w:val="242423"/>
        </w:rPr>
        <w:t>taking</w:t>
      </w:r>
      <w:r>
        <w:rPr>
          <w:color w:val="242423"/>
          <w:spacing w:val="1"/>
        </w:rPr>
        <w:t> </w:t>
      </w:r>
      <w:r>
        <w:rPr>
          <w:color w:val="242423"/>
        </w:rPr>
        <w:t>into</w:t>
      </w:r>
      <w:r>
        <w:rPr>
          <w:color w:val="242423"/>
          <w:spacing w:val="1"/>
        </w:rPr>
        <w:t> </w:t>
      </w:r>
      <w:r>
        <w:rPr>
          <w:color w:val="242423"/>
        </w:rPr>
        <w:t>account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57"/>
        </w:rPr>
        <w:t> </w:t>
      </w:r>
      <w:r>
        <w:rPr>
          <w:color w:val="242423"/>
        </w:rPr>
        <w:t>technological limitation and constraints in</w:t>
      </w:r>
      <w:r>
        <w:rPr>
          <w:color w:val="242423"/>
          <w:spacing w:val="1"/>
        </w:rPr>
        <w:t> </w:t>
      </w:r>
      <w:r>
        <w:rPr>
          <w:color w:val="242423"/>
        </w:rPr>
        <w:t>the region.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 w:before="1"/>
        <w:ind w:left="525" w:right="1697"/>
        <w:jc w:val="both"/>
      </w:pPr>
      <w:r>
        <w:rPr>
          <w:color w:val="242423"/>
        </w:rPr>
        <w:t>This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include</w:t>
      </w:r>
      <w:r>
        <w:rPr>
          <w:color w:val="242423"/>
          <w:spacing w:val="1"/>
        </w:rPr>
        <w:t> </w:t>
      </w:r>
      <w:r>
        <w:rPr>
          <w:color w:val="242423"/>
        </w:rPr>
        <w:t>exploring</w:t>
      </w:r>
      <w:r>
        <w:rPr>
          <w:color w:val="242423"/>
          <w:spacing w:val="60"/>
        </w:rPr>
        <w:t> </w:t>
      </w:r>
      <w:r>
        <w:rPr>
          <w:color w:val="242423"/>
        </w:rPr>
        <w:t>and</w:t>
      </w:r>
      <w:r>
        <w:rPr>
          <w:color w:val="242423"/>
          <w:spacing w:val="60"/>
        </w:rPr>
        <w:t> </w:t>
      </w:r>
      <w:r>
        <w:rPr>
          <w:color w:val="242423"/>
        </w:rPr>
        <w:t>investing</w:t>
      </w:r>
      <w:r>
        <w:rPr>
          <w:color w:val="242423"/>
          <w:spacing w:val="-57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online</w:t>
      </w:r>
      <w:r>
        <w:rPr>
          <w:color w:val="242423"/>
          <w:spacing w:val="1"/>
        </w:rPr>
        <w:t> </w:t>
      </w:r>
      <w:r>
        <w:rPr>
          <w:color w:val="242423"/>
        </w:rPr>
        <w:t>platforms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conduct</w:t>
      </w:r>
      <w:r>
        <w:rPr>
          <w:color w:val="242423"/>
          <w:spacing w:val="1"/>
        </w:rPr>
        <w:t> </w:t>
      </w:r>
      <w:r>
        <w:rPr>
          <w:color w:val="242423"/>
        </w:rPr>
        <w:t>meetings,</w:t>
      </w:r>
      <w:r>
        <w:rPr>
          <w:color w:val="242423"/>
          <w:spacing w:val="1"/>
        </w:rPr>
        <w:t> </w:t>
      </w:r>
      <w:r>
        <w:rPr>
          <w:color w:val="242423"/>
        </w:rPr>
        <w:t>training</w:t>
      </w:r>
      <w:r>
        <w:rPr>
          <w:color w:val="242423"/>
          <w:spacing w:val="-12"/>
        </w:rPr>
        <w:t> </w:t>
      </w:r>
      <w:r>
        <w:rPr>
          <w:color w:val="242423"/>
        </w:rPr>
        <w:t>or</w:t>
      </w:r>
      <w:r>
        <w:rPr>
          <w:color w:val="242423"/>
          <w:spacing w:val="-11"/>
        </w:rPr>
        <w:t> </w:t>
      </w:r>
      <w:r>
        <w:rPr>
          <w:color w:val="242423"/>
        </w:rPr>
        <w:t>workshops,</w:t>
      </w:r>
      <w:r>
        <w:rPr>
          <w:color w:val="242423"/>
          <w:spacing w:val="-11"/>
        </w:rPr>
        <w:t> </w:t>
      </w:r>
      <w:r>
        <w:rPr>
          <w:color w:val="242423"/>
        </w:rPr>
        <w:t>exploring</w:t>
      </w:r>
      <w:r>
        <w:rPr>
          <w:color w:val="242423"/>
          <w:spacing w:val="-11"/>
        </w:rPr>
        <w:t> </w:t>
      </w:r>
      <w:r>
        <w:rPr>
          <w:color w:val="242423"/>
        </w:rPr>
        <w:t>partnership</w:t>
      </w:r>
      <w:r>
        <w:rPr>
          <w:color w:val="242423"/>
          <w:spacing w:val="-57"/>
        </w:rPr>
        <w:t> </w:t>
      </w:r>
      <w:r>
        <w:rPr>
          <w:color w:val="242423"/>
        </w:rPr>
        <w:t>with</w:t>
      </w:r>
      <w:r>
        <w:rPr>
          <w:color w:val="242423"/>
          <w:spacing w:val="24"/>
        </w:rPr>
        <w:t> </w:t>
      </w:r>
      <w:r>
        <w:rPr>
          <w:color w:val="242423"/>
        </w:rPr>
        <w:t>UN</w:t>
      </w:r>
      <w:r>
        <w:rPr>
          <w:color w:val="242423"/>
          <w:spacing w:val="25"/>
        </w:rPr>
        <w:t> </w:t>
      </w:r>
      <w:r>
        <w:rPr>
          <w:color w:val="242423"/>
        </w:rPr>
        <w:t>agencies</w:t>
      </w:r>
      <w:r>
        <w:rPr>
          <w:color w:val="242423"/>
          <w:spacing w:val="24"/>
        </w:rPr>
        <w:t> </w:t>
      </w:r>
      <w:r>
        <w:rPr>
          <w:color w:val="242423"/>
        </w:rPr>
        <w:t>and</w:t>
      </w:r>
      <w:r>
        <w:rPr>
          <w:color w:val="242423"/>
          <w:spacing w:val="26"/>
        </w:rPr>
        <w:t> </w:t>
      </w:r>
      <w:r>
        <w:rPr>
          <w:color w:val="242423"/>
        </w:rPr>
        <w:t>the</w:t>
      </w:r>
      <w:r>
        <w:rPr>
          <w:color w:val="242423"/>
          <w:spacing w:val="25"/>
        </w:rPr>
        <w:t> </w:t>
      </w:r>
      <w:r>
        <w:rPr>
          <w:color w:val="242423"/>
        </w:rPr>
        <w:t>USP</w:t>
      </w:r>
      <w:r>
        <w:rPr>
          <w:color w:val="242423"/>
          <w:spacing w:val="16"/>
        </w:rPr>
        <w:t> </w:t>
      </w:r>
      <w:r>
        <w:rPr>
          <w:color w:val="242423"/>
        </w:rPr>
        <w:t>for</w:t>
      </w:r>
      <w:r>
        <w:rPr>
          <w:color w:val="242423"/>
          <w:spacing w:val="25"/>
        </w:rPr>
        <w:t> </w:t>
      </w:r>
      <w:r>
        <w:rPr>
          <w:color w:val="242423"/>
        </w:rPr>
        <w:t>the</w:t>
      </w:r>
      <w:r>
        <w:rPr>
          <w:color w:val="242423"/>
          <w:spacing w:val="26"/>
        </w:rPr>
        <w:t> </w:t>
      </w:r>
      <w:r>
        <w:rPr>
          <w:color w:val="242423"/>
        </w:rPr>
        <w:t>use</w:t>
      </w:r>
      <w:r>
        <w:rPr>
          <w:color w:val="242423"/>
          <w:spacing w:val="-58"/>
        </w:rPr>
        <w:t> </w:t>
      </w:r>
      <w:r>
        <w:rPr>
          <w:color w:val="242423"/>
        </w:rPr>
        <w:t>of</w:t>
      </w:r>
      <w:r>
        <w:rPr>
          <w:color w:val="242423"/>
          <w:spacing w:val="-10"/>
        </w:rPr>
        <w:t> </w:t>
      </w:r>
      <w:r>
        <w:rPr>
          <w:color w:val="242423"/>
        </w:rPr>
        <w:t>their</w:t>
      </w:r>
      <w:r>
        <w:rPr>
          <w:color w:val="242423"/>
          <w:spacing w:val="-9"/>
        </w:rPr>
        <w:t> </w:t>
      </w:r>
      <w:r>
        <w:rPr>
          <w:color w:val="242423"/>
        </w:rPr>
        <w:t>video</w:t>
      </w:r>
      <w:r>
        <w:rPr>
          <w:color w:val="242423"/>
          <w:spacing w:val="-9"/>
        </w:rPr>
        <w:t> </w:t>
      </w:r>
      <w:r>
        <w:rPr>
          <w:color w:val="242423"/>
        </w:rPr>
        <w:t>conference</w:t>
      </w:r>
      <w:r>
        <w:rPr>
          <w:color w:val="242423"/>
          <w:spacing w:val="-9"/>
        </w:rPr>
        <w:t> </w:t>
      </w:r>
      <w:r>
        <w:rPr>
          <w:color w:val="242423"/>
        </w:rPr>
        <w:t>facilities</w:t>
      </w:r>
      <w:r>
        <w:rPr>
          <w:color w:val="242423"/>
          <w:spacing w:val="-9"/>
        </w:rPr>
        <w:t> </w:t>
      </w:r>
      <w:r>
        <w:rPr>
          <w:color w:val="242423"/>
        </w:rPr>
        <w:t>for</w:t>
      </w:r>
      <w:r>
        <w:rPr>
          <w:color w:val="242423"/>
          <w:spacing w:val="-9"/>
        </w:rPr>
        <w:t> </w:t>
      </w:r>
      <w:r>
        <w:rPr>
          <w:color w:val="242423"/>
        </w:rPr>
        <w:t>online</w:t>
      </w:r>
      <w:r>
        <w:rPr>
          <w:color w:val="242423"/>
          <w:spacing w:val="-57"/>
        </w:rPr>
        <w:t> </w:t>
      </w:r>
      <w:r>
        <w:rPr>
          <w:color w:val="242423"/>
        </w:rPr>
        <w:t>training and workshops across countries and</w:t>
      </w:r>
      <w:r>
        <w:rPr>
          <w:color w:val="242423"/>
          <w:spacing w:val="-58"/>
        </w:rPr>
        <w:t> </w:t>
      </w:r>
      <w:r>
        <w:rPr>
          <w:color w:val="242423"/>
        </w:rPr>
        <w:t>explore the use of webinars as an alternative</w:t>
      </w:r>
      <w:r>
        <w:rPr>
          <w:color w:val="242423"/>
          <w:spacing w:val="-58"/>
        </w:rPr>
        <w:t> </w:t>
      </w:r>
      <w:r>
        <w:rPr>
          <w:color w:val="242423"/>
        </w:rPr>
        <w:t>way to carry out online training, meetings</w:t>
      </w:r>
      <w:r>
        <w:rPr>
          <w:color w:val="242423"/>
          <w:spacing w:val="1"/>
        </w:rPr>
        <w:t> </w:t>
      </w:r>
      <w:r>
        <w:rPr>
          <w:color w:val="242423"/>
        </w:rPr>
        <w:t>etc.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49" w:lineRule="auto"/>
        <w:ind w:left="525" w:right="1698"/>
        <w:jc w:val="both"/>
      </w:pPr>
      <w:r>
        <w:rPr>
          <w:color w:val="242423"/>
        </w:rPr>
        <w:t>Assumption is that mid-term efficiency gain</w:t>
      </w:r>
      <w:r>
        <w:rPr>
          <w:color w:val="242423"/>
          <w:spacing w:val="-57"/>
        </w:rPr>
        <w:t> </w:t>
      </w:r>
      <w:r>
        <w:rPr>
          <w:color w:val="242423"/>
        </w:rPr>
        <w:t>will allow further investment in knowledge</w:t>
      </w:r>
      <w:r>
        <w:rPr>
          <w:color w:val="242423"/>
          <w:spacing w:val="1"/>
        </w:rPr>
        <w:t> </w:t>
      </w:r>
      <w:r>
        <w:rPr>
          <w:color w:val="242423"/>
        </w:rPr>
        <w:t>management.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525" w:right="1698"/>
        <w:jc w:val="both"/>
      </w:pPr>
      <w:r>
        <w:rPr>
          <w:color w:val="242423"/>
        </w:rPr>
        <w:t>Face to face travel will be optimised and</w:t>
      </w:r>
      <w:r>
        <w:rPr>
          <w:color w:val="242423"/>
          <w:spacing w:val="1"/>
        </w:rPr>
        <w:t> </w:t>
      </w:r>
      <w:r>
        <w:rPr>
          <w:color w:val="242423"/>
        </w:rPr>
        <w:t>focused on PDF higher level added value</w:t>
      </w:r>
      <w:r>
        <w:rPr>
          <w:color w:val="242423"/>
          <w:spacing w:val="1"/>
        </w:rPr>
        <w:t> </w:t>
      </w:r>
      <w:r>
        <w:rPr>
          <w:color w:val="242423"/>
        </w:rPr>
        <w:t>and emergence of most marginalised groups</w:t>
      </w:r>
      <w:r>
        <w:rPr>
          <w:color w:val="242423"/>
          <w:spacing w:val="-57"/>
        </w:rPr>
        <w:t> </w:t>
      </w:r>
      <w:r>
        <w:rPr>
          <w:color w:val="242423"/>
        </w:rPr>
        <w:t>and disadvantaged countries.</w:t>
      </w:r>
    </w:p>
    <w:p>
      <w:pPr>
        <w:pStyle w:val="ListParagraph"/>
        <w:numPr>
          <w:ilvl w:val="2"/>
          <w:numId w:val="31"/>
        </w:numPr>
        <w:tabs>
          <w:tab w:pos="1466" w:val="left" w:leader="none"/>
        </w:tabs>
        <w:spacing w:line="249" w:lineRule="auto" w:before="4" w:after="0"/>
        <w:ind w:left="1465" w:right="1699" w:hanging="560"/>
        <w:jc w:val="both"/>
        <w:rPr>
          <w:sz w:val="24"/>
        </w:rPr>
      </w:pPr>
      <w:r>
        <w:rPr>
          <w:color w:val="242423"/>
          <w:sz w:val="24"/>
        </w:rPr>
        <w:t>Explore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partnership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agencies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USP 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agreement.</w:t>
      </w:r>
    </w:p>
    <w:p>
      <w:pPr>
        <w:pStyle w:val="ListParagraph"/>
        <w:numPr>
          <w:ilvl w:val="2"/>
          <w:numId w:val="31"/>
        </w:numPr>
        <w:tabs>
          <w:tab w:pos="1465" w:val="left" w:leader="none"/>
        </w:tabs>
        <w:spacing w:line="249" w:lineRule="auto" w:before="3" w:after="0"/>
        <w:ind w:left="1465" w:right="1699" w:hanging="560"/>
        <w:jc w:val="both"/>
        <w:rPr>
          <w:sz w:val="24"/>
        </w:rPr>
      </w:pPr>
      <w:r>
        <w:rPr>
          <w:color w:val="242423"/>
          <w:sz w:val="24"/>
        </w:rPr>
        <w:t>Increasing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use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online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communication in lieu of travel.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524"/>
        <w:jc w:val="left"/>
      </w:pPr>
      <w:r>
        <w:rPr>
          <w:color w:val="242423"/>
        </w:rPr>
        <w:t>KPI:</w:t>
      </w:r>
    </w:p>
    <w:p>
      <w:pPr>
        <w:pStyle w:val="BodyText"/>
        <w:spacing w:line="249" w:lineRule="auto" w:before="12"/>
        <w:ind w:left="524" w:right="1698"/>
        <w:jc w:val="both"/>
      </w:pPr>
      <w:r>
        <w:rPr>
          <w:color w:val="242423"/>
        </w:rPr>
        <w:t>By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end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2025,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following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be</w:t>
      </w:r>
      <w:r>
        <w:rPr>
          <w:color w:val="242423"/>
          <w:spacing w:val="-58"/>
        </w:rPr>
        <w:t> </w:t>
      </w:r>
      <w:r>
        <w:rPr>
          <w:color w:val="242423"/>
        </w:rPr>
        <w:t>achieved: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9" w:lineRule="auto" w:before="2" w:after="0"/>
        <w:ind w:left="905" w:right="1698" w:hanging="221"/>
        <w:jc w:val="left"/>
        <w:rPr>
          <w:sz w:val="24"/>
        </w:rPr>
      </w:pPr>
      <w:r>
        <w:rPr>
          <w:color w:val="242423"/>
          <w:sz w:val="24"/>
        </w:rPr>
        <w:t>PDF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commit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make</w:t>
      </w:r>
      <w:r>
        <w:rPr>
          <w:color w:val="242423"/>
          <w:spacing w:val="42"/>
          <w:sz w:val="24"/>
        </w:rPr>
        <w:t> </w:t>
      </w:r>
      <w:r>
        <w:rPr>
          <w:color w:val="242423"/>
          <w:sz w:val="24"/>
        </w:rPr>
        <w:t>available</w:t>
      </w:r>
      <w:r>
        <w:rPr>
          <w:color w:val="242423"/>
          <w:spacing w:val="43"/>
          <w:sz w:val="24"/>
        </w:rPr>
        <w:t> </w:t>
      </w:r>
      <w:r>
        <w:rPr>
          <w:color w:val="242423"/>
          <w:sz w:val="24"/>
        </w:rPr>
        <w:t>online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resources in accessible formats</w:t>
      </w:r>
    </w:p>
    <w:p>
      <w:pPr>
        <w:pStyle w:val="BodyText"/>
        <w:spacing w:before="2"/>
        <w:rPr>
          <w:sz w:val="25"/>
        </w:rPr>
      </w:pPr>
    </w:p>
    <w:p>
      <w:pPr>
        <w:pStyle w:val="Heading3"/>
        <w:ind w:left="525"/>
      </w:pPr>
      <w:r>
        <w:rPr>
          <w:color w:val="242423"/>
        </w:rPr>
        <w:t>Goal</w:t>
      </w:r>
      <w:r>
        <w:rPr>
          <w:color w:val="242423"/>
          <w:spacing w:val="-1"/>
        </w:rPr>
        <w:t> </w:t>
      </w:r>
      <w:r>
        <w:rPr>
          <w:color w:val="242423"/>
        </w:rPr>
        <w:t>7:</w:t>
      </w:r>
      <w:r>
        <w:rPr>
          <w:color w:val="242423"/>
          <w:spacing w:val="-1"/>
        </w:rPr>
        <w:t> </w:t>
      </w:r>
      <w:r>
        <w:rPr>
          <w:color w:val="242423"/>
        </w:rPr>
        <w:t>Regional</w:t>
      </w:r>
      <w:r>
        <w:rPr>
          <w:color w:val="242423"/>
          <w:spacing w:val="-2"/>
        </w:rPr>
        <w:t> </w:t>
      </w:r>
      <w:r>
        <w:rPr>
          <w:color w:val="242423"/>
        </w:rPr>
        <w:t>Monitoring</w:t>
      </w:r>
    </w:p>
    <w:p>
      <w:pPr>
        <w:pStyle w:val="BodyText"/>
        <w:spacing w:before="12"/>
        <w:ind w:left="525"/>
        <w:jc w:val="both"/>
      </w:pPr>
      <w:r>
        <w:rPr>
          <w:color w:val="242423"/>
        </w:rPr>
        <w:t>PDF</w:t>
      </w:r>
      <w:r>
        <w:rPr>
          <w:color w:val="242423"/>
          <w:spacing w:val="39"/>
        </w:rPr>
        <w:t> </w:t>
      </w:r>
      <w:r>
        <w:rPr>
          <w:color w:val="242423"/>
        </w:rPr>
        <w:t>will</w:t>
      </w:r>
      <w:r>
        <w:rPr>
          <w:color w:val="242423"/>
          <w:spacing w:val="38"/>
        </w:rPr>
        <w:t> </w:t>
      </w:r>
      <w:r>
        <w:rPr>
          <w:color w:val="242423"/>
        </w:rPr>
        <w:t>continuously</w:t>
      </w:r>
      <w:r>
        <w:rPr>
          <w:color w:val="242423"/>
          <w:spacing w:val="38"/>
        </w:rPr>
        <w:t> </w:t>
      </w:r>
      <w:r>
        <w:rPr>
          <w:color w:val="242423"/>
        </w:rPr>
        <w:t>update</w:t>
      </w:r>
      <w:r>
        <w:rPr>
          <w:color w:val="242423"/>
          <w:spacing w:val="38"/>
        </w:rPr>
        <w:t> </w:t>
      </w:r>
      <w:r>
        <w:rPr>
          <w:color w:val="242423"/>
        </w:rPr>
        <w:t>the</w:t>
      </w:r>
      <w:r>
        <w:rPr>
          <w:color w:val="242423"/>
          <w:spacing w:val="97"/>
        </w:rPr>
        <w:t> </w:t>
      </w:r>
      <w:r>
        <w:rPr>
          <w:color w:val="242423"/>
        </w:rPr>
        <w:t>PICs</w:t>
      </w:r>
    </w:p>
    <w:p>
      <w:pPr>
        <w:spacing w:after="0"/>
        <w:jc w:val="both"/>
        <w:sectPr>
          <w:pgSz w:w="11910" w:h="16840"/>
          <w:pgMar w:header="0" w:footer="1123" w:top="980" w:bottom="1320" w:left="0" w:right="0"/>
          <w:cols w:num="2" w:equalWidth="0">
            <w:col w:w="5388" w:space="40"/>
            <w:col w:w="6482"/>
          </w:cols>
        </w:sectPr>
      </w:pPr>
    </w:p>
    <w:p>
      <w:pPr>
        <w:pStyle w:val="BodyText"/>
        <w:spacing w:line="249" w:lineRule="auto" w:before="78"/>
        <w:ind w:left="1700"/>
        <w:jc w:val="both"/>
      </w:pPr>
      <w:r>
        <w:rPr>
          <w:color w:val="242423"/>
          <w:w w:val="95"/>
        </w:rPr>
        <w:t>country profile yearly including major policy</w:t>
      </w:r>
      <w:r>
        <w:rPr>
          <w:color w:val="242423"/>
          <w:spacing w:val="1"/>
          <w:w w:val="95"/>
        </w:rPr>
        <w:t> </w:t>
      </w:r>
      <w:r>
        <w:rPr>
          <w:color w:val="242423"/>
        </w:rPr>
        <w:t>and legislative changes, budget allocation,</w:t>
      </w:r>
      <w:r>
        <w:rPr>
          <w:color w:val="242423"/>
          <w:spacing w:val="1"/>
        </w:rPr>
        <w:t> </w:t>
      </w:r>
      <w:r>
        <w:rPr>
          <w:color w:val="242423"/>
        </w:rPr>
        <w:t>service</w:t>
      </w:r>
      <w:r>
        <w:rPr>
          <w:color w:val="242423"/>
          <w:spacing w:val="1"/>
        </w:rPr>
        <w:t> </w:t>
      </w:r>
      <w:r>
        <w:rPr>
          <w:color w:val="242423"/>
        </w:rPr>
        <w:t>delivery</w:t>
      </w:r>
      <w:r>
        <w:rPr>
          <w:color w:val="242423"/>
          <w:spacing w:val="1"/>
        </w:rPr>
        <w:t> </w:t>
      </w:r>
      <w:r>
        <w:rPr>
          <w:color w:val="242423"/>
        </w:rPr>
        <w:t>based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latest</w:t>
      </w:r>
      <w:r>
        <w:rPr>
          <w:color w:val="242423"/>
          <w:spacing w:val="1"/>
        </w:rPr>
        <w:t> </w:t>
      </w:r>
      <w:r>
        <w:rPr>
          <w:color w:val="242423"/>
        </w:rPr>
        <w:t>available</w:t>
      </w:r>
      <w:r>
        <w:rPr>
          <w:color w:val="242423"/>
          <w:spacing w:val="-57"/>
        </w:rPr>
        <w:t> </w:t>
      </w:r>
      <w:r>
        <w:rPr>
          <w:color w:val="242423"/>
        </w:rPr>
        <w:t>data.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country</w:t>
      </w:r>
      <w:r>
        <w:rPr>
          <w:color w:val="242423"/>
          <w:spacing w:val="1"/>
        </w:rPr>
        <w:t> </w:t>
      </w:r>
      <w:r>
        <w:rPr>
          <w:color w:val="242423"/>
        </w:rPr>
        <w:t>profile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-57"/>
        </w:rPr>
        <w:t> </w:t>
      </w:r>
      <w:r>
        <w:rPr>
          <w:color w:val="242423"/>
        </w:rPr>
        <w:t>national DPOs advocacy as well as to all</w:t>
      </w:r>
      <w:r>
        <w:rPr>
          <w:color w:val="242423"/>
          <w:spacing w:val="1"/>
        </w:rPr>
        <w:t> </w:t>
      </w:r>
      <w:r>
        <w:rPr>
          <w:color w:val="242423"/>
        </w:rPr>
        <w:t>actors</w:t>
      </w:r>
      <w:r>
        <w:rPr>
          <w:color w:val="242423"/>
          <w:spacing w:val="-1"/>
        </w:rPr>
        <w:t> </w:t>
      </w:r>
      <w:r>
        <w:rPr>
          <w:color w:val="242423"/>
        </w:rPr>
        <w:t>seeking</w:t>
      </w:r>
      <w:r>
        <w:rPr>
          <w:color w:val="242423"/>
          <w:spacing w:val="-2"/>
        </w:rPr>
        <w:t> </w:t>
      </w:r>
      <w:r>
        <w:rPr>
          <w:color w:val="242423"/>
        </w:rPr>
        <w:t>information on</w:t>
      </w:r>
      <w:r>
        <w:rPr>
          <w:color w:val="242423"/>
          <w:spacing w:val="-1"/>
        </w:rPr>
        <w:t> </w:t>
      </w:r>
      <w:r>
        <w:rPr>
          <w:color w:val="242423"/>
        </w:rPr>
        <w:t>PICs.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 w:before="1"/>
        <w:ind w:left="1700"/>
        <w:jc w:val="both"/>
      </w:pPr>
      <w:r>
        <w:rPr>
          <w:color w:val="242423"/>
        </w:rPr>
        <w:t>It</w:t>
      </w:r>
      <w:r>
        <w:rPr>
          <w:color w:val="242423"/>
          <w:spacing w:val="-15"/>
        </w:rPr>
        <w:t> </w:t>
      </w:r>
      <w:r>
        <w:rPr>
          <w:color w:val="242423"/>
        </w:rPr>
        <w:t>will</w:t>
      </w:r>
      <w:r>
        <w:rPr>
          <w:color w:val="242423"/>
          <w:spacing w:val="-14"/>
        </w:rPr>
        <w:t> </w:t>
      </w:r>
      <w:r>
        <w:rPr>
          <w:color w:val="242423"/>
        </w:rPr>
        <w:t>also</w:t>
      </w:r>
      <w:r>
        <w:rPr>
          <w:color w:val="242423"/>
          <w:spacing w:val="-15"/>
        </w:rPr>
        <w:t> </w:t>
      </w:r>
      <w:r>
        <w:rPr>
          <w:color w:val="242423"/>
        </w:rPr>
        <w:t>continue</w:t>
      </w:r>
      <w:r>
        <w:rPr>
          <w:color w:val="242423"/>
          <w:spacing w:val="-14"/>
        </w:rPr>
        <w:t> </w:t>
      </w:r>
      <w:r>
        <w:rPr>
          <w:color w:val="242423"/>
        </w:rPr>
        <w:t>to</w:t>
      </w:r>
      <w:r>
        <w:rPr>
          <w:color w:val="242423"/>
          <w:spacing w:val="-14"/>
        </w:rPr>
        <w:t> </w:t>
      </w:r>
      <w:r>
        <w:rPr>
          <w:color w:val="242423"/>
        </w:rPr>
        <w:t>produce</w:t>
      </w:r>
      <w:r>
        <w:rPr>
          <w:color w:val="242423"/>
          <w:spacing w:val="-15"/>
        </w:rPr>
        <w:t> </w:t>
      </w:r>
      <w:r>
        <w:rPr>
          <w:color w:val="242423"/>
        </w:rPr>
        <w:t>its</w:t>
      </w:r>
      <w:r>
        <w:rPr>
          <w:color w:val="242423"/>
          <w:spacing w:val="-14"/>
        </w:rPr>
        <w:t> </w:t>
      </w:r>
      <w:r>
        <w:rPr>
          <w:color w:val="242423"/>
        </w:rPr>
        <w:t>two</w:t>
      </w:r>
      <w:r>
        <w:rPr>
          <w:color w:val="242423"/>
          <w:spacing w:val="-14"/>
        </w:rPr>
        <w:t> </w:t>
      </w:r>
      <w:r>
        <w:rPr>
          <w:color w:val="242423"/>
        </w:rPr>
        <w:t>yearly</w:t>
      </w:r>
      <w:r>
        <w:rPr>
          <w:color w:val="242423"/>
          <w:spacing w:val="-58"/>
        </w:rPr>
        <w:t> </w:t>
      </w:r>
      <w:r>
        <w:rPr>
          <w:color w:val="242423"/>
        </w:rPr>
        <w:t>monitoring report – “CRPD-SDG Regional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Monitoring</w:t>
      </w:r>
      <w:r>
        <w:rPr>
          <w:color w:val="242423"/>
          <w:spacing w:val="-16"/>
        </w:rPr>
        <w:t> </w:t>
      </w:r>
      <w:r>
        <w:rPr>
          <w:color w:val="242423"/>
        </w:rPr>
        <w:t>Report".</w:t>
      </w:r>
      <w:r>
        <w:rPr>
          <w:color w:val="242423"/>
          <w:spacing w:val="-21"/>
        </w:rPr>
        <w:t> </w:t>
      </w:r>
      <w:r>
        <w:rPr>
          <w:color w:val="242423"/>
        </w:rPr>
        <w:t>The</w:t>
      </w:r>
      <w:r>
        <w:rPr>
          <w:color w:val="242423"/>
          <w:spacing w:val="-14"/>
        </w:rPr>
        <w:t> </w:t>
      </w:r>
      <w:r>
        <w:rPr>
          <w:color w:val="242423"/>
        </w:rPr>
        <w:t>report</w:t>
      </w:r>
      <w:r>
        <w:rPr>
          <w:color w:val="242423"/>
          <w:spacing w:val="-16"/>
        </w:rPr>
        <w:t> </w:t>
      </w:r>
      <w:r>
        <w:rPr>
          <w:color w:val="242423"/>
        </w:rPr>
        <w:t>will</w:t>
      </w:r>
      <w:r>
        <w:rPr>
          <w:color w:val="242423"/>
          <w:spacing w:val="-16"/>
        </w:rPr>
        <w:t> </w:t>
      </w:r>
      <w:r>
        <w:rPr>
          <w:color w:val="242423"/>
        </w:rPr>
        <w:t>form</w:t>
      </w:r>
      <w:r>
        <w:rPr>
          <w:color w:val="242423"/>
          <w:spacing w:val="-16"/>
        </w:rPr>
        <w:t> </w:t>
      </w:r>
      <w:r>
        <w:rPr>
          <w:color w:val="242423"/>
        </w:rPr>
        <w:t>the</w:t>
      </w:r>
      <w:r>
        <w:rPr>
          <w:color w:val="242423"/>
          <w:spacing w:val="-58"/>
        </w:rPr>
        <w:t> </w:t>
      </w:r>
      <w:r>
        <w:rPr>
          <w:color w:val="242423"/>
        </w:rPr>
        <w:t>basis</w:t>
      </w:r>
      <w:r>
        <w:rPr>
          <w:color w:val="242423"/>
          <w:spacing w:val="-10"/>
        </w:rPr>
        <w:t> </w:t>
      </w:r>
      <w:r>
        <w:rPr>
          <w:color w:val="242423"/>
        </w:rPr>
        <w:t>of</w:t>
      </w:r>
      <w:r>
        <w:rPr>
          <w:color w:val="242423"/>
          <w:spacing w:val="-9"/>
        </w:rPr>
        <w:t> </w:t>
      </w:r>
      <w:r>
        <w:rPr>
          <w:color w:val="242423"/>
        </w:rPr>
        <w:t>discussion</w:t>
      </w:r>
      <w:r>
        <w:rPr>
          <w:color w:val="242423"/>
          <w:spacing w:val="-9"/>
        </w:rPr>
        <w:t> </w:t>
      </w:r>
      <w:r>
        <w:rPr>
          <w:color w:val="242423"/>
        </w:rPr>
        <w:t>and</w:t>
      </w:r>
      <w:r>
        <w:rPr>
          <w:color w:val="242423"/>
          <w:spacing w:val="-9"/>
        </w:rPr>
        <w:t> </w:t>
      </w:r>
      <w:r>
        <w:rPr>
          <w:color w:val="242423"/>
        </w:rPr>
        <w:t>theme</w:t>
      </w:r>
      <w:r>
        <w:rPr>
          <w:color w:val="242423"/>
          <w:spacing w:val="-9"/>
        </w:rPr>
        <w:t> </w:t>
      </w:r>
      <w:r>
        <w:rPr>
          <w:color w:val="242423"/>
        </w:rPr>
        <w:t>of</w:t>
      </w:r>
      <w:r>
        <w:rPr>
          <w:color w:val="242423"/>
          <w:spacing w:val="-9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biennial</w:t>
      </w:r>
      <w:r>
        <w:rPr>
          <w:color w:val="242423"/>
          <w:spacing w:val="-58"/>
        </w:rPr>
        <w:t> </w:t>
      </w:r>
      <w:r>
        <w:rPr>
          <w:color w:val="242423"/>
        </w:rPr>
        <w:t>Conference and collaboration with partners</w:t>
      </w:r>
      <w:r>
        <w:rPr>
          <w:color w:val="242423"/>
          <w:spacing w:val="1"/>
        </w:rPr>
        <w:t> </w:t>
      </w:r>
      <w:r>
        <w:rPr>
          <w:color w:val="242423"/>
        </w:rPr>
        <w:t>on a two yearly basis until 2030. PDF will</w:t>
      </w:r>
      <w:r>
        <w:rPr>
          <w:color w:val="242423"/>
          <w:spacing w:val="1"/>
        </w:rPr>
        <w:t> </w:t>
      </w:r>
      <w:r>
        <w:rPr>
          <w:color w:val="242423"/>
        </w:rPr>
        <w:t>work</w:t>
      </w:r>
      <w:r>
        <w:rPr>
          <w:color w:val="242423"/>
          <w:spacing w:val="1"/>
        </w:rPr>
        <w:t> </w:t>
      </w:r>
      <w:r>
        <w:rPr>
          <w:color w:val="242423"/>
        </w:rPr>
        <w:t>collaboratively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partners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produce the report.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9" w:lineRule="auto"/>
        <w:ind w:left="1700"/>
        <w:jc w:val="both"/>
      </w:pP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Monitoring</w:t>
      </w:r>
      <w:r>
        <w:rPr>
          <w:color w:val="242423"/>
          <w:spacing w:val="1"/>
        </w:rPr>
        <w:t> </w:t>
      </w:r>
      <w:r>
        <w:rPr>
          <w:color w:val="242423"/>
        </w:rPr>
        <w:t>Report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be</w:t>
      </w:r>
      <w:r>
        <w:rPr>
          <w:color w:val="242423"/>
          <w:spacing w:val="1"/>
        </w:rPr>
        <w:t> </w:t>
      </w:r>
      <w:r>
        <w:rPr>
          <w:color w:val="242423"/>
        </w:rPr>
        <w:t>PDF’s</w:t>
      </w:r>
      <w:r>
        <w:rPr>
          <w:color w:val="242423"/>
          <w:spacing w:val="1"/>
        </w:rPr>
        <w:t> </w:t>
      </w:r>
      <w:r>
        <w:rPr>
          <w:color w:val="242423"/>
        </w:rPr>
        <w:t>accountability</w:t>
      </w:r>
      <w:r>
        <w:rPr>
          <w:color w:val="242423"/>
          <w:spacing w:val="1"/>
        </w:rPr>
        <w:t> </w:t>
      </w:r>
      <w:r>
        <w:rPr>
          <w:color w:val="242423"/>
        </w:rPr>
        <w:t>tool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60"/>
        </w:rPr>
        <w:t> </w:t>
      </w:r>
      <w:r>
        <w:rPr>
          <w:color w:val="242423"/>
        </w:rPr>
        <w:t>its</w:t>
      </w:r>
      <w:r>
        <w:rPr>
          <w:color w:val="242423"/>
          <w:spacing w:val="60"/>
        </w:rPr>
        <w:t> </w:t>
      </w:r>
      <w:r>
        <w:rPr>
          <w:color w:val="242423"/>
        </w:rPr>
        <w:t>partners</w:t>
      </w:r>
      <w:r>
        <w:rPr>
          <w:color w:val="242423"/>
          <w:spacing w:val="1"/>
        </w:rPr>
        <w:t> </w:t>
      </w:r>
      <w:r>
        <w:rPr>
          <w:color w:val="242423"/>
        </w:rPr>
        <w:t>and vice versa on the progress made for the</w:t>
      </w:r>
      <w:r>
        <w:rPr>
          <w:color w:val="242423"/>
          <w:spacing w:val="1"/>
        </w:rPr>
        <w:t> </w:t>
      </w:r>
      <w:r>
        <w:rPr>
          <w:color w:val="242423"/>
        </w:rPr>
        <w:t>inclusion of persons with disabilities in all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development</w:t>
      </w:r>
      <w:r>
        <w:rPr>
          <w:color w:val="242423"/>
          <w:spacing w:val="-18"/>
        </w:rPr>
        <w:t> </w:t>
      </w:r>
      <w:r>
        <w:rPr>
          <w:color w:val="242423"/>
          <w:spacing w:val="-1"/>
        </w:rPr>
        <w:t>front,</w:t>
      </w:r>
      <w:r>
        <w:rPr>
          <w:color w:val="242423"/>
          <w:spacing w:val="-18"/>
        </w:rPr>
        <w:t> </w:t>
      </w:r>
      <w:r>
        <w:rPr>
          <w:color w:val="242423"/>
          <w:spacing w:val="-1"/>
        </w:rPr>
        <w:t>nationally</w:t>
      </w:r>
      <w:r>
        <w:rPr>
          <w:color w:val="242423"/>
          <w:spacing w:val="-18"/>
        </w:rPr>
        <w:t> </w:t>
      </w:r>
      <w:r>
        <w:rPr>
          <w:color w:val="242423"/>
          <w:spacing w:val="-1"/>
        </w:rPr>
        <w:t>and</w:t>
      </w:r>
      <w:r>
        <w:rPr>
          <w:color w:val="242423"/>
          <w:spacing w:val="-17"/>
        </w:rPr>
        <w:t> </w:t>
      </w:r>
      <w:r>
        <w:rPr>
          <w:color w:val="242423"/>
          <w:spacing w:val="-1"/>
        </w:rPr>
        <w:t>regionally.</w:t>
      </w:r>
      <w:r>
        <w:rPr>
          <w:color w:val="242423"/>
          <w:spacing w:val="-58"/>
        </w:rPr>
        <w:t> </w:t>
      </w:r>
      <w:r>
        <w:rPr>
          <w:color w:val="242423"/>
        </w:rPr>
        <w:t>PDF will focus its efforts on accountability,</w:t>
      </w:r>
      <w:r>
        <w:rPr>
          <w:color w:val="242423"/>
          <w:spacing w:val="-57"/>
        </w:rPr>
        <w:t> </w:t>
      </w:r>
      <w:r>
        <w:rPr>
          <w:color w:val="242423"/>
        </w:rPr>
        <w:t>based</w:t>
      </w:r>
      <w:r>
        <w:rPr>
          <w:color w:val="242423"/>
          <w:spacing w:val="-10"/>
        </w:rPr>
        <w:t> </w:t>
      </w:r>
      <w:r>
        <w:rPr>
          <w:color w:val="242423"/>
        </w:rPr>
        <w:t>on</w:t>
      </w:r>
      <w:r>
        <w:rPr>
          <w:color w:val="242423"/>
          <w:spacing w:val="-9"/>
        </w:rPr>
        <w:t> </w:t>
      </w:r>
      <w:r>
        <w:rPr>
          <w:color w:val="242423"/>
        </w:rPr>
        <w:t>monitoring</w:t>
      </w:r>
      <w:r>
        <w:rPr>
          <w:color w:val="242423"/>
          <w:spacing w:val="-10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trends</w:t>
      </w:r>
      <w:r>
        <w:rPr>
          <w:color w:val="242423"/>
          <w:spacing w:val="-9"/>
        </w:rPr>
        <w:t> </w:t>
      </w:r>
      <w:r>
        <w:rPr>
          <w:color w:val="242423"/>
        </w:rPr>
        <w:t>and</w:t>
      </w:r>
      <w:r>
        <w:rPr>
          <w:color w:val="242423"/>
          <w:spacing w:val="-10"/>
        </w:rPr>
        <w:t> </w:t>
      </w:r>
      <w:r>
        <w:rPr>
          <w:color w:val="242423"/>
        </w:rPr>
        <w:t>practices</w:t>
      </w:r>
    </w:p>
    <w:p>
      <w:pPr>
        <w:pStyle w:val="BodyText"/>
        <w:spacing w:line="249" w:lineRule="auto" w:before="78"/>
        <w:ind w:left="524" w:right="1130"/>
        <w:jc w:val="both"/>
      </w:pPr>
      <w:r>
        <w:rPr/>
        <w:br w:type="column"/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terms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legal</w:t>
      </w:r>
      <w:r>
        <w:rPr>
          <w:color w:val="242423"/>
          <w:spacing w:val="1"/>
        </w:rPr>
        <w:t> </w:t>
      </w:r>
      <w:r>
        <w:rPr>
          <w:color w:val="242423"/>
        </w:rPr>
        <w:t>harmonisation,</w:t>
      </w:r>
      <w:r>
        <w:rPr>
          <w:color w:val="242423"/>
          <w:spacing w:val="1"/>
        </w:rPr>
        <w:t> </w:t>
      </w:r>
      <w:r>
        <w:rPr>
          <w:color w:val="242423"/>
        </w:rPr>
        <w:t>service</w:t>
      </w:r>
      <w:r>
        <w:rPr>
          <w:color w:val="242423"/>
          <w:spacing w:val="1"/>
        </w:rPr>
        <w:t> </w:t>
      </w:r>
      <w:r>
        <w:rPr>
          <w:color w:val="242423"/>
        </w:rPr>
        <w:t>delivery, programs and budget allocations.</w:t>
      </w:r>
      <w:r>
        <w:rPr>
          <w:color w:val="242423"/>
          <w:spacing w:val="1"/>
        </w:rPr>
        <w:t> </w:t>
      </w:r>
      <w:r>
        <w:rPr>
          <w:color w:val="242423"/>
        </w:rPr>
        <w:t>This will be done at the regional level and</w:t>
      </w:r>
      <w:r>
        <w:rPr>
          <w:color w:val="242423"/>
          <w:spacing w:val="1"/>
        </w:rPr>
        <w:t> </w:t>
      </w:r>
      <w:r>
        <w:rPr>
          <w:color w:val="242423"/>
        </w:rPr>
        <w:t>will support DPOs exerting national level</w:t>
      </w:r>
      <w:r>
        <w:rPr>
          <w:color w:val="242423"/>
          <w:spacing w:val="1"/>
        </w:rPr>
        <w:t> </w:t>
      </w:r>
      <w:r>
        <w:rPr>
          <w:color w:val="242423"/>
        </w:rPr>
        <w:t>accountability.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146" w:val="left" w:leader="none"/>
        </w:tabs>
        <w:spacing w:line="249" w:lineRule="auto" w:before="1" w:after="0"/>
        <w:ind w:left="1145" w:right="1130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Monitoring and evaluation on trends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and good practices.</w:t>
      </w:r>
    </w:p>
    <w:p>
      <w:pPr>
        <w:pStyle w:val="ListParagraph"/>
        <w:numPr>
          <w:ilvl w:val="0"/>
          <w:numId w:val="33"/>
        </w:numPr>
        <w:tabs>
          <w:tab w:pos="1146" w:val="left" w:leader="none"/>
        </w:tabs>
        <w:spacing w:line="249" w:lineRule="auto" w:before="2" w:after="0"/>
        <w:ind w:left="1145" w:right="1130" w:hanging="240"/>
        <w:jc w:val="both"/>
        <w:rPr>
          <w:sz w:val="24"/>
        </w:rPr>
      </w:pPr>
      <w:r>
        <w:rPr>
          <w:color w:val="242423"/>
          <w:sz w:val="24"/>
        </w:rPr>
        <w:t>Monitoring   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governments     efforts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implement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CRPD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SDG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(legislation, data, budget).</w:t>
      </w:r>
    </w:p>
    <w:p>
      <w:pPr>
        <w:pStyle w:val="ListParagraph"/>
        <w:numPr>
          <w:ilvl w:val="0"/>
          <w:numId w:val="33"/>
        </w:numPr>
        <w:tabs>
          <w:tab w:pos="1146" w:val="left" w:leader="none"/>
        </w:tabs>
        <w:spacing w:line="240" w:lineRule="auto" w:before="2" w:after="0"/>
        <w:ind w:left="1145" w:right="0" w:hanging="241"/>
        <w:jc w:val="both"/>
        <w:rPr>
          <w:sz w:val="24"/>
        </w:rPr>
      </w:pPr>
      <w:r>
        <w:rPr>
          <w:color w:val="242423"/>
          <w:sz w:val="24"/>
        </w:rPr>
        <w:t>Monitoring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interesting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practices.</w:t>
      </w:r>
    </w:p>
    <w:p>
      <w:pPr>
        <w:pStyle w:val="ListParagraph"/>
        <w:numPr>
          <w:ilvl w:val="0"/>
          <w:numId w:val="33"/>
        </w:numPr>
        <w:tabs>
          <w:tab w:pos="1146" w:val="left" w:leader="none"/>
        </w:tabs>
        <w:spacing w:line="240" w:lineRule="auto" w:before="12" w:after="0"/>
        <w:ind w:left="1145" w:right="0" w:hanging="241"/>
        <w:jc w:val="both"/>
        <w:rPr>
          <w:sz w:val="24"/>
        </w:rPr>
      </w:pPr>
      <w:r>
        <w:rPr>
          <w:color w:val="242423"/>
          <w:sz w:val="24"/>
        </w:rPr>
        <w:t>Updated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country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profile</w:t>
      </w:r>
      <w:r>
        <w:rPr>
          <w:color w:val="242423"/>
          <w:spacing w:val="40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40"/>
          <w:sz w:val="24"/>
        </w:rPr>
        <w:t> </w:t>
      </w:r>
      <w:r>
        <w:rPr>
          <w:color w:val="242423"/>
          <w:sz w:val="24"/>
        </w:rPr>
        <w:t>yearly</w:t>
      </w:r>
    </w:p>
    <w:p>
      <w:pPr>
        <w:pStyle w:val="BodyText"/>
        <w:spacing w:before="13"/>
        <w:ind w:left="1145"/>
      </w:pPr>
      <w:r>
        <w:rPr>
          <w:color w:val="242423"/>
        </w:rPr>
        <w:t>basis.</w:t>
      </w:r>
    </w:p>
    <w:p>
      <w:pPr>
        <w:pStyle w:val="ListParagraph"/>
        <w:numPr>
          <w:ilvl w:val="1"/>
          <w:numId w:val="32"/>
        </w:numPr>
        <w:tabs>
          <w:tab w:pos="1146" w:val="left" w:leader="none"/>
        </w:tabs>
        <w:spacing w:line="240" w:lineRule="auto" w:before="12" w:after="0"/>
        <w:ind w:left="1145" w:right="0" w:hanging="461"/>
        <w:jc w:val="left"/>
        <w:rPr>
          <w:sz w:val="24"/>
        </w:rPr>
      </w:pPr>
      <w:r>
        <w:rPr>
          <w:i/>
          <w:color w:val="242423"/>
          <w:sz w:val="24"/>
        </w:rPr>
        <w:t>Regional</w:t>
      </w:r>
      <w:r>
        <w:rPr>
          <w:i/>
          <w:color w:val="242423"/>
          <w:spacing w:val="-3"/>
          <w:sz w:val="24"/>
        </w:rPr>
        <w:t> </w:t>
      </w:r>
      <w:r>
        <w:rPr>
          <w:i/>
          <w:color w:val="242423"/>
          <w:sz w:val="24"/>
        </w:rPr>
        <w:t>report</w:t>
      </w:r>
      <w:r>
        <w:rPr>
          <w:color w:val="242423"/>
          <w:sz w:val="24"/>
        </w:rPr>
        <w:t>.</w:t>
      </w:r>
    </w:p>
    <w:p>
      <w:pPr>
        <w:pStyle w:val="BodyText"/>
        <w:spacing w:line="249" w:lineRule="auto" w:before="12"/>
        <w:ind w:left="1145" w:right="721"/>
      </w:pPr>
      <w:r>
        <w:rPr>
          <w:color w:val="242423"/>
        </w:rPr>
        <w:t>A</w:t>
      </w:r>
      <w:r>
        <w:rPr>
          <w:color w:val="242423"/>
          <w:spacing w:val="56"/>
        </w:rPr>
        <w:t> </w:t>
      </w:r>
      <w:r>
        <w:rPr>
          <w:color w:val="242423"/>
        </w:rPr>
        <w:t>regional</w:t>
      </w:r>
      <w:r>
        <w:rPr>
          <w:color w:val="242423"/>
          <w:spacing w:val="9"/>
        </w:rPr>
        <w:t> </w:t>
      </w:r>
      <w:r>
        <w:rPr>
          <w:color w:val="242423"/>
        </w:rPr>
        <w:t>SDG-CRPD</w:t>
      </w:r>
      <w:r>
        <w:rPr>
          <w:color w:val="242423"/>
          <w:spacing w:val="10"/>
        </w:rPr>
        <w:t> </w:t>
      </w:r>
      <w:r>
        <w:rPr>
          <w:color w:val="242423"/>
        </w:rPr>
        <w:t>Monitoring</w:t>
      </w:r>
      <w:r>
        <w:rPr>
          <w:color w:val="242423"/>
          <w:spacing w:val="-57"/>
        </w:rPr>
        <w:t> </w:t>
      </w:r>
      <w:r>
        <w:rPr>
          <w:color w:val="242423"/>
        </w:rPr>
        <w:t>report</w:t>
      </w:r>
      <w:r>
        <w:rPr>
          <w:color w:val="242423"/>
          <w:spacing w:val="-2"/>
        </w:rPr>
        <w:t> </w:t>
      </w:r>
      <w:r>
        <w:rPr>
          <w:color w:val="242423"/>
        </w:rPr>
        <w:t>developed</w:t>
      </w:r>
      <w:r>
        <w:rPr>
          <w:color w:val="242423"/>
          <w:spacing w:val="-1"/>
        </w:rPr>
        <w:t> </w:t>
      </w:r>
      <w:r>
        <w:rPr>
          <w:color w:val="242423"/>
        </w:rPr>
        <w:t>bi-annually.</w:t>
      </w:r>
    </w:p>
    <w:p>
      <w:pPr>
        <w:pStyle w:val="BodyText"/>
        <w:spacing w:before="2"/>
        <w:rPr>
          <w:sz w:val="25"/>
        </w:rPr>
      </w:pPr>
    </w:p>
    <w:p>
      <w:pPr>
        <w:pStyle w:val="Heading3"/>
        <w:ind w:left="525"/>
        <w:jc w:val="left"/>
      </w:pPr>
      <w:r>
        <w:rPr>
          <w:color w:val="242423"/>
        </w:rPr>
        <w:t>KPI:</w:t>
      </w:r>
    </w:p>
    <w:p>
      <w:pPr>
        <w:pStyle w:val="BodyText"/>
        <w:spacing w:line="249" w:lineRule="auto" w:before="12"/>
        <w:ind w:left="525" w:right="1130"/>
        <w:jc w:val="both"/>
      </w:pPr>
      <w:r>
        <w:rPr>
          <w:color w:val="242423"/>
        </w:rPr>
        <w:t>By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end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2025,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following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be</w:t>
      </w:r>
      <w:r>
        <w:rPr>
          <w:color w:val="242423"/>
          <w:spacing w:val="-58"/>
        </w:rPr>
        <w:t> </w:t>
      </w:r>
      <w:r>
        <w:rPr>
          <w:color w:val="242423"/>
        </w:rPr>
        <w:t>achieved:</w:t>
      </w:r>
    </w:p>
    <w:p>
      <w:pPr>
        <w:pStyle w:val="ListParagraph"/>
        <w:numPr>
          <w:ilvl w:val="1"/>
          <w:numId w:val="17"/>
        </w:numPr>
        <w:tabs>
          <w:tab w:pos="906" w:val="left" w:leader="none"/>
        </w:tabs>
        <w:spacing w:line="249" w:lineRule="auto" w:before="2" w:after="0"/>
        <w:ind w:left="905" w:right="1130" w:hanging="221"/>
        <w:jc w:val="left"/>
        <w:rPr>
          <w:sz w:val="24"/>
        </w:rPr>
      </w:pPr>
      <w:r>
        <w:rPr>
          <w:color w:val="242423"/>
          <w:sz w:val="24"/>
        </w:rPr>
        <w:t>Regional</w:t>
      </w:r>
      <w:r>
        <w:rPr>
          <w:color w:val="242423"/>
          <w:spacing w:val="33"/>
          <w:sz w:val="24"/>
        </w:rPr>
        <w:t> </w:t>
      </w:r>
      <w:r>
        <w:rPr>
          <w:color w:val="242423"/>
          <w:sz w:val="24"/>
        </w:rPr>
        <w:t>monitoring</w:t>
      </w:r>
      <w:r>
        <w:rPr>
          <w:color w:val="242423"/>
          <w:spacing w:val="33"/>
          <w:sz w:val="24"/>
        </w:rPr>
        <w:t> </w:t>
      </w:r>
      <w:r>
        <w:rPr>
          <w:color w:val="242423"/>
          <w:sz w:val="24"/>
        </w:rPr>
        <w:t>report</w:t>
      </w:r>
      <w:r>
        <w:rPr>
          <w:color w:val="242423"/>
          <w:spacing w:val="33"/>
          <w:sz w:val="24"/>
        </w:rPr>
        <w:t> </w:t>
      </w:r>
      <w:r>
        <w:rPr>
          <w:color w:val="242423"/>
          <w:sz w:val="24"/>
        </w:rPr>
        <w:t>produced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biennially.</w:t>
      </w:r>
    </w:p>
    <w:p>
      <w:pPr>
        <w:spacing w:after="0" w:line="249" w:lineRule="auto"/>
        <w:jc w:val="left"/>
        <w:rPr>
          <w:sz w:val="24"/>
        </w:rPr>
        <w:sectPr>
          <w:footerReference w:type="even" r:id="rId39"/>
          <w:footerReference w:type="default" r:id="rId40"/>
          <w:pgSz w:w="11910" w:h="16840"/>
          <w:pgMar w:footer="1123" w:header="0" w:top="980" w:bottom="1320" w:left="0" w:right="0"/>
          <w:pgNumType w:start="30"/>
          <w:cols w:num="2" w:equalWidth="0">
            <w:col w:w="5955" w:space="40"/>
            <w:col w:w="5915"/>
          </w:cols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0" w:lineRule="exact"/>
        <w:ind w:left="2647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6"/>
        </w:rPr>
      </w:pPr>
    </w:p>
    <w:p>
      <w:pPr>
        <w:pStyle w:val="Heading2"/>
        <w:spacing w:before="85"/>
        <w:ind w:left="1700"/>
      </w:pPr>
      <w:r>
        <w:rPr>
          <w:color w:val="386EB6"/>
          <w:w w:val="105"/>
        </w:rPr>
        <w:t>KRA</w:t>
      </w:r>
      <w:r>
        <w:rPr>
          <w:color w:val="386EB6"/>
          <w:spacing w:val="-8"/>
          <w:w w:val="105"/>
        </w:rPr>
        <w:t> </w:t>
      </w:r>
      <w:r>
        <w:rPr>
          <w:color w:val="386EB6"/>
          <w:w w:val="105"/>
        </w:rPr>
        <w:t>3</w:t>
      </w:r>
      <w:r>
        <w:rPr>
          <w:color w:val="386EB6"/>
          <w:spacing w:val="7"/>
          <w:w w:val="105"/>
        </w:rPr>
        <w:t> </w:t>
      </w:r>
      <w:r>
        <w:rPr>
          <w:color w:val="386EB6"/>
          <w:w w:val="120"/>
        </w:rPr>
        <w:t>-</w:t>
      </w:r>
      <w:r>
        <w:rPr>
          <w:color w:val="386EB6"/>
          <w:spacing w:val="-6"/>
          <w:w w:val="120"/>
        </w:rPr>
        <w:t> </w:t>
      </w:r>
      <w:r>
        <w:rPr>
          <w:color w:val="386EB6"/>
          <w:w w:val="105"/>
        </w:rPr>
        <w:t>Ensuring</w:t>
      </w:r>
      <w:r>
        <w:rPr>
          <w:color w:val="386EB6"/>
          <w:spacing w:val="-8"/>
          <w:w w:val="105"/>
        </w:rPr>
        <w:t> </w:t>
      </w:r>
      <w:r>
        <w:rPr>
          <w:color w:val="386EB6"/>
          <w:w w:val="105"/>
        </w:rPr>
        <w:t>And</w:t>
      </w:r>
      <w:r>
        <w:rPr>
          <w:color w:val="386EB6"/>
          <w:spacing w:val="7"/>
          <w:w w:val="105"/>
        </w:rPr>
        <w:t> </w:t>
      </w:r>
      <w:r>
        <w:rPr>
          <w:color w:val="386EB6"/>
          <w:w w:val="105"/>
        </w:rPr>
        <w:t>Realising</w:t>
      </w:r>
      <w:r>
        <w:rPr>
          <w:color w:val="386EB6"/>
          <w:spacing w:val="2"/>
          <w:w w:val="105"/>
        </w:rPr>
        <w:t> </w:t>
      </w:r>
      <w:r>
        <w:rPr>
          <w:color w:val="386EB6"/>
          <w:w w:val="105"/>
        </w:rPr>
        <w:t>The</w:t>
      </w:r>
      <w:r>
        <w:rPr>
          <w:color w:val="386EB6"/>
          <w:spacing w:val="8"/>
          <w:w w:val="105"/>
        </w:rPr>
        <w:t> </w:t>
      </w:r>
      <w:r>
        <w:rPr>
          <w:color w:val="386EB6"/>
          <w:w w:val="105"/>
        </w:rPr>
        <w:t>Pre-Condition</w:t>
      </w:r>
      <w:r>
        <w:rPr>
          <w:color w:val="386EB6"/>
          <w:spacing w:val="7"/>
          <w:w w:val="105"/>
        </w:rPr>
        <w:t> </w:t>
      </w:r>
      <w:r>
        <w:rPr>
          <w:color w:val="386EB6"/>
          <w:w w:val="105"/>
        </w:rPr>
        <w:t>For</w:t>
      </w:r>
    </w:p>
    <w:p>
      <w:pPr>
        <w:spacing w:before="18"/>
        <w:ind w:left="1700" w:right="0" w:firstLine="0"/>
        <w:jc w:val="left"/>
        <w:rPr>
          <w:b/>
          <w:sz w:val="36"/>
        </w:rPr>
      </w:pPr>
      <w:r>
        <w:rPr>
          <w:b/>
          <w:color w:val="386EB6"/>
          <w:sz w:val="36"/>
        </w:rPr>
        <w:t>Inclusion</w:t>
      </w:r>
    </w:p>
    <w:p>
      <w:pPr>
        <w:pStyle w:val="BodyText"/>
        <w:spacing w:line="249" w:lineRule="auto" w:before="274"/>
        <w:ind w:left="1700" w:right="1132"/>
      </w:pPr>
      <w:r>
        <w:rPr>
          <w:b/>
          <w:color w:val="242423"/>
        </w:rPr>
        <w:t>Objective:</w:t>
      </w:r>
      <w:r>
        <w:rPr>
          <w:b/>
          <w:color w:val="242423"/>
          <w:spacing w:val="10"/>
        </w:rPr>
        <w:t> </w:t>
      </w:r>
      <w:r>
        <w:rPr>
          <w:color w:val="242423"/>
        </w:rPr>
        <w:t>PDF</w:t>
      </w:r>
      <w:r>
        <w:rPr>
          <w:color w:val="242423"/>
          <w:spacing w:val="11"/>
        </w:rPr>
        <w:t> </w:t>
      </w:r>
      <w:r>
        <w:rPr>
          <w:color w:val="242423"/>
        </w:rPr>
        <w:t>will</w:t>
      </w:r>
      <w:r>
        <w:rPr>
          <w:color w:val="242423"/>
          <w:spacing w:val="11"/>
        </w:rPr>
        <w:t> </w:t>
      </w:r>
      <w:r>
        <w:rPr>
          <w:color w:val="242423"/>
        </w:rPr>
        <w:t>strengthen</w:t>
      </w:r>
      <w:r>
        <w:rPr>
          <w:color w:val="242423"/>
          <w:spacing w:val="11"/>
        </w:rPr>
        <w:t> </w:t>
      </w:r>
      <w:r>
        <w:rPr>
          <w:color w:val="242423"/>
        </w:rPr>
        <w:t>partnership</w:t>
      </w:r>
      <w:r>
        <w:rPr>
          <w:color w:val="242423"/>
          <w:spacing w:val="11"/>
        </w:rPr>
        <w:t> </w:t>
      </w:r>
      <w:r>
        <w:rPr>
          <w:color w:val="242423"/>
        </w:rPr>
        <w:t>and</w:t>
      </w:r>
      <w:r>
        <w:rPr>
          <w:color w:val="242423"/>
          <w:spacing w:val="11"/>
        </w:rPr>
        <w:t> </w:t>
      </w:r>
      <w:r>
        <w:rPr>
          <w:color w:val="242423"/>
        </w:rPr>
        <w:t>advocate</w:t>
      </w:r>
      <w:r>
        <w:rPr>
          <w:color w:val="242423"/>
          <w:spacing w:val="11"/>
        </w:rPr>
        <w:t> </w:t>
      </w:r>
      <w:r>
        <w:rPr>
          <w:color w:val="242423"/>
        </w:rPr>
        <w:t>for</w:t>
      </w:r>
      <w:r>
        <w:rPr>
          <w:color w:val="242423"/>
          <w:spacing w:val="10"/>
        </w:rPr>
        <w:t> </w:t>
      </w:r>
      <w:r>
        <w:rPr>
          <w:color w:val="242423"/>
        </w:rPr>
        <w:t>policies</w:t>
      </w:r>
      <w:r>
        <w:rPr>
          <w:color w:val="242423"/>
          <w:spacing w:val="11"/>
        </w:rPr>
        <w:t> </w:t>
      </w:r>
      <w:r>
        <w:rPr>
          <w:color w:val="242423"/>
        </w:rPr>
        <w:t>and</w:t>
      </w:r>
      <w:r>
        <w:rPr>
          <w:color w:val="242423"/>
          <w:spacing w:val="11"/>
        </w:rPr>
        <w:t> </w:t>
      </w:r>
      <w:r>
        <w:rPr>
          <w:color w:val="242423"/>
        </w:rPr>
        <w:t>programs</w:t>
      </w:r>
      <w:r>
        <w:rPr>
          <w:color w:val="242423"/>
          <w:spacing w:val="11"/>
        </w:rPr>
        <w:t> </w:t>
      </w:r>
      <w:r>
        <w:rPr>
          <w:color w:val="242423"/>
        </w:rPr>
        <w:t>to</w:t>
      </w:r>
      <w:r>
        <w:rPr>
          <w:color w:val="242423"/>
          <w:spacing w:val="11"/>
        </w:rPr>
        <w:t> </w:t>
      </w:r>
      <w:r>
        <w:rPr>
          <w:color w:val="242423"/>
        </w:rPr>
        <w:t>create</w:t>
      </w:r>
      <w:r>
        <w:rPr>
          <w:color w:val="242423"/>
          <w:spacing w:val="-57"/>
        </w:rPr>
        <w:t> </w:t>
      </w:r>
      <w:r>
        <w:rPr>
          <w:color w:val="242423"/>
        </w:rPr>
        <w:t>pre-condition for inclusion.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249" w:lineRule="auto" w:before="90"/>
        <w:ind w:left="1700"/>
        <w:jc w:val="both"/>
      </w:pPr>
      <w:r>
        <w:rPr>
          <w:b/>
          <w:color w:val="242423"/>
        </w:rPr>
        <w:t>Summary: </w:t>
      </w:r>
      <w:r>
        <w:rPr>
          <w:color w:val="242423"/>
        </w:rPr>
        <w:t>Pre-condition for inclusion cuts</w:t>
      </w:r>
      <w:r>
        <w:rPr>
          <w:color w:val="242423"/>
          <w:spacing w:val="1"/>
        </w:rPr>
        <w:t> </w:t>
      </w:r>
      <w:r>
        <w:rPr>
          <w:color w:val="242423"/>
        </w:rPr>
        <w:t>across</w:t>
      </w:r>
      <w:r>
        <w:rPr>
          <w:color w:val="242423"/>
          <w:spacing w:val="1"/>
        </w:rPr>
        <w:t> </w:t>
      </w:r>
      <w:r>
        <w:rPr>
          <w:color w:val="242423"/>
        </w:rPr>
        <w:t>development,</w:t>
      </w:r>
      <w:r>
        <w:rPr>
          <w:color w:val="242423"/>
          <w:spacing w:val="1"/>
        </w:rPr>
        <w:t> </w:t>
      </w:r>
      <w:r>
        <w:rPr>
          <w:color w:val="242423"/>
        </w:rPr>
        <w:t>DRR,</w:t>
      </w:r>
      <w:r>
        <w:rPr>
          <w:color w:val="242423"/>
          <w:spacing w:val="60"/>
        </w:rPr>
        <w:t> </w:t>
      </w:r>
      <w:r>
        <w:rPr>
          <w:color w:val="242423"/>
        </w:rPr>
        <w:t>humanitarian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26"/>
        </w:rPr>
        <w:t> </w:t>
      </w:r>
      <w:r>
        <w:rPr>
          <w:color w:val="242423"/>
        </w:rPr>
        <w:t>it</w:t>
      </w:r>
      <w:r>
        <w:rPr>
          <w:color w:val="242423"/>
          <w:spacing w:val="27"/>
        </w:rPr>
        <w:t> </w:t>
      </w:r>
      <w:r>
        <w:rPr>
          <w:color w:val="242423"/>
        </w:rPr>
        <w:t>will</w:t>
      </w:r>
      <w:r>
        <w:rPr>
          <w:color w:val="242423"/>
          <w:spacing w:val="27"/>
        </w:rPr>
        <w:t> </w:t>
      </w:r>
      <w:r>
        <w:rPr>
          <w:color w:val="242423"/>
        </w:rPr>
        <w:t>mobilise</w:t>
      </w:r>
      <w:r>
        <w:rPr>
          <w:color w:val="242423"/>
          <w:spacing w:val="27"/>
        </w:rPr>
        <w:t> </w:t>
      </w:r>
      <w:r>
        <w:rPr>
          <w:color w:val="242423"/>
        </w:rPr>
        <w:t>the</w:t>
      </w:r>
      <w:r>
        <w:rPr>
          <w:color w:val="242423"/>
          <w:spacing w:val="27"/>
        </w:rPr>
        <w:t> </w:t>
      </w:r>
      <w:r>
        <w:rPr>
          <w:color w:val="242423"/>
        </w:rPr>
        <w:t>whole</w:t>
      </w:r>
      <w:r>
        <w:rPr>
          <w:color w:val="242423"/>
          <w:spacing w:val="27"/>
        </w:rPr>
        <w:t> </w:t>
      </w:r>
      <w:r>
        <w:rPr>
          <w:color w:val="242423"/>
        </w:rPr>
        <w:t>of</w:t>
      </w:r>
      <w:r>
        <w:rPr>
          <w:color w:val="242423"/>
          <w:spacing w:val="27"/>
        </w:rPr>
        <w:t> </w:t>
      </w:r>
      <w:r>
        <w:rPr>
          <w:color w:val="242423"/>
        </w:rPr>
        <w:t>PDF</w:t>
      </w:r>
      <w:r>
        <w:rPr>
          <w:color w:val="242423"/>
          <w:spacing w:val="27"/>
        </w:rPr>
        <w:t> </w:t>
      </w:r>
      <w:r>
        <w:rPr>
          <w:color w:val="242423"/>
        </w:rPr>
        <w:t>and</w:t>
      </w:r>
      <w:r>
        <w:rPr>
          <w:color w:val="242423"/>
          <w:spacing w:val="-58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members.</w:t>
      </w:r>
      <w:r>
        <w:rPr>
          <w:color w:val="242423"/>
          <w:spacing w:val="1"/>
        </w:rPr>
        <w:t> </w:t>
      </w:r>
      <w:r>
        <w:rPr>
          <w:color w:val="242423"/>
        </w:rPr>
        <w:t>If</w:t>
      </w:r>
      <w:r>
        <w:rPr>
          <w:color w:val="242423"/>
          <w:spacing w:val="60"/>
        </w:rPr>
        <w:t> </w:t>
      </w:r>
      <w:r>
        <w:rPr>
          <w:color w:val="242423"/>
        </w:rPr>
        <w:t>these</w:t>
      </w:r>
      <w:r>
        <w:rPr>
          <w:color w:val="242423"/>
          <w:spacing w:val="60"/>
        </w:rPr>
        <w:t> </w:t>
      </w:r>
      <w:r>
        <w:rPr>
          <w:color w:val="242423"/>
        </w:rPr>
        <w:t>pre-conditions</w:t>
      </w:r>
      <w:r>
        <w:rPr>
          <w:color w:val="242423"/>
          <w:spacing w:val="60"/>
        </w:rPr>
        <w:t> </w:t>
      </w:r>
      <w:r>
        <w:rPr>
          <w:color w:val="242423"/>
        </w:rPr>
        <w:t>are</w:t>
      </w:r>
      <w:r>
        <w:rPr>
          <w:color w:val="242423"/>
          <w:spacing w:val="1"/>
        </w:rPr>
        <w:t> </w:t>
      </w:r>
      <w:r>
        <w:rPr>
          <w:color w:val="242423"/>
        </w:rPr>
        <w:t>not realised, it will undermine inclusion of</w:t>
      </w:r>
      <w:r>
        <w:rPr>
          <w:color w:val="242423"/>
          <w:spacing w:val="1"/>
        </w:rPr>
        <w:t> </w:t>
      </w:r>
      <w:r>
        <w:rPr>
          <w:color w:val="242423"/>
        </w:rPr>
        <w:t>persons with disabilities of all ages in all</w:t>
      </w:r>
      <w:r>
        <w:rPr>
          <w:color w:val="242423"/>
          <w:spacing w:val="1"/>
        </w:rPr>
        <w:t> </w:t>
      </w:r>
      <w:r>
        <w:rPr>
          <w:color w:val="242423"/>
        </w:rPr>
        <w:t>sectors. PDF will put a strong focus on six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different</w:t>
      </w:r>
      <w:r>
        <w:rPr>
          <w:color w:val="242423"/>
          <w:spacing w:val="-33"/>
        </w:rPr>
        <w:t> </w:t>
      </w:r>
      <w:r>
        <w:rPr>
          <w:color w:val="242423"/>
          <w:spacing w:val="-1"/>
        </w:rPr>
        <w:t>themes</w:t>
      </w:r>
      <w:r>
        <w:rPr>
          <w:color w:val="242423"/>
          <w:spacing w:val="-32"/>
        </w:rPr>
        <w:t> </w:t>
      </w:r>
      <w:r>
        <w:rPr>
          <w:color w:val="242423"/>
        </w:rPr>
        <w:t>which</w:t>
      </w:r>
      <w:r>
        <w:rPr>
          <w:color w:val="242423"/>
          <w:spacing w:val="-32"/>
        </w:rPr>
        <w:t> </w:t>
      </w:r>
      <w:r>
        <w:rPr>
          <w:color w:val="242423"/>
        </w:rPr>
        <w:t>are</w:t>
      </w:r>
      <w:r>
        <w:rPr>
          <w:color w:val="242423"/>
          <w:spacing w:val="-32"/>
        </w:rPr>
        <w:t> </w:t>
      </w:r>
      <w:r>
        <w:rPr>
          <w:color w:val="242423"/>
        </w:rPr>
        <w:t>key</w:t>
      </w:r>
      <w:r>
        <w:rPr>
          <w:color w:val="242423"/>
          <w:spacing w:val="-32"/>
        </w:rPr>
        <w:t> </w:t>
      </w:r>
      <w:r>
        <w:rPr>
          <w:color w:val="242423"/>
        </w:rPr>
        <w:t>pre-conditions</w:t>
      </w:r>
      <w:r>
        <w:rPr>
          <w:color w:val="242423"/>
          <w:spacing w:val="-57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inclusion.</w:t>
      </w:r>
      <w:r>
        <w:rPr>
          <w:color w:val="242423"/>
          <w:spacing w:val="1"/>
        </w:rPr>
        <w:t> </w:t>
      </w:r>
      <w:r>
        <w:rPr>
          <w:color w:val="242423"/>
        </w:rPr>
        <w:t>These</w:t>
      </w:r>
      <w:r>
        <w:rPr>
          <w:color w:val="242423"/>
          <w:spacing w:val="1"/>
        </w:rPr>
        <w:t> </w:t>
      </w:r>
      <w:r>
        <w:rPr>
          <w:color w:val="242423"/>
        </w:rPr>
        <w:t>are</w:t>
      </w:r>
      <w:r>
        <w:rPr>
          <w:color w:val="242423"/>
          <w:spacing w:val="1"/>
        </w:rPr>
        <w:t> </w:t>
      </w:r>
      <w:r>
        <w:rPr>
          <w:color w:val="242423"/>
        </w:rPr>
        <w:t>accessibility,</w:t>
      </w:r>
      <w:r>
        <w:rPr>
          <w:color w:val="242423"/>
          <w:spacing w:val="1"/>
        </w:rPr>
        <w:t> </w:t>
      </w:r>
      <w:r>
        <w:rPr>
          <w:color w:val="242423"/>
        </w:rPr>
        <w:t>assistive device, non-discrimination, social</w:t>
      </w:r>
      <w:r>
        <w:rPr>
          <w:color w:val="242423"/>
          <w:spacing w:val="1"/>
        </w:rPr>
        <w:t> </w:t>
      </w:r>
      <w:r>
        <w:rPr>
          <w:color w:val="242423"/>
        </w:rPr>
        <w:t>protection,</w:t>
      </w:r>
      <w:r>
        <w:rPr>
          <w:color w:val="242423"/>
          <w:spacing w:val="-6"/>
        </w:rPr>
        <w:t> </w:t>
      </w:r>
      <w:r>
        <w:rPr>
          <w:color w:val="242423"/>
        </w:rPr>
        <w:t>support</w:t>
      </w:r>
      <w:r>
        <w:rPr>
          <w:color w:val="242423"/>
          <w:spacing w:val="-5"/>
        </w:rPr>
        <w:t> </w:t>
      </w:r>
      <w:r>
        <w:rPr>
          <w:color w:val="242423"/>
        </w:rPr>
        <w:t>services</w:t>
      </w:r>
      <w:r>
        <w:rPr>
          <w:color w:val="242423"/>
          <w:spacing w:val="-5"/>
        </w:rPr>
        <w:t> </w:t>
      </w:r>
      <w:r>
        <w:rPr>
          <w:color w:val="242423"/>
        </w:rPr>
        <w:t>and</w:t>
      </w:r>
      <w:r>
        <w:rPr>
          <w:color w:val="242423"/>
          <w:spacing w:val="-5"/>
        </w:rPr>
        <w:t> </w:t>
      </w:r>
      <w:r>
        <w:rPr>
          <w:color w:val="242423"/>
        </w:rPr>
        <w:t>Community</w:t>
      </w:r>
      <w:r>
        <w:rPr>
          <w:color w:val="242423"/>
          <w:spacing w:val="-57"/>
        </w:rPr>
        <w:t> </w:t>
      </w:r>
      <w:r>
        <w:rPr>
          <w:color w:val="242423"/>
        </w:rPr>
        <w:t>Based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61"/>
        </w:rPr>
        <w:t> </w:t>
      </w:r>
      <w:r>
        <w:rPr>
          <w:color w:val="242423"/>
        </w:rPr>
        <w:t>Development</w:t>
      </w:r>
      <w:r>
        <w:rPr>
          <w:color w:val="242423"/>
          <w:spacing w:val="61"/>
        </w:rPr>
        <w:t> </w:t>
      </w:r>
      <w:r>
        <w:rPr>
          <w:color w:val="242423"/>
        </w:rPr>
        <w:t>(CBID).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work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both</w:t>
      </w:r>
      <w:r>
        <w:rPr>
          <w:color w:val="242423"/>
          <w:spacing w:val="1"/>
        </w:rPr>
        <w:t> </w:t>
      </w:r>
      <w:r>
        <w:rPr>
          <w:color w:val="242423"/>
        </w:rPr>
        <w:t>national</w:t>
      </w:r>
      <w:r>
        <w:rPr>
          <w:color w:val="242423"/>
          <w:spacing w:val="60"/>
        </w:rPr>
        <w:t> </w:t>
      </w:r>
      <w:r>
        <w:rPr>
          <w:color w:val="242423"/>
        </w:rPr>
        <w:t>DPOs</w:t>
      </w:r>
      <w:r>
        <w:rPr>
          <w:color w:val="242423"/>
          <w:spacing w:val="-57"/>
        </w:rPr>
        <w:t> </w:t>
      </w:r>
      <w:r>
        <w:rPr>
          <w:color w:val="242423"/>
        </w:rPr>
        <w:t>and</w:t>
      </w:r>
      <w:r>
        <w:rPr>
          <w:color w:val="242423"/>
          <w:spacing w:val="33"/>
        </w:rPr>
        <w:t> </w:t>
      </w:r>
      <w:r>
        <w:rPr>
          <w:color w:val="242423"/>
        </w:rPr>
        <w:t>relevant</w:t>
      </w:r>
      <w:r>
        <w:rPr>
          <w:color w:val="242423"/>
          <w:spacing w:val="33"/>
        </w:rPr>
        <w:t> </w:t>
      </w:r>
      <w:r>
        <w:rPr>
          <w:color w:val="242423"/>
        </w:rPr>
        <w:t>government</w:t>
      </w:r>
      <w:r>
        <w:rPr>
          <w:color w:val="242423"/>
          <w:spacing w:val="33"/>
        </w:rPr>
        <w:t> </w:t>
      </w:r>
      <w:r>
        <w:rPr>
          <w:color w:val="242423"/>
        </w:rPr>
        <w:t>departments</w:t>
      </w:r>
      <w:r>
        <w:rPr>
          <w:color w:val="242423"/>
          <w:spacing w:val="33"/>
        </w:rPr>
        <w:t> </w:t>
      </w:r>
      <w:r>
        <w:rPr>
          <w:color w:val="242423"/>
        </w:rPr>
        <w:t>to</w:t>
      </w:r>
    </w:p>
    <w:p>
      <w:pPr>
        <w:pStyle w:val="BodyText"/>
        <w:spacing w:line="249" w:lineRule="auto" w:before="90"/>
        <w:ind w:left="525" w:right="1130"/>
        <w:jc w:val="both"/>
      </w:pPr>
      <w:r>
        <w:rPr/>
        <w:br w:type="column"/>
      </w:r>
      <w:r>
        <w:rPr>
          <w:color w:val="242423"/>
        </w:rPr>
        <w:t>ensure that they are optimally equipped to</w:t>
      </w:r>
      <w:r>
        <w:rPr>
          <w:color w:val="242423"/>
          <w:spacing w:val="1"/>
        </w:rPr>
        <w:t> </w:t>
      </w:r>
      <w:r>
        <w:rPr>
          <w:color w:val="242423"/>
        </w:rPr>
        <w:t>advocate for their realisation as well as with</w:t>
      </w:r>
      <w:r>
        <w:rPr>
          <w:color w:val="242423"/>
          <w:spacing w:val="-57"/>
        </w:rPr>
        <w:t> </w:t>
      </w:r>
      <w:r>
        <w:rPr>
          <w:color w:val="242423"/>
        </w:rPr>
        <w:t>all other relevant stakeholders to catalyse</w:t>
      </w:r>
      <w:r>
        <w:rPr>
          <w:color w:val="242423"/>
          <w:spacing w:val="1"/>
        </w:rPr>
        <w:t> </w:t>
      </w:r>
      <w:r>
        <w:rPr>
          <w:color w:val="242423"/>
        </w:rPr>
        <w:t>and frame concrete initiatives. The work on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regional</w:t>
      </w:r>
      <w:r>
        <w:rPr>
          <w:color w:val="242423"/>
          <w:spacing w:val="-9"/>
        </w:rPr>
        <w:t> </w:t>
      </w:r>
      <w:r>
        <w:rPr>
          <w:color w:val="242423"/>
        </w:rPr>
        <w:t>accessibility</w:t>
      </w:r>
      <w:r>
        <w:rPr>
          <w:color w:val="242423"/>
          <w:spacing w:val="-9"/>
        </w:rPr>
        <w:t> </w:t>
      </w:r>
      <w:r>
        <w:rPr>
          <w:color w:val="242423"/>
        </w:rPr>
        <w:t>standards</w:t>
      </w:r>
      <w:r>
        <w:rPr>
          <w:color w:val="242423"/>
          <w:spacing w:val="-9"/>
        </w:rPr>
        <w:t> </w:t>
      </w:r>
      <w:r>
        <w:rPr>
          <w:color w:val="242423"/>
        </w:rPr>
        <w:t>blueprint</w:t>
      </w:r>
      <w:r>
        <w:rPr>
          <w:color w:val="242423"/>
          <w:spacing w:val="-57"/>
        </w:rPr>
        <w:t> </w:t>
      </w:r>
      <w:r>
        <w:rPr>
          <w:color w:val="242423"/>
        </w:rPr>
        <w:t>or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procurement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assistive</w:t>
      </w:r>
      <w:r>
        <w:rPr>
          <w:color w:val="242423"/>
          <w:spacing w:val="1"/>
        </w:rPr>
        <w:t> </w:t>
      </w:r>
      <w:r>
        <w:rPr>
          <w:color w:val="242423"/>
        </w:rPr>
        <w:t>devices</w:t>
      </w:r>
      <w:r>
        <w:rPr>
          <w:color w:val="242423"/>
          <w:spacing w:val="1"/>
        </w:rPr>
        <w:t> </w:t>
      </w:r>
      <w:r>
        <w:rPr>
          <w:color w:val="242423"/>
        </w:rPr>
        <w:t>are</w:t>
      </w:r>
      <w:r>
        <w:rPr>
          <w:color w:val="242423"/>
          <w:spacing w:val="1"/>
        </w:rPr>
        <w:t> </w:t>
      </w:r>
      <w:r>
        <w:rPr>
          <w:color w:val="242423"/>
        </w:rPr>
        <w:t>good</w:t>
      </w:r>
      <w:r>
        <w:rPr>
          <w:color w:val="242423"/>
          <w:spacing w:val="1"/>
        </w:rPr>
        <w:t> </w:t>
      </w:r>
      <w:r>
        <w:rPr>
          <w:color w:val="242423"/>
        </w:rPr>
        <w:t>examples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what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-57"/>
        </w:rPr>
        <w:t> </w:t>
      </w:r>
      <w:r>
        <w:rPr>
          <w:color w:val="242423"/>
        </w:rPr>
        <w:t>should</w:t>
      </w:r>
      <w:r>
        <w:rPr>
          <w:color w:val="242423"/>
          <w:spacing w:val="-2"/>
        </w:rPr>
        <w:t> </w:t>
      </w:r>
      <w:r>
        <w:rPr>
          <w:color w:val="242423"/>
        </w:rPr>
        <w:t>do and how it</w:t>
      </w:r>
      <w:r>
        <w:rPr>
          <w:color w:val="242423"/>
          <w:spacing w:val="-1"/>
        </w:rPr>
        <w:t> </w:t>
      </w:r>
      <w:r>
        <w:rPr>
          <w:color w:val="242423"/>
        </w:rPr>
        <w:t>can be done.</w:t>
      </w:r>
    </w:p>
    <w:p>
      <w:pPr>
        <w:pStyle w:val="BodyText"/>
        <w:spacing w:before="8"/>
        <w:rPr>
          <w:sz w:val="25"/>
        </w:rPr>
      </w:pPr>
    </w:p>
    <w:p>
      <w:pPr>
        <w:pStyle w:val="Heading3"/>
        <w:spacing w:line="249" w:lineRule="auto"/>
        <w:ind w:left="525" w:right="1131"/>
      </w:pPr>
      <w:r>
        <w:rPr>
          <w:color w:val="242423"/>
        </w:rPr>
        <w:t>It</w:t>
      </w:r>
      <w:r>
        <w:rPr>
          <w:color w:val="242423"/>
          <w:spacing w:val="1"/>
        </w:rPr>
        <w:t> </w:t>
      </w:r>
      <w:r>
        <w:rPr>
          <w:color w:val="242423"/>
        </w:rPr>
        <w:t>should</w:t>
      </w:r>
      <w:r>
        <w:rPr>
          <w:color w:val="242423"/>
          <w:spacing w:val="1"/>
        </w:rPr>
        <w:t> </w:t>
      </w:r>
      <w:r>
        <w:rPr>
          <w:color w:val="242423"/>
        </w:rPr>
        <w:t>be</w:t>
      </w:r>
      <w:r>
        <w:rPr>
          <w:color w:val="242423"/>
          <w:spacing w:val="1"/>
        </w:rPr>
        <w:t> </w:t>
      </w:r>
      <w:r>
        <w:rPr>
          <w:color w:val="242423"/>
        </w:rPr>
        <w:t>noted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membership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continue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raise</w:t>
      </w:r>
      <w:r>
        <w:rPr>
          <w:color w:val="242423"/>
          <w:spacing w:val="1"/>
        </w:rPr>
        <w:t> </w:t>
      </w:r>
      <w:r>
        <w:rPr>
          <w:color w:val="242423"/>
        </w:rPr>
        <w:t>awareness as a key component as well to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pre-condition to inclusion.</w:t>
      </w:r>
    </w:p>
    <w:p>
      <w:pPr>
        <w:spacing w:after="0" w:line="249" w:lineRule="auto"/>
        <w:sectPr>
          <w:type w:val="continuous"/>
          <w:pgSz w:w="11910" w:h="16840"/>
          <w:pgMar w:top="1580" w:bottom="280" w:left="0" w:right="0"/>
          <w:cols w:num="2" w:equalWidth="0">
            <w:col w:w="5955" w:space="40"/>
            <w:col w:w="5915"/>
          </w:cols>
        </w:sectPr>
      </w:pPr>
    </w:p>
    <w:p>
      <w:pPr>
        <w:spacing w:before="78"/>
        <w:ind w:left="1133" w:right="0" w:firstLine="0"/>
        <w:jc w:val="both"/>
        <w:rPr>
          <w:b/>
          <w:sz w:val="24"/>
        </w:rPr>
      </w:pPr>
      <w:r>
        <w:rPr>
          <w:b/>
          <w:color w:val="242423"/>
          <w:sz w:val="24"/>
        </w:rPr>
        <w:t>Goal</w:t>
      </w:r>
      <w:r>
        <w:rPr>
          <w:b/>
          <w:color w:val="242423"/>
          <w:spacing w:val="-2"/>
          <w:sz w:val="24"/>
        </w:rPr>
        <w:t> </w:t>
      </w:r>
      <w:r>
        <w:rPr>
          <w:b/>
          <w:color w:val="242423"/>
          <w:sz w:val="24"/>
        </w:rPr>
        <w:t>8:</w:t>
      </w:r>
      <w:r>
        <w:rPr>
          <w:b/>
          <w:color w:val="242423"/>
          <w:spacing w:val="-2"/>
          <w:sz w:val="24"/>
        </w:rPr>
        <w:t> </w:t>
      </w:r>
      <w:r>
        <w:rPr>
          <w:b/>
          <w:color w:val="242423"/>
          <w:sz w:val="24"/>
        </w:rPr>
        <w:t>Pre-Condition</w:t>
      </w:r>
      <w:r>
        <w:rPr>
          <w:b/>
          <w:color w:val="242423"/>
          <w:spacing w:val="-2"/>
          <w:sz w:val="24"/>
        </w:rPr>
        <w:t> </w:t>
      </w:r>
      <w:r>
        <w:rPr>
          <w:b/>
          <w:color w:val="242423"/>
          <w:sz w:val="24"/>
        </w:rPr>
        <w:t>For</w:t>
      </w:r>
      <w:r>
        <w:rPr>
          <w:b/>
          <w:color w:val="242423"/>
          <w:spacing w:val="-6"/>
          <w:sz w:val="24"/>
        </w:rPr>
        <w:t> </w:t>
      </w:r>
      <w:r>
        <w:rPr>
          <w:b/>
          <w:color w:val="242423"/>
          <w:sz w:val="24"/>
        </w:rPr>
        <w:t>Inclusion</w:t>
      </w:r>
    </w:p>
    <w:p>
      <w:pPr>
        <w:pStyle w:val="ListParagraph"/>
        <w:numPr>
          <w:ilvl w:val="1"/>
          <w:numId w:val="34"/>
        </w:numPr>
        <w:tabs>
          <w:tab w:pos="1650" w:val="left" w:leader="none"/>
        </w:tabs>
        <w:spacing w:line="240" w:lineRule="auto" w:before="12" w:after="0"/>
        <w:ind w:left="1649" w:right="0" w:hanging="357"/>
        <w:jc w:val="both"/>
        <w:rPr>
          <w:i/>
          <w:sz w:val="24"/>
        </w:rPr>
      </w:pPr>
      <w:r>
        <w:rPr>
          <w:i/>
          <w:color w:val="242423"/>
          <w:sz w:val="24"/>
        </w:rPr>
        <w:t>Accessibility</w:t>
      </w:r>
    </w:p>
    <w:p>
      <w:pPr>
        <w:pStyle w:val="BodyText"/>
        <w:spacing w:line="249" w:lineRule="auto" w:before="12"/>
        <w:ind w:left="1133"/>
        <w:jc w:val="both"/>
      </w:pPr>
      <w:r>
        <w:rPr>
          <w:color w:val="242423"/>
        </w:rPr>
        <w:t>Accessibility</w:t>
      </w:r>
      <w:r>
        <w:rPr>
          <w:color w:val="242423"/>
          <w:spacing w:val="1"/>
        </w:rPr>
        <w:t> </w:t>
      </w:r>
      <w:r>
        <w:rPr>
          <w:color w:val="242423"/>
        </w:rPr>
        <w:t>contributes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independence</w:t>
      </w:r>
      <w:r>
        <w:rPr>
          <w:color w:val="242423"/>
          <w:spacing w:val="1"/>
        </w:rPr>
        <w:t> </w:t>
      </w:r>
      <w:r>
        <w:rPr>
          <w:color w:val="242423"/>
        </w:rPr>
        <w:t>and dignity of persons with disabilities. It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allows</w:t>
      </w:r>
      <w:r>
        <w:rPr>
          <w:color w:val="242423"/>
          <w:spacing w:val="-27"/>
        </w:rPr>
        <w:t> </w:t>
      </w:r>
      <w:r>
        <w:rPr>
          <w:color w:val="242423"/>
          <w:spacing w:val="-1"/>
        </w:rPr>
        <w:t>easy</w:t>
      </w:r>
      <w:r>
        <w:rPr>
          <w:color w:val="242423"/>
          <w:spacing w:val="-27"/>
        </w:rPr>
        <w:t> </w:t>
      </w:r>
      <w:r>
        <w:rPr>
          <w:color w:val="242423"/>
          <w:spacing w:val="-1"/>
        </w:rPr>
        <w:t>access</w:t>
      </w:r>
      <w:r>
        <w:rPr>
          <w:color w:val="242423"/>
          <w:spacing w:val="-27"/>
        </w:rPr>
        <w:t> </w:t>
      </w:r>
      <w:r>
        <w:rPr>
          <w:color w:val="242423"/>
        </w:rPr>
        <w:t>to</w:t>
      </w:r>
      <w:r>
        <w:rPr>
          <w:color w:val="242423"/>
          <w:spacing w:val="-27"/>
        </w:rPr>
        <w:t> </w:t>
      </w:r>
      <w:r>
        <w:rPr>
          <w:color w:val="242423"/>
        </w:rPr>
        <w:t>persons</w:t>
      </w:r>
      <w:r>
        <w:rPr>
          <w:color w:val="242423"/>
          <w:spacing w:val="-27"/>
        </w:rPr>
        <w:t> </w:t>
      </w:r>
      <w:r>
        <w:rPr>
          <w:color w:val="242423"/>
        </w:rPr>
        <w:t>with</w:t>
      </w:r>
      <w:r>
        <w:rPr>
          <w:color w:val="242423"/>
          <w:spacing w:val="-27"/>
        </w:rPr>
        <w:t> </w:t>
      </w:r>
      <w:r>
        <w:rPr>
          <w:color w:val="242423"/>
        </w:rPr>
        <w:t>disabilities</w:t>
      </w:r>
      <w:r>
        <w:rPr>
          <w:color w:val="242423"/>
          <w:spacing w:val="-58"/>
        </w:rPr>
        <w:t> </w:t>
      </w:r>
      <w:r>
        <w:rPr>
          <w:color w:val="242423"/>
        </w:rPr>
        <w:t>to build environments and public transport</w:t>
      </w:r>
      <w:r>
        <w:rPr>
          <w:color w:val="242423"/>
          <w:spacing w:val="1"/>
        </w:rPr>
        <w:t> </w:t>
      </w:r>
      <w:r>
        <w:rPr>
          <w:color w:val="242423"/>
        </w:rPr>
        <w:t>systems as well as contributing greatly to</w:t>
      </w:r>
      <w:r>
        <w:rPr>
          <w:color w:val="242423"/>
          <w:spacing w:val="1"/>
        </w:rPr>
        <w:t> </w:t>
      </w:r>
      <w:r>
        <w:rPr>
          <w:color w:val="242423"/>
        </w:rPr>
        <w:t>communication and access to information.</w:t>
      </w:r>
      <w:r>
        <w:rPr>
          <w:color w:val="242423"/>
          <w:spacing w:val="1"/>
        </w:rPr>
        <w:t> </w:t>
      </w:r>
      <w:r>
        <w:rPr>
          <w:color w:val="242423"/>
        </w:rPr>
        <w:t>Accessibility</w:t>
      </w:r>
      <w:r>
        <w:rPr>
          <w:color w:val="242423"/>
          <w:spacing w:val="-11"/>
        </w:rPr>
        <w:t> </w:t>
      </w:r>
      <w:r>
        <w:rPr>
          <w:color w:val="242423"/>
        </w:rPr>
        <w:t>is</w:t>
      </w:r>
      <w:r>
        <w:rPr>
          <w:color w:val="242423"/>
          <w:spacing w:val="-9"/>
        </w:rPr>
        <w:t> </w:t>
      </w:r>
      <w:r>
        <w:rPr>
          <w:color w:val="242423"/>
        </w:rPr>
        <w:t>important</w:t>
      </w:r>
      <w:r>
        <w:rPr>
          <w:color w:val="242423"/>
          <w:spacing w:val="-9"/>
        </w:rPr>
        <w:t> </w:t>
      </w:r>
      <w:r>
        <w:rPr>
          <w:color w:val="242423"/>
        </w:rPr>
        <w:t>to</w:t>
      </w:r>
      <w:r>
        <w:rPr>
          <w:color w:val="242423"/>
          <w:spacing w:val="-9"/>
        </w:rPr>
        <w:t> </w:t>
      </w:r>
      <w:r>
        <w:rPr>
          <w:color w:val="242423"/>
        </w:rPr>
        <w:t>provide</w:t>
      </w:r>
      <w:r>
        <w:rPr>
          <w:color w:val="242423"/>
          <w:spacing w:val="-10"/>
        </w:rPr>
        <w:t> </w:t>
      </w:r>
      <w:r>
        <w:rPr>
          <w:color w:val="242423"/>
        </w:rPr>
        <w:t>choices</w:t>
      </w:r>
      <w:r>
        <w:rPr>
          <w:color w:val="242423"/>
          <w:spacing w:val="-57"/>
        </w:rPr>
        <w:t> </w:t>
      </w:r>
      <w:r>
        <w:rPr>
          <w:color w:val="242423"/>
        </w:rPr>
        <w:t>to</w:t>
      </w:r>
      <w:r>
        <w:rPr>
          <w:color w:val="242423"/>
          <w:spacing w:val="-6"/>
        </w:rPr>
        <w:t> </w:t>
      </w:r>
      <w:r>
        <w:rPr>
          <w:color w:val="242423"/>
        </w:rPr>
        <w:t>persons</w:t>
      </w:r>
      <w:r>
        <w:rPr>
          <w:color w:val="242423"/>
          <w:spacing w:val="-5"/>
        </w:rPr>
        <w:t> </w:t>
      </w:r>
      <w:r>
        <w:rPr>
          <w:color w:val="242423"/>
        </w:rPr>
        <w:t>with</w:t>
      </w:r>
      <w:r>
        <w:rPr>
          <w:color w:val="242423"/>
          <w:spacing w:val="-5"/>
        </w:rPr>
        <w:t> </w:t>
      </w:r>
      <w:r>
        <w:rPr>
          <w:color w:val="242423"/>
        </w:rPr>
        <w:t>disabilities</w:t>
      </w:r>
      <w:r>
        <w:rPr>
          <w:color w:val="242423"/>
          <w:spacing w:val="-6"/>
        </w:rPr>
        <w:t> </w:t>
      </w:r>
      <w:r>
        <w:rPr>
          <w:color w:val="242423"/>
        </w:rPr>
        <w:t>on</w:t>
      </w:r>
      <w:r>
        <w:rPr>
          <w:color w:val="242423"/>
          <w:spacing w:val="-5"/>
        </w:rPr>
        <w:t> </w:t>
      </w:r>
      <w:r>
        <w:rPr>
          <w:color w:val="242423"/>
        </w:rPr>
        <w:t>an</w:t>
      </w:r>
      <w:r>
        <w:rPr>
          <w:color w:val="242423"/>
          <w:spacing w:val="-5"/>
        </w:rPr>
        <w:t> </w:t>
      </w:r>
      <w:r>
        <w:rPr>
          <w:color w:val="242423"/>
        </w:rPr>
        <w:t>equal</w:t>
      </w:r>
      <w:r>
        <w:rPr>
          <w:color w:val="242423"/>
          <w:spacing w:val="-5"/>
        </w:rPr>
        <w:t> </w:t>
      </w:r>
      <w:r>
        <w:rPr>
          <w:color w:val="242423"/>
        </w:rPr>
        <w:t>basis</w:t>
      </w:r>
      <w:r>
        <w:rPr>
          <w:color w:val="242423"/>
          <w:spacing w:val="-58"/>
        </w:rPr>
        <w:t> </w:t>
      </w:r>
      <w:r>
        <w:rPr>
          <w:color w:val="242423"/>
        </w:rPr>
        <w:t>with</w:t>
      </w:r>
      <w:r>
        <w:rPr>
          <w:color w:val="242423"/>
          <w:spacing w:val="-6"/>
        </w:rPr>
        <w:t> </w:t>
      </w:r>
      <w:r>
        <w:rPr>
          <w:color w:val="242423"/>
        </w:rPr>
        <w:t>others</w:t>
      </w:r>
      <w:r>
        <w:rPr>
          <w:color w:val="242423"/>
          <w:spacing w:val="-5"/>
        </w:rPr>
        <w:t> </w:t>
      </w:r>
      <w:r>
        <w:rPr>
          <w:color w:val="242423"/>
        </w:rPr>
        <w:t>and</w:t>
      </w:r>
      <w:r>
        <w:rPr>
          <w:color w:val="242423"/>
          <w:spacing w:val="-5"/>
        </w:rPr>
        <w:t> </w:t>
      </w:r>
      <w:r>
        <w:rPr>
          <w:color w:val="242423"/>
        </w:rPr>
        <w:t>it</w:t>
      </w:r>
      <w:r>
        <w:rPr>
          <w:color w:val="242423"/>
          <w:spacing w:val="-5"/>
        </w:rPr>
        <w:t> </w:t>
      </w:r>
      <w:r>
        <w:rPr>
          <w:color w:val="242423"/>
        </w:rPr>
        <w:t>can</w:t>
      </w:r>
      <w:r>
        <w:rPr>
          <w:color w:val="242423"/>
          <w:spacing w:val="-5"/>
        </w:rPr>
        <w:t> </w:t>
      </w:r>
      <w:r>
        <w:rPr>
          <w:color w:val="242423"/>
        </w:rPr>
        <w:t>make</w:t>
      </w:r>
      <w:r>
        <w:rPr>
          <w:color w:val="242423"/>
          <w:spacing w:val="-6"/>
        </w:rPr>
        <w:t> </w:t>
      </w:r>
      <w:r>
        <w:rPr>
          <w:color w:val="242423"/>
        </w:rPr>
        <w:t>the</w:t>
      </w:r>
      <w:r>
        <w:rPr>
          <w:color w:val="242423"/>
          <w:spacing w:val="-5"/>
        </w:rPr>
        <w:t> </w:t>
      </w:r>
      <w:r>
        <w:rPr>
          <w:color w:val="242423"/>
        </w:rPr>
        <w:t>environment</w:t>
      </w:r>
      <w:r>
        <w:rPr>
          <w:color w:val="242423"/>
          <w:spacing w:val="-57"/>
        </w:rPr>
        <w:t> </w:t>
      </w:r>
      <w:r>
        <w:rPr>
          <w:color w:val="242423"/>
        </w:rPr>
        <w:t>better</w:t>
      </w:r>
      <w:r>
        <w:rPr>
          <w:color w:val="242423"/>
          <w:spacing w:val="-1"/>
        </w:rPr>
        <w:t> </w:t>
      </w:r>
      <w:r>
        <w:rPr>
          <w:color w:val="242423"/>
        </w:rPr>
        <w:t>for everybody.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49" w:lineRule="auto" w:before="1"/>
        <w:ind w:left="1133" w:right="1"/>
        <w:jc w:val="both"/>
      </w:pPr>
      <w:r>
        <w:rPr>
          <w:color w:val="242423"/>
        </w:rPr>
        <w:t>PDF will focus its efforts on the two areas</w:t>
      </w:r>
      <w:r>
        <w:rPr>
          <w:color w:val="242423"/>
          <w:spacing w:val="1"/>
        </w:rPr>
        <w:t> </w:t>
      </w:r>
      <w:r>
        <w:rPr>
          <w:color w:val="242423"/>
        </w:rPr>
        <w:t>below:</w:t>
      </w:r>
    </w:p>
    <w:p>
      <w:pPr>
        <w:pStyle w:val="ListParagraph"/>
        <w:numPr>
          <w:ilvl w:val="2"/>
          <w:numId w:val="34"/>
        </w:numPr>
        <w:tabs>
          <w:tab w:pos="2074" w:val="left" w:leader="none"/>
        </w:tabs>
        <w:spacing w:line="249" w:lineRule="auto" w:before="1" w:after="0"/>
        <w:ind w:left="2073" w:right="1" w:hanging="560"/>
        <w:jc w:val="both"/>
        <w:rPr>
          <w:sz w:val="24"/>
        </w:rPr>
      </w:pPr>
      <w:r>
        <w:rPr>
          <w:color w:val="242423"/>
          <w:sz w:val="24"/>
        </w:rPr>
        <w:t>Accessibility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blueprint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roll-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out.</w:t>
      </w:r>
    </w:p>
    <w:p>
      <w:pPr>
        <w:pStyle w:val="BodyText"/>
        <w:spacing w:line="249" w:lineRule="auto" w:before="2"/>
        <w:ind w:left="2073"/>
        <w:jc w:val="both"/>
      </w:pPr>
      <w:r>
        <w:rPr>
          <w:color w:val="242423"/>
        </w:rPr>
        <w:t>Advocate and ensure with others</w:t>
      </w:r>
      <w:r>
        <w:rPr>
          <w:color w:val="242423"/>
          <w:spacing w:val="1"/>
        </w:rPr>
        <w:t> </w:t>
      </w:r>
      <w:r>
        <w:rPr>
          <w:color w:val="242423"/>
        </w:rPr>
        <w:t>that the blueprint is developed and</w:t>
      </w:r>
      <w:r>
        <w:rPr>
          <w:color w:val="242423"/>
          <w:spacing w:val="-57"/>
        </w:rPr>
        <w:t> </w:t>
      </w:r>
      <w:r>
        <w:rPr>
          <w:color w:val="242423"/>
        </w:rPr>
        <w:t>rolled-out</w:t>
      </w:r>
      <w:r>
        <w:rPr>
          <w:color w:val="242423"/>
          <w:spacing w:val="-13"/>
        </w:rPr>
        <w:t> </w:t>
      </w:r>
      <w:r>
        <w:rPr>
          <w:color w:val="242423"/>
        </w:rPr>
        <w:t>in</w:t>
      </w:r>
      <w:r>
        <w:rPr>
          <w:color w:val="242423"/>
          <w:spacing w:val="-12"/>
        </w:rPr>
        <w:t> </w:t>
      </w:r>
      <w:r>
        <w:rPr>
          <w:color w:val="242423"/>
        </w:rPr>
        <w:t>the</w:t>
      </w:r>
      <w:r>
        <w:rPr>
          <w:color w:val="242423"/>
          <w:spacing w:val="-12"/>
        </w:rPr>
        <w:t> </w:t>
      </w:r>
      <w:r>
        <w:rPr>
          <w:color w:val="242423"/>
        </w:rPr>
        <w:t>region.</w:t>
      </w:r>
      <w:r>
        <w:rPr>
          <w:color w:val="242423"/>
          <w:spacing w:val="-13"/>
        </w:rPr>
        <w:t> </w:t>
      </w:r>
      <w:r>
        <w:rPr>
          <w:color w:val="242423"/>
        </w:rPr>
        <w:t>PDF’s</w:t>
      </w:r>
      <w:r>
        <w:rPr>
          <w:color w:val="242423"/>
          <w:spacing w:val="-13"/>
        </w:rPr>
        <w:t> </w:t>
      </w:r>
      <w:r>
        <w:rPr>
          <w:color w:val="242423"/>
        </w:rPr>
        <w:t>key</w:t>
      </w:r>
      <w:r>
        <w:rPr>
          <w:color w:val="242423"/>
          <w:spacing w:val="-58"/>
        </w:rPr>
        <w:t> </w:t>
      </w:r>
      <w:r>
        <w:rPr>
          <w:color w:val="242423"/>
        </w:rPr>
        <w:t>role is the advocacy to ensure that</w:t>
      </w:r>
      <w:r>
        <w:rPr>
          <w:color w:val="242423"/>
          <w:spacing w:val="-57"/>
        </w:rPr>
        <w:t> </w:t>
      </w:r>
      <w:r>
        <w:rPr>
          <w:color w:val="242423"/>
        </w:rPr>
        <w:t>accessibility</w:t>
      </w:r>
      <w:r>
        <w:rPr>
          <w:color w:val="242423"/>
          <w:spacing w:val="1"/>
        </w:rPr>
        <w:t> </w:t>
      </w:r>
      <w:r>
        <w:rPr>
          <w:color w:val="242423"/>
        </w:rPr>
        <w:t>blueprint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piloted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and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roll-out</w:t>
      </w:r>
      <w:r>
        <w:rPr>
          <w:color w:val="242423"/>
          <w:spacing w:val="-21"/>
        </w:rPr>
        <w:t> </w:t>
      </w:r>
      <w:r>
        <w:rPr>
          <w:color w:val="242423"/>
          <w:spacing w:val="-1"/>
        </w:rPr>
        <w:t>dependent</w:t>
      </w:r>
      <w:r>
        <w:rPr>
          <w:color w:val="242423"/>
          <w:spacing w:val="-21"/>
        </w:rPr>
        <w:t> </w:t>
      </w:r>
      <w:r>
        <w:rPr>
          <w:color w:val="242423"/>
        </w:rPr>
        <w:t>on</w:t>
      </w:r>
      <w:r>
        <w:rPr>
          <w:color w:val="242423"/>
          <w:spacing w:val="-21"/>
        </w:rPr>
        <w:t> </w:t>
      </w:r>
      <w:r>
        <w:rPr>
          <w:color w:val="242423"/>
        </w:rPr>
        <w:t>available</w:t>
      </w:r>
      <w:r>
        <w:rPr>
          <w:color w:val="242423"/>
          <w:spacing w:val="-57"/>
        </w:rPr>
        <w:t> </w:t>
      </w:r>
      <w:r>
        <w:rPr>
          <w:color w:val="242423"/>
        </w:rPr>
        <w:t>resources.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ensure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DPOs are aware of the blueprint,</w:t>
      </w:r>
      <w:r>
        <w:rPr>
          <w:color w:val="242423"/>
          <w:spacing w:val="1"/>
        </w:rPr>
        <w:t> </w:t>
      </w:r>
      <w:r>
        <w:rPr>
          <w:color w:val="242423"/>
        </w:rPr>
        <w:t>developing of an online module of</w:t>
      </w:r>
      <w:r>
        <w:rPr>
          <w:color w:val="242423"/>
          <w:spacing w:val="-57"/>
        </w:rPr>
        <w:t> </w:t>
      </w:r>
      <w:r>
        <w:rPr>
          <w:color w:val="242423"/>
        </w:rPr>
        <w:t>the blueprint for members use and</w:t>
      </w:r>
      <w:r>
        <w:rPr>
          <w:color w:val="242423"/>
          <w:spacing w:val="-57"/>
        </w:rPr>
        <w:t> </w:t>
      </w:r>
      <w:r>
        <w:rPr>
          <w:color w:val="242423"/>
        </w:rPr>
        <w:t>supporting DPOs for the adoption</w:t>
      </w:r>
      <w:r>
        <w:rPr>
          <w:color w:val="242423"/>
          <w:spacing w:val="1"/>
        </w:rPr>
        <w:t> </w:t>
      </w:r>
      <w:r>
        <w:rPr>
          <w:color w:val="242423"/>
        </w:rPr>
        <w:t>of the standards by their national</w:t>
      </w:r>
      <w:r>
        <w:rPr>
          <w:color w:val="242423"/>
          <w:spacing w:val="1"/>
        </w:rPr>
        <w:t> </w:t>
      </w:r>
      <w:r>
        <w:rPr>
          <w:color w:val="242423"/>
        </w:rPr>
        <w:t>governments.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1133"/>
        <w:jc w:val="both"/>
      </w:pPr>
      <w:r>
        <w:rPr>
          <w:color w:val="242423"/>
        </w:rPr>
        <w:t>PDF</w:t>
      </w:r>
      <w:r>
        <w:rPr>
          <w:color w:val="242423"/>
          <w:spacing w:val="38"/>
        </w:rPr>
        <w:t> </w:t>
      </w:r>
      <w:r>
        <w:rPr>
          <w:color w:val="242423"/>
        </w:rPr>
        <w:t>will</w:t>
      </w:r>
      <w:r>
        <w:rPr>
          <w:color w:val="242423"/>
          <w:spacing w:val="38"/>
        </w:rPr>
        <w:t> </w:t>
      </w:r>
      <w:r>
        <w:rPr>
          <w:color w:val="242423"/>
        </w:rPr>
        <w:t>focus</w:t>
      </w:r>
      <w:r>
        <w:rPr>
          <w:color w:val="242423"/>
          <w:spacing w:val="39"/>
        </w:rPr>
        <w:t> </w:t>
      </w:r>
      <w:r>
        <w:rPr>
          <w:color w:val="242423"/>
        </w:rPr>
        <w:t>its</w:t>
      </w:r>
      <w:r>
        <w:rPr>
          <w:color w:val="242423"/>
          <w:spacing w:val="38"/>
        </w:rPr>
        <w:t> </w:t>
      </w:r>
      <w:r>
        <w:rPr>
          <w:color w:val="242423"/>
        </w:rPr>
        <w:t>efforts</w:t>
      </w:r>
      <w:r>
        <w:rPr>
          <w:color w:val="242423"/>
          <w:spacing w:val="39"/>
        </w:rPr>
        <w:t> </w:t>
      </w:r>
      <w:r>
        <w:rPr>
          <w:color w:val="242423"/>
        </w:rPr>
        <w:t>in</w:t>
      </w:r>
      <w:r>
        <w:rPr>
          <w:color w:val="242423"/>
          <w:spacing w:val="39"/>
        </w:rPr>
        <w:t> </w:t>
      </w:r>
      <w:r>
        <w:rPr>
          <w:color w:val="242423"/>
        </w:rPr>
        <w:t>the</w:t>
      </w:r>
      <w:r>
        <w:rPr>
          <w:color w:val="242423"/>
          <w:spacing w:val="38"/>
        </w:rPr>
        <w:t> </w:t>
      </w:r>
      <w:r>
        <w:rPr>
          <w:color w:val="242423"/>
        </w:rPr>
        <w:t>next</w:t>
      </w:r>
      <w:r>
        <w:rPr>
          <w:color w:val="242423"/>
          <w:spacing w:val="39"/>
        </w:rPr>
        <w:t> </w:t>
      </w:r>
      <w:r>
        <w:rPr>
          <w:color w:val="242423"/>
        </w:rPr>
        <w:t>five</w:t>
      </w:r>
    </w:p>
    <w:p>
      <w:pPr>
        <w:pStyle w:val="BodyText"/>
        <w:spacing w:before="12"/>
        <w:ind w:left="1133"/>
        <w:jc w:val="both"/>
      </w:pPr>
      <w:r>
        <w:rPr>
          <w:color w:val="242423"/>
        </w:rPr>
        <w:t>years on the following: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17"/>
        </w:numPr>
        <w:tabs>
          <w:tab w:pos="1514" w:val="left" w:leader="none"/>
        </w:tabs>
        <w:spacing w:line="249" w:lineRule="auto" w:before="0" w:after="0"/>
        <w:ind w:left="1513" w:right="0" w:hanging="221"/>
        <w:jc w:val="both"/>
        <w:rPr>
          <w:sz w:val="24"/>
        </w:rPr>
      </w:pPr>
      <w:r>
        <w:rPr>
          <w:color w:val="242423"/>
          <w:spacing w:val="-1"/>
          <w:sz w:val="24"/>
        </w:rPr>
        <w:t>PDF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1"/>
          <w:sz w:val="24"/>
        </w:rPr>
        <w:t>will</w:t>
      </w:r>
      <w:r>
        <w:rPr>
          <w:color w:val="242423"/>
          <w:spacing w:val="-22"/>
          <w:sz w:val="24"/>
        </w:rPr>
        <w:t> </w:t>
      </w:r>
      <w:r>
        <w:rPr>
          <w:color w:val="242423"/>
          <w:spacing w:val="-1"/>
          <w:sz w:val="24"/>
        </w:rPr>
        <w:t>support</w:t>
      </w:r>
      <w:r>
        <w:rPr>
          <w:color w:val="242423"/>
          <w:spacing w:val="-21"/>
          <w:sz w:val="24"/>
        </w:rPr>
        <w:t> </w:t>
      </w:r>
      <w:r>
        <w:rPr>
          <w:color w:val="242423"/>
          <w:spacing w:val="-1"/>
          <w:sz w:val="24"/>
        </w:rPr>
        <w:t>the</w:t>
      </w:r>
      <w:r>
        <w:rPr>
          <w:color w:val="242423"/>
          <w:spacing w:val="-22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-2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22"/>
          <w:sz w:val="24"/>
        </w:rPr>
        <w:t> </w:t>
      </w:r>
      <w:r>
        <w:rPr>
          <w:color w:val="242423"/>
          <w:sz w:val="24"/>
        </w:rPr>
        <w:t>understand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better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blueprint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advocacy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campaign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towards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adoption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standard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at national level.</w:t>
      </w:r>
    </w:p>
    <w:p>
      <w:pPr>
        <w:pStyle w:val="ListParagraph"/>
        <w:numPr>
          <w:ilvl w:val="2"/>
          <w:numId w:val="17"/>
        </w:numPr>
        <w:tabs>
          <w:tab w:pos="1515" w:val="left" w:leader="none"/>
        </w:tabs>
        <w:spacing w:line="249" w:lineRule="auto" w:before="4" w:after="0"/>
        <w:ind w:left="1514" w:right="1" w:hanging="221"/>
        <w:jc w:val="both"/>
        <w:rPr>
          <w:sz w:val="24"/>
        </w:rPr>
      </w:pPr>
      <w:r>
        <w:rPr>
          <w:color w:val="242423"/>
          <w:sz w:val="24"/>
        </w:rPr>
        <w:t>PDF’s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advocacy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towards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PIFS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other CROPS to support governments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adoption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 the standard.</w:t>
      </w:r>
    </w:p>
    <w:p>
      <w:pPr>
        <w:pStyle w:val="ListParagraph"/>
        <w:numPr>
          <w:ilvl w:val="2"/>
          <w:numId w:val="17"/>
        </w:numPr>
        <w:tabs>
          <w:tab w:pos="1515" w:val="left" w:leader="none"/>
        </w:tabs>
        <w:spacing w:line="249" w:lineRule="auto" w:before="3" w:after="0"/>
        <w:ind w:left="1514" w:right="0" w:hanging="221"/>
        <w:jc w:val="both"/>
        <w:rPr>
          <w:sz w:val="24"/>
        </w:rPr>
      </w:pPr>
      <w:r>
        <w:rPr>
          <w:color w:val="242423"/>
          <w:sz w:val="24"/>
        </w:rPr>
        <w:t>PDF’s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advocacy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towards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donors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governments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adoption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standard.</w:t>
      </w:r>
    </w:p>
    <w:p>
      <w:pPr>
        <w:pStyle w:val="ListParagraph"/>
        <w:numPr>
          <w:ilvl w:val="2"/>
          <w:numId w:val="17"/>
        </w:numPr>
        <w:tabs>
          <w:tab w:pos="1515" w:val="left" w:leader="none"/>
        </w:tabs>
        <w:spacing w:line="249" w:lineRule="auto" w:before="3" w:after="0"/>
        <w:ind w:left="1514" w:right="0" w:hanging="221"/>
        <w:jc w:val="both"/>
        <w:rPr>
          <w:sz w:val="24"/>
        </w:rPr>
      </w:pPr>
      <w:r>
        <w:rPr>
          <w:color w:val="242423"/>
          <w:sz w:val="24"/>
        </w:rPr>
        <w:t>Monitor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major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donor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investment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ensure that it is accessible.</w:t>
      </w:r>
    </w:p>
    <w:p>
      <w:pPr>
        <w:pStyle w:val="Heading3"/>
        <w:spacing w:before="78"/>
        <w:ind w:left="525"/>
        <w:jc w:val="left"/>
      </w:pPr>
      <w:r>
        <w:rPr>
          <w:b w:val="0"/>
        </w:rPr>
        <w:br w:type="column"/>
      </w:r>
      <w:r>
        <w:rPr>
          <w:color w:val="242423"/>
        </w:rPr>
        <w:t>KPI:</w:t>
      </w:r>
    </w:p>
    <w:p>
      <w:pPr>
        <w:pStyle w:val="BodyText"/>
        <w:spacing w:line="249" w:lineRule="auto" w:before="10"/>
        <w:ind w:left="525" w:right="1697"/>
        <w:jc w:val="both"/>
      </w:pPr>
      <w:r>
        <w:rPr>
          <w:color w:val="242423"/>
        </w:rPr>
        <w:t>By</w:t>
      </w:r>
      <w:r>
        <w:rPr>
          <w:color w:val="242423"/>
          <w:spacing w:val="57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end</w:t>
      </w:r>
      <w:r>
        <w:rPr>
          <w:color w:val="242423"/>
          <w:spacing w:val="57"/>
        </w:rPr>
        <w:t> </w:t>
      </w:r>
      <w:r>
        <w:rPr>
          <w:color w:val="242423"/>
        </w:rPr>
        <w:t>of</w:t>
      </w:r>
      <w:r>
        <w:rPr>
          <w:color w:val="242423"/>
          <w:spacing w:val="57"/>
        </w:rPr>
        <w:t> </w:t>
      </w:r>
      <w:r>
        <w:rPr>
          <w:color w:val="242423"/>
        </w:rPr>
        <w:t>2025,</w:t>
      </w:r>
      <w:r>
        <w:rPr>
          <w:color w:val="242423"/>
          <w:spacing w:val="57"/>
        </w:rPr>
        <w:t> </w:t>
      </w:r>
      <w:r>
        <w:rPr>
          <w:color w:val="242423"/>
        </w:rPr>
        <w:t>the</w:t>
      </w:r>
      <w:r>
        <w:rPr>
          <w:color w:val="242423"/>
          <w:spacing w:val="57"/>
        </w:rPr>
        <w:t> </w:t>
      </w:r>
      <w:r>
        <w:rPr>
          <w:color w:val="242423"/>
        </w:rPr>
        <w:t>following</w:t>
      </w:r>
      <w:r>
        <w:rPr>
          <w:color w:val="242423"/>
          <w:spacing w:val="57"/>
        </w:rPr>
        <w:t> </w:t>
      </w:r>
      <w:r>
        <w:rPr>
          <w:color w:val="242423"/>
        </w:rPr>
        <w:t>to</w:t>
      </w:r>
      <w:r>
        <w:rPr>
          <w:color w:val="242423"/>
          <w:spacing w:val="57"/>
        </w:rPr>
        <w:t> </w:t>
      </w:r>
      <w:r>
        <w:rPr>
          <w:color w:val="242423"/>
        </w:rPr>
        <w:t>be</w:t>
      </w:r>
      <w:r>
        <w:rPr>
          <w:color w:val="242423"/>
          <w:spacing w:val="-58"/>
        </w:rPr>
        <w:t> </w:t>
      </w:r>
      <w:r>
        <w:rPr>
          <w:color w:val="242423"/>
        </w:rPr>
        <w:t>achieved:</w:t>
      </w:r>
    </w:p>
    <w:p>
      <w:pPr>
        <w:pStyle w:val="ListParagraph"/>
        <w:numPr>
          <w:ilvl w:val="1"/>
          <w:numId w:val="17"/>
        </w:numPr>
        <w:tabs>
          <w:tab w:pos="221" w:val="left" w:leader="none"/>
        </w:tabs>
        <w:spacing w:line="274" w:lineRule="exact" w:before="0" w:after="0"/>
        <w:ind w:left="905" w:right="1697" w:hanging="906"/>
        <w:jc w:val="right"/>
        <w:rPr>
          <w:sz w:val="24"/>
        </w:rPr>
      </w:pPr>
      <w:r>
        <w:rPr>
          <w:color w:val="242423"/>
          <w:sz w:val="24"/>
        </w:rPr>
        <w:t>That</w:t>
      </w:r>
      <w:r>
        <w:rPr>
          <w:color w:val="242423"/>
          <w:spacing w:val="95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95"/>
          <w:sz w:val="24"/>
        </w:rPr>
        <w:t> </w:t>
      </w:r>
      <w:r>
        <w:rPr>
          <w:color w:val="242423"/>
          <w:sz w:val="24"/>
        </w:rPr>
        <w:t>blueprint</w:t>
      </w:r>
      <w:r>
        <w:rPr>
          <w:color w:val="242423"/>
          <w:spacing w:val="95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96"/>
          <w:sz w:val="24"/>
        </w:rPr>
        <w:t> </w:t>
      </w:r>
      <w:r>
        <w:rPr>
          <w:color w:val="242423"/>
          <w:sz w:val="24"/>
        </w:rPr>
        <w:t>developed</w:t>
      </w:r>
      <w:r>
        <w:rPr>
          <w:color w:val="242423"/>
          <w:spacing w:val="95"/>
          <w:sz w:val="24"/>
        </w:rPr>
        <w:t> </w:t>
      </w:r>
      <w:r>
        <w:rPr>
          <w:color w:val="242423"/>
          <w:sz w:val="24"/>
        </w:rPr>
        <w:t>and</w:t>
      </w:r>
    </w:p>
    <w:p>
      <w:pPr>
        <w:pStyle w:val="BodyText"/>
        <w:spacing w:before="10"/>
        <w:ind w:right="1696"/>
        <w:jc w:val="right"/>
      </w:pPr>
      <w:r>
        <w:rPr>
          <w:color w:val="242423"/>
        </w:rPr>
        <w:t>adopted</w:t>
      </w:r>
      <w:r>
        <w:rPr>
          <w:color w:val="242423"/>
          <w:spacing w:val="-13"/>
        </w:rPr>
        <w:t> </w:t>
      </w:r>
      <w:r>
        <w:rPr>
          <w:color w:val="242423"/>
        </w:rPr>
        <w:t>in</w:t>
      </w:r>
      <w:r>
        <w:rPr>
          <w:color w:val="242423"/>
          <w:spacing w:val="-12"/>
        </w:rPr>
        <w:t> </w:t>
      </w:r>
      <w:r>
        <w:rPr>
          <w:color w:val="242423"/>
        </w:rPr>
        <w:t>at</w:t>
      </w:r>
      <w:r>
        <w:rPr>
          <w:color w:val="242423"/>
          <w:spacing w:val="-12"/>
        </w:rPr>
        <w:t> </w:t>
      </w:r>
      <w:r>
        <w:rPr>
          <w:color w:val="242423"/>
        </w:rPr>
        <w:t>least</w:t>
      </w:r>
      <w:r>
        <w:rPr>
          <w:color w:val="242423"/>
          <w:spacing w:val="-13"/>
        </w:rPr>
        <w:t> </w:t>
      </w:r>
      <w:r>
        <w:rPr>
          <w:color w:val="242423"/>
        </w:rPr>
        <w:t>five</w:t>
      </w:r>
      <w:r>
        <w:rPr>
          <w:color w:val="242423"/>
          <w:spacing w:val="-12"/>
        </w:rPr>
        <w:t> </w:t>
      </w:r>
      <w:r>
        <w:rPr>
          <w:color w:val="242423"/>
        </w:rPr>
        <w:t>countries</w:t>
      </w:r>
      <w:r>
        <w:rPr>
          <w:color w:val="242423"/>
          <w:spacing w:val="-12"/>
        </w:rPr>
        <w:t> </w:t>
      </w:r>
      <w:r>
        <w:rPr>
          <w:color w:val="242423"/>
        </w:rPr>
        <w:t>by</w:t>
      </w:r>
      <w:r>
        <w:rPr>
          <w:color w:val="242423"/>
          <w:spacing w:val="-13"/>
        </w:rPr>
        <w:t> </w:t>
      </w:r>
      <w:r>
        <w:rPr>
          <w:color w:val="242423"/>
        </w:rPr>
        <w:t>2025</w:t>
      </w:r>
    </w:p>
    <w:p>
      <w:pPr>
        <w:spacing w:line="249" w:lineRule="auto" w:before="10"/>
        <w:ind w:left="905" w:right="1691" w:firstLine="260"/>
        <w:jc w:val="left"/>
        <w:rPr>
          <w:i/>
          <w:sz w:val="24"/>
        </w:rPr>
      </w:pPr>
      <w:r>
        <w:rPr>
          <w:i/>
          <w:color w:val="242423"/>
          <w:sz w:val="24"/>
        </w:rPr>
        <w:t>We hope that at least five countries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will have standard if PDF supports its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members, PIFS and CROPs supports</w:t>
      </w:r>
      <w:r>
        <w:rPr>
          <w:i/>
          <w:color w:val="242423"/>
          <w:spacing w:val="1"/>
          <w:sz w:val="24"/>
        </w:rPr>
        <w:t> </w:t>
      </w:r>
      <w:r>
        <w:rPr>
          <w:i/>
          <w:color w:val="242423"/>
          <w:sz w:val="24"/>
        </w:rPr>
        <w:t>state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donors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are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vigilant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ensure</w:t>
      </w:r>
    </w:p>
    <w:p>
      <w:pPr>
        <w:spacing w:line="272" w:lineRule="exact" w:before="0"/>
        <w:ind w:left="1191" w:right="0" w:firstLine="0"/>
        <w:jc w:val="left"/>
        <w:rPr>
          <w:i/>
          <w:sz w:val="24"/>
        </w:rPr>
      </w:pPr>
      <w:r>
        <w:rPr>
          <w:i/>
          <w:color w:val="242423"/>
          <w:sz w:val="24"/>
        </w:rPr>
        <w:t>that their investment is accessible.</w:t>
      </w:r>
    </w:p>
    <w:p>
      <w:pPr>
        <w:pStyle w:val="BodyText"/>
        <w:spacing w:before="9"/>
        <w:rPr>
          <w:i/>
          <w:sz w:val="25"/>
        </w:rPr>
      </w:pPr>
    </w:p>
    <w:p>
      <w:pPr>
        <w:pStyle w:val="ListParagraph"/>
        <w:numPr>
          <w:ilvl w:val="2"/>
          <w:numId w:val="34"/>
        </w:numPr>
        <w:tabs>
          <w:tab w:pos="1465" w:val="left" w:leader="none"/>
          <w:tab w:pos="1466" w:val="left" w:leader="none"/>
          <w:tab w:pos="1903" w:val="left" w:leader="none"/>
          <w:tab w:pos="2133" w:val="left" w:leader="none"/>
          <w:tab w:pos="2734" w:val="left" w:leader="none"/>
          <w:tab w:pos="2914" w:val="left" w:leader="none"/>
          <w:tab w:pos="3172" w:val="left" w:leader="none"/>
          <w:tab w:pos="3682" w:val="left" w:leader="none"/>
          <w:tab w:pos="3725" w:val="left" w:leader="none"/>
          <w:tab w:pos="4203" w:val="left" w:leader="none"/>
          <w:tab w:pos="4432" w:val="left" w:leader="none"/>
        </w:tabs>
        <w:spacing w:line="249" w:lineRule="auto" w:before="0" w:after="0"/>
        <w:ind w:left="1465" w:right="1695" w:hanging="780"/>
        <w:jc w:val="left"/>
        <w:rPr>
          <w:sz w:val="24"/>
        </w:rPr>
      </w:pPr>
      <w:r>
        <w:rPr>
          <w:color w:val="242423"/>
          <w:sz w:val="24"/>
        </w:rPr>
        <w:t>Monitoring of major investment.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  <w:tab/>
        <w:t>will</w:t>
        <w:tab/>
        <w:t>support</w:t>
        <w:tab/>
        <w:t>the</w:t>
        <w:tab/>
        <w:t>DPOs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to</w:t>
        <w:tab/>
        <w:t>monitor</w:t>
        <w:tab/>
        <w:tab/>
        <w:t>major</w:t>
        <w:tab/>
        <w:tab/>
        <w:t>investment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44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44"/>
          <w:sz w:val="24"/>
        </w:rPr>
        <w:t> </w:t>
      </w:r>
      <w:r>
        <w:rPr>
          <w:color w:val="242423"/>
          <w:sz w:val="24"/>
        </w:rPr>
        <w:t>Pacific</w:t>
      </w:r>
      <w:r>
        <w:rPr>
          <w:color w:val="242423"/>
          <w:spacing w:val="44"/>
          <w:sz w:val="24"/>
        </w:rPr>
        <w:t> </w:t>
      </w:r>
      <w:r>
        <w:rPr>
          <w:color w:val="242423"/>
          <w:sz w:val="24"/>
        </w:rPr>
        <w:t>by</w:t>
      </w:r>
      <w:r>
        <w:rPr>
          <w:color w:val="242423"/>
          <w:spacing w:val="44"/>
          <w:sz w:val="24"/>
        </w:rPr>
        <w:t> </w:t>
      </w:r>
      <w:r>
        <w:rPr>
          <w:color w:val="242423"/>
          <w:sz w:val="24"/>
        </w:rPr>
        <w:t>donors.</w:t>
      </w:r>
      <w:r>
        <w:rPr>
          <w:color w:val="242423"/>
          <w:spacing w:val="44"/>
          <w:sz w:val="24"/>
        </w:rPr>
        <w:t> </w:t>
      </w:r>
      <w:r>
        <w:rPr>
          <w:color w:val="242423"/>
          <w:sz w:val="24"/>
        </w:rPr>
        <w:t>E.g.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infrastructure,</w:t>
        <w:tab/>
        <w:tab/>
        <w:t>programs</w:t>
        <w:tab/>
        <w:tab/>
      </w:r>
      <w:r>
        <w:rPr>
          <w:color w:val="242423"/>
          <w:spacing w:val="-1"/>
          <w:sz w:val="24"/>
        </w:rPr>
        <w:t>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services.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525" w:right="1695"/>
        <w:jc w:val="both"/>
      </w:pPr>
      <w:r>
        <w:rPr>
          <w:b/>
          <w:color w:val="242423"/>
        </w:rPr>
        <w:t>KPI: </w:t>
      </w:r>
      <w:r>
        <w:rPr>
          <w:color w:val="242423"/>
        </w:rPr>
        <w:t>half of major donor’s investments in</w:t>
      </w:r>
      <w:r>
        <w:rPr>
          <w:color w:val="242423"/>
          <w:spacing w:val="1"/>
        </w:rPr>
        <w:t> </w:t>
      </w:r>
      <w:r>
        <w:rPr>
          <w:color w:val="242423"/>
        </w:rPr>
        <w:t>infrastructure,</w:t>
      </w:r>
      <w:r>
        <w:rPr>
          <w:color w:val="242423"/>
          <w:spacing w:val="61"/>
        </w:rPr>
        <w:t> </w:t>
      </w:r>
      <w:r>
        <w:rPr>
          <w:color w:val="242423"/>
        </w:rPr>
        <w:t>transports</w:t>
      </w:r>
      <w:r>
        <w:rPr>
          <w:color w:val="242423"/>
          <w:spacing w:val="61"/>
        </w:rPr>
        <w:t> </w:t>
      </w:r>
      <w:r>
        <w:rPr>
          <w:color w:val="242423"/>
        </w:rPr>
        <w:t>and   ICT</w:t>
      </w:r>
      <w:r>
        <w:rPr>
          <w:color w:val="242423"/>
          <w:spacing w:val="60"/>
        </w:rPr>
        <w:t> </w:t>
      </w:r>
      <w:r>
        <w:rPr>
          <w:color w:val="242423"/>
        </w:rPr>
        <w:t>made</w:t>
      </w:r>
      <w:r>
        <w:rPr>
          <w:color w:val="242423"/>
          <w:spacing w:val="-57"/>
        </w:rPr>
        <w:t> </w:t>
      </w:r>
      <w:r>
        <w:rPr>
          <w:color w:val="242423"/>
        </w:rPr>
        <w:t>in the next five years are monitored for its</w:t>
      </w:r>
      <w:r>
        <w:rPr>
          <w:color w:val="242423"/>
          <w:spacing w:val="1"/>
        </w:rPr>
        <w:t> </w:t>
      </w:r>
      <w:r>
        <w:rPr>
          <w:color w:val="242423"/>
        </w:rPr>
        <w:t>accessibility</w:t>
      </w:r>
      <w:r>
        <w:rPr>
          <w:color w:val="242423"/>
          <w:spacing w:val="-1"/>
        </w:rPr>
        <w:t> </w:t>
      </w:r>
      <w:r>
        <w:rPr>
          <w:color w:val="242423"/>
        </w:rPr>
        <w:t>to persons with</w:t>
      </w:r>
      <w:r>
        <w:rPr>
          <w:color w:val="242423"/>
          <w:spacing w:val="-2"/>
        </w:rPr>
        <w:t> </w:t>
      </w:r>
      <w:r>
        <w:rPr>
          <w:color w:val="242423"/>
        </w:rPr>
        <w:t>disabilities.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34"/>
        </w:numPr>
        <w:tabs>
          <w:tab w:pos="1042" w:val="left" w:leader="none"/>
        </w:tabs>
        <w:spacing w:line="240" w:lineRule="auto" w:before="0" w:after="0"/>
        <w:ind w:left="1041" w:right="0" w:hanging="357"/>
        <w:jc w:val="both"/>
        <w:rPr>
          <w:i/>
          <w:sz w:val="24"/>
        </w:rPr>
      </w:pPr>
      <w:r>
        <w:rPr>
          <w:i/>
          <w:color w:val="242423"/>
          <w:sz w:val="24"/>
        </w:rPr>
        <w:t>Assistive device.</w:t>
      </w:r>
    </w:p>
    <w:p>
      <w:pPr>
        <w:pStyle w:val="BodyText"/>
        <w:spacing w:line="249" w:lineRule="auto" w:before="10"/>
        <w:ind w:left="525" w:right="1698"/>
        <w:jc w:val="both"/>
      </w:pPr>
      <w:r>
        <w:rPr>
          <w:color w:val="242423"/>
        </w:rPr>
        <w:t>Assistive devices are devices that support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direct</w:t>
      </w:r>
      <w:r>
        <w:rPr>
          <w:color w:val="242423"/>
          <w:spacing w:val="1"/>
        </w:rPr>
        <w:t> </w:t>
      </w:r>
      <w:r>
        <w:rPr>
          <w:color w:val="242423"/>
        </w:rPr>
        <w:t>participation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disabilities. The different groups of persons</w:t>
      </w:r>
      <w:r>
        <w:rPr>
          <w:color w:val="242423"/>
          <w:spacing w:val="1"/>
        </w:rPr>
        <w:t> </w:t>
      </w:r>
      <w:r>
        <w:rPr>
          <w:color w:val="242423"/>
        </w:rPr>
        <w:t>with disabilities uses different devices that</w:t>
      </w:r>
      <w:r>
        <w:rPr>
          <w:color w:val="242423"/>
          <w:spacing w:val="1"/>
        </w:rPr>
        <w:t> </w:t>
      </w:r>
      <w:r>
        <w:rPr>
          <w:color w:val="242423"/>
        </w:rPr>
        <w:t>suit</w:t>
      </w:r>
      <w:r>
        <w:rPr>
          <w:color w:val="242423"/>
          <w:spacing w:val="-2"/>
        </w:rPr>
        <w:t> </w:t>
      </w:r>
      <w:r>
        <w:rPr>
          <w:color w:val="242423"/>
        </w:rPr>
        <w:t>their needs.</w:t>
      </w:r>
    </w:p>
    <w:p>
      <w:pPr>
        <w:pStyle w:val="ListParagraph"/>
        <w:numPr>
          <w:ilvl w:val="2"/>
          <w:numId w:val="17"/>
        </w:numPr>
        <w:tabs>
          <w:tab w:pos="1146" w:val="left" w:leader="none"/>
        </w:tabs>
        <w:spacing w:line="249" w:lineRule="auto" w:before="0" w:after="0"/>
        <w:ind w:left="1145" w:right="1697" w:hanging="240"/>
        <w:jc w:val="both"/>
        <w:rPr>
          <w:sz w:val="24"/>
        </w:rPr>
      </w:pPr>
      <w:r>
        <w:rPr>
          <w:color w:val="242423"/>
          <w:sz w:val="24"/>
        </w:rPr>
        <w:t>Physical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impairment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crutches,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walking cane, wheelchairs, commode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etc.</w:t>
      </w:r>
    </w:p>
    <w:p>
      <w:pPr>
        <w:pStyle w:val="ListParagraph"/>
        <w:numPr>
          <w:ilvl w:val="2"/>
          <w:numId w:val="17"/>
        </w:numPr>
        <w:tabs>
          <w:tab w:pos="1146" w:val="left" w:leader="none"/>
        </w:tabs>
        <w:spacing w:line="249" w:lineRule="auto" w:before="0" w:after="0"/>
        <w:ind w:left="1145" w:right="1697" w:hanging="240"/>
        <w:jc w:val="both"/>
        <w:rPr>
          <w:sz w:val="24"/>
        </w:rPr>
      </w:pPr>
      <w:r>
        <w:rPr>
          <w:color w:val="242423"/>
          <w:sz w:val="24"/>
        </w:rPr>
        <w:t>Visual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impairment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white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cane,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screen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reader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software.</w:t>
      </w:r>
    </w:p>
    <w:p>
      <w:pPr>
        <w:pStyle w:val="ListParagraph"/>
        <w:numPr>
          <w:ilvl w:val="2"/>
          <w:numId w:val="17"/>
        </w:numPr>
        <w:tabs>
          <w:tab w:pos="1146" w:val="left" w:leader="none"/>
        </w:tabs>
        <w:spacing w:line="249" w:lineRule="auto" w:before="0" w:after="0"/>
        <w:ind w:left="1145" w:right="1699" w:hanging="240"/>
        <w:jc w:val="both"/>
        <w:rPr>
          <w:sz w:val="24"/>
        </w:rPr>
      </w:pPr>
      <w:r>
        <w:rPr>
          <w:color w:val="242423"/>
          <w:sz w:val="24"/>
        </w:rPr>
        <w:t>Hearing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impairment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hearing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aid,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relay messaging.</w:t>
      </w:r>
    </w:p>
    <w:p>
      <w:pPr>
        <w:pStyle w:val="ListParagraph"/>
        <w:numPr>
          <w:ilvl w:val="2"/>
          <w:numId w:val="17"/>
        </w:numPr>
        <w:tabs>
          <w:tab w:pos="1146" w:val="left" w:leader="none"/>
        </w:tabs>
        <w:spacing w:line="274" w:lineRule="exact" w:before="0" w:after="0"/>
        <w:ind w:left="1145" w:right="0" w:hanging="241"/>
        <w:jc w:val="both"/>
        <w:rPr>
          <w:sz w:val="24"/>
        </w:rPr>
      </w:pPr>
      <w:r>
        <w:rPr>
          <w:color w:val="242423"/>
          <w:sz w:val="24"/>
        </w:rPr>
        <w:t>Psychosocial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disability.</w:t>
      </w:r>
    </w:p>
    <w:p>
      <w:pPr>
        <w:pStyle w:val="ListParagraph"/>
        <w:numPr>
          <w:ilvl w:val="2"/>
          <w:numId w:val="17"/>
        </w:numPr>
        <w:tabs>
          <w:tab w:pos="1146" w:val="left" w:leader="none"/>
        </w:tabs>
        <w:spacing w:line="240" w:lineRule="auto" w:before="1" w:after="0"/>
        <w:ind w:left="1145" w:right="0" w:hanging="241"/>
        <w:jc w:val="both"/>
        <w:rPr>
          <w:sz w:val="24"/>
        </w:rPr>
      </w:pPr>
      <w:r>
        <w:rPr>
          <w:color w:val="242423"/>
          <w:sz w:val="24"/>
        </w:rPr>
        <w:t>Intellectual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disability.</w:t>
      </w:r>
    </w:p>
    <w:p>
      <w:pPr>
        <w:pStyle w:val="ListParagraph"/>
        <w:numPr>
          <w:ilvl w:val="2"/>
          <w:numId w:val="17"/>
        </w:numPr>
        <w:tabs>
          <w:tab w:pos="1146" w:val="left" w:leader="none"/>
        </w:tabs>
        <w:spacing w:line="240" w:lineRule="auto" w:before="10" w:after="0"/>
        <w:ind w:left="1145" w:right="0" w:hanging="241"/>
        <w:jc w:val="both"/>
        <w:rPr>
          <w:sz w:val="24"/>
        </w:rPr>
      </w:pPr>
      <w:r>
        <w:rPr>
          <w:color w:val="242423"/>
          <w:sz w:val="24"/>
        </w:rPr>
        <w:t>Deafblind.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9" w:lineRule="auto" w:before="1"/>
        <w:ind w:left="525" w:right="1697"/>
        <w:jc w:val="both"/>
      </w:pPr>
      <w:r>
        <w:rPr>
          <w:color w:val="242423"/>
        </w:rPr>
        <w:t>PDF</w:t>
      </w:r>
      <w:r>
        <w:rPr>
          <w:color w:val="242423"/>
          <w:spacing w:val="51"/>
        </w:rPr>
        <w:t> </w:t>
      </w:r>
      <w:r>
        <w:rPr>
          <w:color w:val="242423"/>
        </w:rPr>
        <w:t>will</w:t>
      </w:r>
      <w:r>
        <w:rPr>
          <w:color w:val="242423"/>
          <w:spacing w:val="51"/>
        </w:rPr>
        <w:t> </w:t>
      </w:r>
      <w:r>
        <w:rPr>
          <w:color w:val="242423"/>
        </w:rPr>
        <w:t>work</w:t>
      </w:r>
      <w:r>
        <w:rPr>
          <w:color w:val="242423"/>
          <w:spacing w:val="51"/>
        </w:rPr>
        <w:t> </w:t>
      </w:r>
      <w:r>
        <w:rPr>
          <w:color w:val="242423"/>
        </w:rPr>
        <w:t>with</w:t>
      </w:r>
      <w:r>
        <w:rPr>
          <w:color w:val="242423"/>
          <w:spacing w:val="51"/>
        </w:rPr>
        <w:t> </w:t>
      </w:r>
      <w:r>
        <w:rPr>
          <w:color w:val="242423"/>
        </w:rPr>
        <w:t>the</w:t>
      </w:r>
      <w:r>
        <w:rPr>
          <w:color w:val="242423"/>
          <w:spacing w:val="52"/>
        </w:rPr>
        <w:t> </w:t>
      </w:r>
      <w:r>
        <w:rPr>
          <w:color w:val="242423"/>
        </w:rPr>
        <w:t>relevant</w:t>
      </w:r>
      <w:r>
        <w:rPr>
          <w:color w:val="242423"/>
          <w:spacing w:val="51"/>
        </w:rPr>
        <w:t> </w:t>
      </w:r>
      <w:r>
        <w:rPr>
          <w:color w:val="242423"/>
        </w:rPr>
        <w:t>partners</w:t>
      </w:r>
      <w:r>
        <w:rPr>
          <w:color w:val="242423"/>
          <w:spacing w:val="-58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act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recommendation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‘Procurement</w:t>
      </w:r>
      <w:r>
        <w:rPr>
          <w:color w:val="242423"/>
          <w:spacing w:val="1"/>
        </w:rPr>
        <w:t> </w:t>
      </w:r>
      <w:r>
        <w:rPr>
          <w:color w:val="242423"/>
        </w:rPr>
        <w:t>Study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Assistive</w:t>
      </w:r>
      <w:r>
        <w:rPr>
          <w:color w:val="242423"/>
          <w:spacing w:val="1"/>
        </w:rPr>
        <w:t> </w:t>
      </w:r>
      <w:r>
        <w:rPr>
          <w:color w:val="242423"/>
        </w:rPr>
        <w:t>Device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Products’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these</w:t>
      </w:r>
      <w:r>
        <w:rPr>
          <w:color w:val="242423"/>
          <w:spacing w:val="1"/>
        </w:rPr>
        <w:t> </w:t>
      </w:r>
      <w:r>
        <w:rPr>
          <w:color w:val="242423"/>
        </w:rPr>
        <w:t>include</w:t>
      </w:r>
      <w:r>
        <w:rPr>
          <w:color w:val="242423"/>
          <w:spacing w:val="60"/>
        </w:rPr>
        <w:t> </w:t>
      </w:r>
      <w:r>
        <w:rPr>
          <w:color w:val="242423"/>
        </w:rPr>
        <w:t>partners</w:t>
      </w:r>
      <w:r>
        <w:rPr>
          <w:color w:val="242423"/>
          <w:spacing w:val="1"/>
        </w:rPr>
        <w:t> </w:t>
      </w:r>
      <w:r>
        <w:rPr>
          <w:color w:val="242423"/>
        </w:rPr>
        <w:t>like Motivation Australia, PIFS, WHO and</w:t>
      </w:r>
      <w:r>
        <w:rPr>
          <w:color w:val="242423"/>
          <w:spacing w:val="1"/>
        </w:rPr>
        <w:t> </w:t>
      </w:r>
      <w:r>
        <w:rPr>
          <w:color w:val="242423"/>
        </w:rPr>
        <w:t>national governments.</w:t>
      </w:r>
    </w:p>
    <w:p>
      <w:pPr>
        <w:spacing w:after="0" w:line="249" w:lineRule="auto"/>
        <w:jc w:val="both"/>
        <w:sectPr>
          <w:pgSz w:w="11910" w:h="16840"/>
          <w:pgMar w:header="0" w:footer="1123" w:top="980" w:bottom="1320" w:left="0" w:right="0"/>
          <w:cols w:num="2" w:equalWidth="0">
            <w:col w:w="5389" w:space="40"/>
            <w:col w:w="6481"/>
          </w:cols>
        </w:sectPr>
      </w:pPr>
    </w:p>
    <w:p>
      <w:pPr>
        <w:pStyle w:val="ListParagraph"/>
        <w:numPr>
          <w:ilvl w:val="3"/>
          <w:numId w:val="17"/>
        </w:numPr>
        <w:tabs>
          <w:tab w:pos="2321" w:val="left" w:leader="none"/>
        </w:tabs>
        <w:spacing w:line="261" w:lineRule="auto" w:before="78" w:after="0"/>
        <w:ind w:left="2320" w:right="0" w:hanging="240"/>
        <w:jc w:val="both"/>
        <w:rPr>
          <w:sz w:val="24"/>
        </w:rPr>
      </w:pPr>
      <w:r>
        <w:rPr>
          <w:color w:val="242423"/>
          <w:sz w:val="24"/>
        </w:rPr>
        <w:t>Developing together with CBM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advocacy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toolkit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diversity of the assistive device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WHO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essential list for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DPOs.</w:t>
      </w:r>
    </w:p>
    <w:p>
      <w:pPr>
        <w:pStyle w:val="ListParagraph"/>
        <w:numPr>
          <w:ilvl w:val="3"/>
          <w:numId w:val="17"/>
        </w:numPr>
        <w:tabs>
          <w:tab w:pos="2321" w:val="left" w:leader="none"/>
        </w:tabs>
        <w:spacing w:line="261" w:lineRule="auto" w:before="5" w:after="0"/>
        <w:ind w:left="2320" w:right="1" w:hanging="240"/>
        <w:jc w:val="both"/>
        <w:rPr>
          <w:sz w:val="24"/>
        </w:rPr>
      </w:pPr>
      <w:r>
        <w:rPr>
          <w:color w:val="242423"/>
          <w:sz w:val="24"/>
        </w:rPr>
        <w:t>Advocacy and working with donors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CROPs on the development 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procurement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assistive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device.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61" w:lineRule="auto"/>
        <w:ind w:left="1701"/>
        <w:jc w:val="both"/>
      </w:pPr>
      <w:r>
        <w:rPr>
          <w:b/>
          <w:color w:val="242423"/>
        </w:rPr>
        <w:t>KPI: </w:t>
      </w:r>
      <w:r>
        <w:rPr>
          <w:color w:val="242423"/>
        </w:rPr>
        <w:t>demand for assistive device from the</w:t>
      </w:r>
      <w:r>
        <w:rPr>
          <w:color w:val="242423"/>
          <w:spacing w:val="1"/>
        </w:rPr>
        <w:t> </w:t>
      </w:r>
      <w:r>
        <w:rPr>
          <w:color w:val="242423"/>
        </w:rPr>
        <w:t>DPOs will increase (number and quality of</w:t>
      </w:r>
      <w:r>
        <w:rPr>
          <w:color w:val="242423"/>
          <w:spacing w:val="1"/>
        </w:rPr>
        <w:t> </w:t>
      </w:r>
      <w:r>
        <w:rPr>
          <w:color w:val="242423"/>
        </w:rPr>
        <w:t>DPOs initiative to demand increased access</w:t>
      </w:r>
      <w:r>
        <w:rPr>
          <w:color w:val="242423"/>
          <w:spacing w:val="1"/>
        </w:rPr>
        <w:t> </w:t>
      </w:r>
      <w:r>
        <w:rPr>
          <w:color w:val="242423"/>
        </w:rPr>
        <w:t>to assistive devices).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61" w:lineRule="auto"/>
        <w:ind w:left="1701"/>
        <w:jc w:val="both"/>
      </w:pPr>
      <w:r>
        <w:rPr>
          <w:color w:val="242423"/>
        </w:rPr>
        <w:t>Extremely</w:t>
      </w:r>
      <w:r>
        <w:rPr>
          <w:color w:val="242423"/>
          <w:spacing w:val="1"/>
        </w:rPr>
        <w:t> </w:t>
      </w:r>
      <w:r>
        <w:rPr>
          <w:color w:val="242423"/>
        </w:rPr>
        <w:t>difficult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put</w:t>
      </w:r>
      <w:r>
        <w:rPr>
          <w:color w:val="242423"/>
          <w:spacing w:val="1"/>
        </w:rPr>
        <w:t> </w:t>
      </w:r>
      <w:r>
        <w:rPr>
          <w:color w:val="242423"/>
        </w:rPr>
        <w:t>supply</w:t>
      </w:r>
      <w:r>
        <w:rPr>
          <w:color w:val="242423"/>
          <w:spacing w:val="1"/>
        </w:rPr>
        <w:t> </w:t>
      </w:r>
      <w:r>
        <w:rPr>
          <w:color w:val="242423"/>
        </w:rPr>
        <w:t>side-</w:t>
      </w:r>
      <w:r>
        <w:rPr>
          <w:color w:val="242423"/>
          <w:spacing w:val="1"/>
        </w:rPr>
        <w:t> </w:t>
      </w:r>
      <w:r>
        <w:rPr>
          <w:color w:val="242423"/>
        </w:rPr>
        <w:t>indicator.</w:t>
      </w:r>
      <w:r>
        <w:rPr>
          <w:color w:val="242423"/>
          <w:spacing w:val="1"/>
        </w:rPr>
        <w:t> </w:t>
      </w:r>
      <w:r>
        <w:rPr>
          <w:color w:val="242423"/>
        </w:rPr>
        <w:t>We</w:t>
      </w:r>
      <w:r>
        <w:rPr>
          <w:color w:val="242423"/>
          <w:spacing w:val="1"/>
        </w:rPr>
        <w:t> </w:t>
      </w:r>
      <w:r>
        <w:rPr>
          <w:color w:val="242423"/>
        </w:rPr>
        <w:t>cannot</w:t>
      </w:r>
      <w:r>
        <w:rPr>
          <w:color w:val="242423"/>
          <w:spacing w:val="1"/>
        </w:rPr>
        <w:t> </w:t>
      </w:r>
      <w:r>
        <w:rPr>
          <w:color w:val="242423"/>
        </w:rPr>
        <w:t>make</w:t>
      </w:r>
      <w:r>
        <w:rPr>
          <w:color w:val="242423"/>
          <w:spacing w:val="1"/>
        </w:rPr>
        <w:t> </w:t>
      </w:r>
      <w:r>
        <w:rPr>
          <w:color w:val="242423"/>
        </w:rPr>
        <w:t>commitment</w:t>
      </w:r>
      <w:r>
        <w:rPr>
          <w:color w:val="242423"/>
          <w:spacing w:val="1"/>
        </w:rPr>
        <w:t> </w:t>
      </w:r>
      <w:r>
        <w:rPr>
          <w:color w:val="242423"/>
        </w:rPr>
        <w:t>because</w:t>
      </w:r>
      <w:r>
        <w:rPr>
          <w:color w:val="242423"/>
          <w:spacing w:val="-12"/>
        </w:rPr>
        <w:t> </w:t>
      </w:r>
      <w:r>
        <w:rPr>
          <w:color w:val="242423"/>
        </w:rPr>
        <w:t>it</w:t>
      </w:r>
      <w:r>
        <w:rPr>
          <w:color w:val="242423"/>
          <w:spacing w:val="-11"/>
        </w:rPr>
        <w:t> </w:t>
      </w:r>
      <w:r>
        <w:rPr>
          <w:color w:val="242423"/>
        </w:rPr>
        <w:t>depends</w:t>
      </w:r>
      <w:r>
        <w:rPr>
          <w:color w:val="242423"/>
          <w:spacing w:val="-11"/>
        </w:rPr>
        <w:t> </w:t>
      </w:r>
      <w:r>
        <w:rPr>
          <w:color w:val="242423"/>
        </w:rPr>
        <w:t>too</w:t>
      </w:r>
      <w:r>
        <w:rPr>
          <w:color w:val="242423"/>
          <w:spacing w:val="-11"/>
        </w:rPr>
        <w:t> </w:t>
      </w:r>
      <w:r>
        <w:rPr>
          <w:color w:val="242423"/>
        </w:rPr>
        <w:t>much</w:t>
      </w:r>
      <w:r>
        <w:rPr>
          <w:color w:val="242423"/>
          <w:spacing w:val="-11"/>
        </w:rPr>
        <w:t> </w:t>
      </w:r>
      <w:r>
        <w:rPr>
          <w:color w:val="242423"/>
        </w:rPr>
        <w:t>on</w:t>
      </w:r>
      <w:r>
        <w:rPr>
          <w:color w:val="242423"/>
          <w:spacing w:val="-11"/>
        </w:rPr>
        <w:t> </w:t>
      </w:r>
      <w:r>
        <w:rPr>
          <w:color w:val="242423"/>
        </w:rPr>
        <w:t>other</w:t>
      </w:r>
      <w:r>
        <w:rPr>
          <w:color w:val="242423"/>
          <w:spacing w:val="-11"/>
        </w:rPr>
        <w:t> </w:t>
      </w:r>
      <w:r>
        <w:rPr>
          <w:color w:val="242423"/>
        </w:rPr>
        <w:t>people</w:t>
      </w:r>
    </w:p>
    <w:p>
      <w:pPr>
        <w:pStyle w:val="BodyText"/>
        <w:spacing w:before="3"/>
        <w:ind w:left="1701"/>
        <w:jc w:val="both"/>
      </w:pPr>
      <w:r>
        <w:rPr>
          <w:color w:val="242423"/>
        </w:rPr>
        <w:t>– government, donors and other partners.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4"/>
        </w:numPr>
        <w:tabs>
          <w:tab w:pos="2222" w:val="left" w:leader="none"/>
        </w:tabs>
        <w:spacing w:line="240" w:lineRule="auto" w:before="0" w:after="0"/>
        <w:ind w:left="2221" w:right="0" w:hanging="361"/>
        <w:jc w:val="both"/>
        <w:rPr>
          <w:i/>
          <w:sz w:val="24"/>
        </w:rPr>
      </w:pPr>
      <w:r>
        <w:rPr>
          <w:i/>
          <w:color w:val="242423"/>
          <w:sz w:val="24"/>
        </w:rPr>
        <w:t>Non-discrimination.</w:t>
      </w:r>
    </w:p>
    <w:p>
      <w:pPr>
        <w:pStyle w:val="BodyText"/>
        <w:spacing w:line="261" w:lineRule="auto" w:before="26"/>
        <w:ind w:left="1701"/>
        <w:jc w:val="both"/>
      </w:pPr>
      <w:r>
        <w:rPr>
          <w:color w:val="242423"/>
        </w:rPr>
        <w:t>Discrimination on the grounds of disability</w:t>
      </w:r>
      <w:r>
        <w:rPr>
          <w:color w:val="242423"/>
          <w:spacing w:val="1"/>
        </w:rPr>
        <w:t> </w:t>
      </w:r>
      <w:r>
        <w:rPr>
          <w:color w:val="242423"/>
        </w:rPr>
        <w:t>should be prohibited at all levels, including</w:t>
      </w:r>
      <w:r>
        <w:rPr>
          <w:color w:val="242423"/>
          <w:spacing w:val="1"/>
        </w:rPr>
        <w:t> </w:t>
      </w:r>
      <w:r>
        <w:rPr>
          <w:color w:val="242423"/>
        </w:rPr>
        <w:t>legislation</w:t>
      </w:r>
      <w:r>
        <w:rPr>
          <w:color w:val="242423"/>
          <w:spacing w:val="1"/>
        </w:rPr>
        <w:t> </w:t>
      </w:r>
      <w:r>
        <w:rPr>
          <w:color w:val="242423"/>
        </w:rPr>
        <w:t>which</w:t>
      </w:r>
      <w:r>
        <w:rPr>
          <w:color w:val="242423"/>
          <w:spacing w:val="1"/>
        </w:rPr>
        <w:t> </w:t>
      </w:r>
      <w:r>
        <w:rPr>
          <w:color w:val="242423"/>
        </w:rPr>
        <w:t>apply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all</w:t>
      </w:r>
      <w:r>
        <w:rPr>
          <w:color w:val="242423"/>
          <w:spacing w:val="1"/>
        </w:rPr>
        <w:t> </w:t>
      </w:r>
      <w:r>
        <w:rPr>
          <w:color w:val="242423"/>
        </w:rPr>
        <w:t>public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private</w:t>
      </w:r>
      <w:r>
        <w:rPr>
          <w:color w:val="242423"/>
          <w:spacing w:val="48"/>
        </w:rPr>
        <w:t> </w:t>
      </w:r>
      <w:r>
        <w:rPr>
          <w:color w:val="242423"/>
        </w:rPr>
        <w:t>actors.</w:t>
      </w:r>
      <w:r>
        <w:rPr>
          <w:color w:val="242423"/>
          <w:spacing w:val="49"/>
        </w:rPr>
        <w:t> </w:t>
      </w:r>
      <w:r>
        <w:rPr>
          <w:color w:val="242423"/>
        </w:rPr>
        <w:t>It</w:t>
      </w:r>
      <w:r>
        <w:rPr>
          <w:color w:val="242423"/>
          <w:spacing w:val="48"/>
        </w:rPr>
        <w:t> </w:t>
      </w:r>
      <w:r>
        <w:rPr>
          <w:color w:val="242423"/>
        </w:rPr>
        <w:t>should</w:t>
      </w:r>
      <w:r>
        <w:rPr>
          <w:color w:val="242423"/>
          <w:spacing w:val="48"/>
        </w:rPr>
        <w:t> </w:t>
      </w:r>
      <w:r>
        <w:rPr>
          <w:color w:val="242423"/>
        </w:rPr>
        <w:t>include</w:t>
      </w:r>
      <w:r>
        <w:rPr>
          <w:color w:val="242423"/>
          <w:spacing w:val="48"/>
        </w:rPr>
        <w:t> </w:t>
      </w:r>
      <w:r>
        <w:rPr>
          <w:color w:val="242423"/>
        </w:rPr>
        <w:t>all</w:t>
      </w:r>
      <w:r>
        <w:rPr>
          <w:color w:val="242423"/>
          <w:spacing w:val="50"/>
        </w:rPr>
        <w:t> </w:t>
      </w:r>
      <w:r>
        <w:rPr>
          <w:color w:val="242423"/>
        </w:rPr>
        <w:t>forms</w:t>
      </w:r>
      <w:r>
        <w:rPr>
          <w:color w:val="242423"/>
          <w:spacing w:val="-58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discrimination,</w:t>
      </w:r>
      <w:r>
        <w:rPr>
          <w:color w:val="242423"/>
          <w:spacing w:val="1"/>
        </w:rPr>
        <w:t> </w:t>
      </w:r>
      <w:r>
        <w:rPr>
          <w:color w:val="242423"/>
        </w:rPr>
        <w:t>especially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accessing</w:t>
      </w:r>
      <w:r>
        <w:rPr>
          <w:color w:val="242423"/>
          <w:spacing w:val="1"/>
        </w:rPr>
        <w:t> </w:t>
      </w:r>
      <w:r>
        <w:rPr>
          <w:color w:val="242423"/>
        </w:rPr>
        <w:t>services as well as including discrimination</w:t>
      </w:r>
      <w:r>
        <w:rPr>
          <w:color w:val="242423"/>
          <w:spacing w:val="1"/>
        </w:rPr>
        <w:t> </w:t>
      </w:r>
      <w:r>
        <w:rPr>
          <w:color w:val="242423"/>
        </w:rPr>
        <w:t>by association. It should include obligation</w:t>
      </w:r>
      <w:r>
        <w:rPr>
          <w:color w:val="242423"/>
          <w:spacing w:val="1"/>
        </w:rPr>
        <w:t> </w:t>
      </w:r>
      <w:r>
        <w:rPr>
          <w:color w:val="242423"/>
        </w:rPr>
        <w:t>to provide reasonable accommodation and</w:t>
      </w:r>
      <w:r>
        <w:rPr>
          <w:color w:val="242423"/>
          <w:spacing w:val="1"/>
        </w:rPr>
        <w:t> </w:t>
      </w:r>
      <w:r>
        <w:rPr>
          <w:color w:val="242423"/>
        </w:rPr>
        <w:t>recognising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denial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reasonable</w:t>
      </w:r>
      <w:r>
        <w:rPr>
          <w:color w:val="242423"/>
          <w:spacing w:val="1"/>
        </w:rPr>
        <w:t> </w:t>
      </w:r>
      <w:r>
        <w:rPr>
          <w:color w:val="242423"/>
        </w:rPr>
        <w:t>accommodation amounts to discrimination.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61" w:lineRule="auto"/>
        <w:ind w:left="1701"/>
        <w:jc w:val="both"/>
      </w:pPr>
      <w:r>
        <w:rPr>
          <w:color w:val="242423"/>
        </w:rPr>
        <w:t>PDF will continue to focus on some of the</w:t>
      </w:r>
      <w:r>
        <w:rPr>
          <w:color w:val="242423"/>
          <w:spacing w:val="1"/>
        </w:rPr>
        <w:t> </w:t>
      </w:r>
      <w:r>
        <w:rPr>
          <w:color w:val="242423"/>
        </w:rPr>
        <w:t>current initiatives and focus its efforts in the</w:t>
      </w:r>
      <w:r>
        <w:rPr>
          <w:color w:val="242423"/>
          <w:spacing w:val="-57"/>
        </w:rPr>
        <w:t> </w:t>
      </w:r>
      <w:r>
        <w:rPr>
          <w:color w:val="242423"/>
        </w:rPr>
        <w:t>following areas:</w:t>
      </w:r>
    </w:p>
    <w:p>
      <w:pPr>
        <w:pStyle w:val="ListParagraph"/>
        <w:numPr>
          <w:ilvl w:val="2"/>
          <w:numId w:val="34"/>
        </w:numPr>
        <w:tabs>
          <w:tab w:pos="2641" w:val="left" w:leader="none"/>
        </w:tabs>
        <w:spacing w:line="261" w:lineRule="auto" w:before="3" w:after="0"/>
        <w:ind w:left="2640" w:right="0" w:hanging="560"/>
        <w:jc w:val="both"/>
        <w:rPr>
          <w:sz w:val="24"/>
        </w:rPr>
      </w:pPr>
      <w:r>
        <w:rPr>
          <w:color w:val="242423"/>
          <w:spacing w:val="-1"/>
          <w:sz w:val="24"/>
        </w:rPr>
        <w:t>Support</w:t>
      </w:r>
      <w:r>
        <w:rPr>
          <w:color w:val="242423"/>
          <w:spacing w:val="-37"/>
          <w:sz w:val="24"/>
        </w:rPr>
        <w:t> </w:t>
      </w:r>
      <w:r>
        <w:rPr>
          <w:color w:val="242423"/>
          <w:spacing w:val="-1"/>
          <w:sz w:val="24"/>
        </w:rPr>
        <w:t>DPOs</w:t>
      </w:r>
      <w:r>
        <w:rPr>
          <w:color w:val="242423"/>
          <w:spacing w:val="-35"/>
          <w:sz w:val="24"/>
        </w:rPr>
        <w:t> </w:t>
      </w:r>
      <w:r>
        <w:rPr>
          <w:color w:val="242423"/>
          <w:sz w:val="24"/>
        </w:rPr>
        <w:t>better</w:t>
      </w:r>
      <w:r>
        <w:rPr>
          <w:color w:val="242423"/>
          <w:spacing w:val="-36"/>
          <w:sz w:val="24"/>
        </w:rPr>
        <w:t> </w:t>
      </w:r>
      <w:r>
        <w:rPr>
          <w:color w:val="242423"/>
          <w:sz w:val="24"/>
        </w:rPr>
        <w:t>understanding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of non-discrimination and duty 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providereasonableaccommodation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and related process towards legal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harmonisation.</w:t>
      </w:r>
    </w:p>
    <w:p>
      <w:pPr>
        <w:pStyle w:val="ListParagraph"/>
        <w:numPr>
          <w:ilvl w:val="2"/>
          <w:numId w:val="34"/>
        </w:numPr>
        <w:tabs>
          <w:tab w:pos="2641" w:val="left" w:leader="none"/>
        </w:tabs>
        <w:spacing w:line="261" w:lineRule="auto" w:before="6" w:after="0"/>
        <w:ind w:left="2640" w:right="0" w:hanging="560"/>
        <w:jc w:val="both"/>
        <w:rPr>
          <w:sz w:val="24"/>
        </w:rPr>
      </w:pPr>
      <w:r>
        <w:rPr>
          <w:color w:val="242423"/>
          <w:sz w:val="24"/>
        </w:rPr>
        <w:t>Support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influence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change</w:t>
      </w:r>
      <w:r>
        <w:rPr>
          <w:color w:val="242423"/>
          <w:spacing w:val="-58"/>
          <w:sz w:val="24"/>
        </w:rPr>
        <w:t> </w:t>
      </w:r>
      <w:r>
        <w:rPr>
          <w:color w:val="242423"/>
          <w:spacing w:val="-1"/>
          <w:sz w:val="24"/>
        </w:rPr>
        <w:t>in</w:t>
      </w:r>
      <w:r>
        <w:rPr>
          <w:color w:val="242423"/>
          <w:spacing w:val="-17"/>
          <w:sz w:val="24"/>
        </w:rPr>
        <w:t> </w:t>
      </w:r>
      <w:r>
        <w:rPr>
          <w:color w:val="242423"/>
          <w:spacing w:val="-1"/>
          <w:sz w:val="24"/>
        </w:rPr>
        <w:t>major</w:t>
      </w:r>
      <w:r>
        <w:rPr>
          <w:color w:val="242423"/>
          <w:spacing w:val="-17"/>
          <w:sz w:val="24"/>
        </w:rPr>
        <w:t> </w:t>
      </w:r>
      <w:r>
        <w:rPr>
          <w:color w:val="242423"/>
          <w:spacing w:val="-1"/>
          <w:sz w:val="24"/>
        </w:rPr>
        <w:t>events</w:t>
      </w:r>
      <w:r>
        <w:rPr>
          <w:color w:val="242423"/>
          <w:spacing w:val="-17"/>
          <w:sz w:val="24"/>
        </w:rPr>
        <w:t> </w:t>
      </w:r>
      <w:r>
        <w:rPr>
          <w:color w:val="242423"/>
          <w:spacing w:val="-1"/>
          <w:sz w:val="24"/>
        </w:rPr>
        <w:t>such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elections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or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other major sectoral legal reforms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(education,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labour,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justice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etc.)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38"/>
          <w:sz w:val="24"/>
        </w:rPr>
        <w:t> </w:t>
      </w:r>
      <w:r>
        <w:rPr>
          <w:color w:val="242423"/>
          <w:sz w:val="24"/>
        </w:rPr>
        <w:t>ensure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39"/>
          <w:sz w:val="24"/>
        </w:rPr>
        <w:t> </w:t>
      </w:r>
      <w:r>
        <w:rPr>
          <w:color w:val="242423"/>
          <w:sz w:val="24"/>
        </w:rPr>
        <w:t>non-discrimination</w:t>
      </w:r>
    </w:p>
    <w:p>
      <w:pPr>
        <w:pStyle w:val="BodyText"/>
        <w:spacing w:line="261" w:lineRule="auto" w:before="76"/>
        <w:ind w:left="1464" w:right="1131"/>
        <w:jc w:val="both"/>
      </w:pPr>
      <w:r>
        <w:rPr/>
        <w:br w:type="column"/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duty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provide</w:t>
      </w:r>
      <w:r>
        <w:rPr>
          <w:color w:val="242423"/>
          <w:spacing w:val="1"/>
        </w:rPr>
        <w:t> </w:t>
      </w:r>
      <w:r>
        <w:rPr>
          <w:color w:val="242423"/>
        </w:rPr>
        <w:t>reasonable</w:t>
      </w:r>
      <w:r>
        <w:rPr>
          <w:color w:val="242423"/>
          <w:spacing w:val="1"/>
        </w:rPr>
        <w:t> </w:t>
      </w:r>
      <w:r>
        <w:rPr>
          <w:color w:val="242423"/>
        </w:rPr>
        <w:t>accommodation are included.</w:t>
      </w:r>
    </w:p>
    <w:p>
      <w:pPr>
        <w:pStyle w:val="ListParagraph"/>
        <w:numPr>
          <w:ilvl w:val="2"/>
          <w:numId w:val="34"/>
        </w:numPr>
        <w:tabs>
          <w:tab w:pos="1465" w:val="left" w:leader="none"/>
        </w:tabs>
        <w:spacing w:line="261" w:lineRule="auto" w:before="2" w:after="0"/>
        <w:ind w:left="1464" w:right="1131" w:hanging="560"/>
        <w:jc w:val="both"/>
        <w:rPr>
          <w:sz w:val="24"/>
        </w:rPr>
      </w:pP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frame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advocacy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policy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change,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budget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legal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harmonisation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based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legal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review,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budget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analysis and census data.</w:t>
      </w:r>
    </w:p>
    <w:p>
      <w:pPr>
        <w:pStyle w:val="ListParagraph"/>
        <w:numPr>
          <w:ilvl w:val="2"/>
          <w:numId w:val="34"/>
        </w:numPr>
        <w:tabs>
          <w:tab w:pos="1465" w:val="left" w:leader="none"/>
        </w:tabs>
        <w:spacing w:line="261" w:lineRule="auto" w:before="5" w:after="0"/>
        <w:ind w:left="1464" w:right="1118" w:hanging="560"/>
        <w:jc w:val="both"/>
        <w:rPr>
          <w:sz w:val="24"/>
        </w:rPr>
      </w:pPr>
      <w:r>
        <w:rPr>
          <w:color w:val="242423"/>
          <w:sz w:val="24"/>
        </w:rPr>
        <w:t>Working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together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agencies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CROPs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foster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non-discrimination   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   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own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areas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e.g.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ILO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employment,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UNDP 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access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Justice,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governance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rule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law;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UNICEF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data,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education,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Women,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UNFPA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etc.,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reasonable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accommodation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services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etc.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61" w:lineRule="auto"/>
        <w:ind w:left="524" w:right="1131"/>
        <w:jc w:val="both"/>
      </w:pPr>
      <w:r>
        <w:rPr>
          <w:b/>
          <w:color w:val="242423"/>
        </w:rPr>
        <w:t>KPI: </w:t>
      </w:r>
      <w:r>
        <w:rPr>
          <w:color w:val="242423"/>
        </w:rPr>
        <w:t>CROP and UN agencies effectively</w:t>
      </w:r>
      <w:r>
        <w:rPr>
          <w:color w:val="242423"/>
          <w:spacing w:val="1"/>
        </w:rPr>
        <w:t> </w:t>
      </w:r>
      <w:r>
        <w:rPr>
          <w:color w:val="242423"/>
        </w:rPr>
        <w:t>foster non-discrimination in their programs.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1045" w:val="left" w:leader="none"/>
        </w:tabs>
        <w:spacing w:line="240" w:lineRule="auto" w:before="1" w:after="0"/>
        <w:ind w:left="1044" w:right="0" w:hanging="361"/>
        <w:jc w:val="both"/>
        <w:rPr>
          <w:i/>
          <w:sz w:val="24"/>
        </w:rPr>
      </w:pPr>
      <w:r>
        <w:rPr>
          <w:i/>
          <w:color w:val="242423"/>
          <w:sz w:val="24"/>
        </w:rPr>
        <w:t>Social</w:t>
      </w:r>
      <w:r>
        <w:rPr>
          <w:i/>
          <w:color w:val="242423"/>
          <w:spacing w:val="-2"/>
          <w:sz w:val="24"/>
        </w:rPr>
        <w:t> </w:t>
      </w:r>
      <w:r>
        <w:rPr>
          <w:i/>
          <w:color w:val="242423"/>
          <w:sz w:val="24"/>
        </w:rPr>
        <w:t>Protection.</w:t>
      </w:r>
    </w:p>
    <w:p>
      <w:pPr>
        <w:pStyle w:val="BodyText"/>
        <w:spacing w:line="261" w:lineRule="auto" w:before="26"/>
        <w:ind w:left="524" w:right="1132"/>
        <w:jc w:val="both"/>
      </w:pPr>
      <w:r>
        <w:rPr>
          <w:color w:val="242423"/>
        </w:rPr>
        <w:t>Social</w:t>
      </w:r>
      <w:r>
        <w:rPr>
          <w:color w:val="242423"/>
          <w:spacing w:val="53"/>
        </w:rPr>
        <w:t> </w:t>
      </w:r>
      <w:r>
        <w:rPr>
          <w:color w:val="242423"/>
        </w:rPr>
        <w:t>protection</w:t>
      </w:r>
      <w:r>
        <w:rPr>
          <w:color w:val="242423"/>
          <w:spacing w:val="54"/>
        </w:rPr>
        <w:t> </w:t>
      </w:r>
      <w:r>
        <w:rPr>
          <w:color w:val="242423"/>
        </w:rPr>
        <w:t>is</w:t>
      </w:r>
      <w:r>
        <w:rPr>
          <w:color w:val="242423"/>
          <w:spacing w:val="54"/>
        </w:rPr>
        <w:t> </w:t>
      </w:r>
      <w:r>
        <w:rPr>
          <w:color w:val="242423"/>
        </w:rPr>
        <w:t>an</w:t>
      </w:r>
      <w:r>
        <w:rPr>
          <w:color w:val="242423"/>
          <w:spacing w:val="54"/>
        </w:rPr>
        <w:t> </w:t>
      </w:r>
      <w:r>
        <w:rPr>
          <w:color w:val="242423"/>
        </w:rPr>
        <w:t>enabler</w:t>
      </w:r>
      <w:r>
        <w:rPr>
          <w:color w:val="242423"/>
          <w:spacing w:val="54"/>
        </w:rPr>
        <w:t> </w:t>
      </w:r>
      <w:r>
        <w:rPr>
          <w:color w:val="242423"/>
        </w:rPr>
        <w:t>and</w:t>
      </w:r>
      <w:r>
        <w:rPr>
          <w:color w:val="242423"/>
          <w:spacing w:val="53"/>
        </w:rPr>
        <w:t> </w:t>
      </w:r>
      <w:r>
        <w:rPr>
          <w:color w:val="242423"/>
        </w:rPr>
        <w:t>has</w:t>
      </w:r>
      <w:r>
        <w:rPr>
          <w:color w:val="242423"/>
          <w:spacing w:val="54"/>
        </w:rPr>
        <w:t> </w:t>
      </w:r>
      <w:r>
        <w:rPr>
          <w:color w:val="242423"/>
        </w:rPr>
        <w:t>a</w:t>
      </w:r>
      <w:r>
        <w:rPr>
          <w:color w:val="242423"/>
          <w:spacing w:val="-57"/>
        </w:rPr>
        <w:t> </w:t>
      </w:r>
      <w:r>
        <w:rPr>
          <w:color w:val="242423"/>
        </w:rPr>
        <w:t>key role to play in supporting inclusion and</w:t>
      </w:r>
      <w:r>
        <w:rPr>
          <w:color w:val="242423"/>
          <w:spacing w:val="1"/>
        </w:rPr>
        <w:t> </w:t>
      </w:r>
      <w:r>
        <w:rPr>
          <w:color w:val="242423"/>
        </w:rPr>
        <w:t>participation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disabilities.</w:t>
      </w:r>
      <w:r>
        <w:rPr>
          <w:color w:val="242423"/>
          <w:spacing w:val="1"/>
        </w:rPr>
        <w:t> </w:t>
      </w:r>
      <w:r>
        <w:rPr>
          <w:color w:val="242423"/>
        </w:rPr>
        <w:t>Social</w:t>
      </w:r>
      <w:r>
        <w:rPr>
          <w:color w:val="242423"/>
          <w:spacing w:val="1"/>
        </w:rPr>
        <w:t> </w:t>
      </w:r>
      <w:r>
        <w:rPr>
          <w:color w:val="242423"/>
        </w:rPr>
        <w:t>protection</w:t>
      </w:r>
      <w:r>
        <w:rPr>
          <w:color w:val="242423"/>
          <w:spacing w:val="1"/>
        </w:rPr>
        <w:t> </w:t>
      </w:r>
      <w:r>
        <w:rPr>
          <w:color w:val="242423"/>
        </w:rPr>
        <w:t>can</w:t>
      </w:r>
      <w:r>
        <w:rPr>
          <w:color w:val="242423"/>
          <w:spacing w:val="1"/>
        </w:rPr>
        <w:t> </w:t>
      </w:r>
      <w:r>
        <w:rPr>
          <w:color w:val="242423"/>
        </w:rPr>
        <w:t>be</w:t>
      </w:r>
      <w:r>
        <w:rPr>
          <w:color w:val="242423"/>
          <w:spacing w:val="1"/>
        </w:rPr>
        <w:t> </w:t>
      </w:r>
      <w:r>
        <w:rPr>
          <w:color w:val="242423"/>
        </w:rPr>
        <w:t>either</w:t>
      </w:r>
      <w:r>
        <w:rPr>
          <w:color w:val="242423"/>
          <w:spacing w:val="1"/>
        </w:rPr>
        <w:t> </w:t>
      </w:r>
      <w:r>
        <w:rPr>
          <w:color w:val="242423"/>
        </w:rPr>
        <w:t>through</w:t>
      </w:r>
      <w:r>
        <w:rPr>
          <w:color w:val="242423"/>
          <w:spacing w:val="1"/>
        </w:rPr>
        <w:t> </w:t>
      </w:r>
      <w:r>
        <w:rPr>
          <w:color w:val="242423"/>
        </w:rPr>
        <w:t>non-contributory</w:t>
      </w:r>
      <w:r>
        <w:rPr>
          <w:color w:val="242423"/>
          <w:spacing w:val="1"/>
        </w:rPr>
        <w:t> </w:t>
      </w:r>
      <w:r>
        <w:rPr>
          <w:color w:val="242423"/>
        </w:rPr>
        <w:t>scheme</w:t>
      </w:r>
      <w:r>
        <w:rPr>
          <w:color w:val="242423"/>
          <w:spacing w:val="1"/>
        </w:rPr>
        <w:t> </w:t>
      </w:r>
      <w:r>
        <w:rPr>
          <w:color w:val="242423"/>
        </w:rPr>
        <w:t>(tax</w:t>
      </w:r>
      <w:r>
        <w:rPr>
          <w:color w:val="242423"/>
          <w:spacing w:val="1"/>
        </w:rPr>
        <w:t> </w:t>
      </w:r>
      <w:r>
        <w:rPr>
          <w:color w:val="242423"/>
        </w:rPr>
        <w:t>finance)</w:t>
      </w:r>
      <w:r>
        <w:rPr>
          <w:color w:val="242423"/>
          <w:spacing w:val="1"/>
        </w:rPr>
        <w:t> </w:t>
      </w:r>
      <w:r>
        <w:rPr>
          <w:color w:val="242423"/>
        </w:rPr>
        <w:t>or</w:t>
      </w:r>
      <w:r>
        <w:rPr>
          <w:color w:val="242423"/>
          <w:spacing w:val="1"/>
        </w:rPr>
        <w:t> </w:t>
      </w:r>
      <w:r>
        <w:rPr>
          <w:color w:val="242423"/>
        </w:rPr>
        <w:t>contributory scheme. Contributory schemes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sometimes</w:t>
      </w:r>
      <w:r>
        <w:rPr>
          <w:color w:val="242423"/>
          <w:spacing w:val="-17"/>
        </w:rPr>
        <w:t> </w:t>
      </w:r>
      <w:r>
        <w:rPr>
          <w:color w:val="242423"/>
          <w:spacing w:val="-1"/>
        </w:rPr>
        <w:t>are</w:t>
      </w:r>
      <w:r>
        <w:rPr>
          <w:color w:val="242423"/>
          <w:spacing w:val="-17"/>
        </w:rPr>
        <w:t> </w:t>
      </w:r>
      <w:r>
        <w:rPr>
          <w:color w:val="242423"/>
          <w:spacing w:val="-1"/>
        </w:rPr>
        <w:t>referred</w:t>
      </w:r>
      <w:r>
        <w:rPr>
          <w:color w:val="242423"/>
          <w:spacing w:val="-17"/>
        </w:rPr>
        <w:t> </w:t>
      </w:r>
      <w:r>
        <w:rPr>
          <w:color w:val="242423"/>
        </w:rPr>
        <w:t>to</w:t>
      </w:r>
      <w:r>
        <w:rPr>
          <w:color w:val="242423"/>
          <w:spacing w:val="-17"/>
        </w:rPr>
        <w:t> </w:t>
      </w:r>
      <w:r>
        <w:rPr>
          <w:color w:val="242423"/>
        </w:rPr>
        <w:t>as</w:t>
      </w:r>
      <w:r>
        <w:rPr>
          <w:color w:val="242423"/>
          <w:spacing w:val="-17"/>
        </w:rPr>
        <w:t> </w:t>
      </w:r>
      <w:r>
        <w:rPr>
          <w:color w:val="242423"/>
        </w:rPr>
        <w:t>Social</w:t>
      </w:r>
      <w:r>
        <w:rPr>
          <w:color w:val="242423"/>
          <w:spacing w:val="-17"/>
        </w:rPr>
        <w:t> </w:t>
      </w:r>
      <w:r>
        <w:rPr>
          <w:color w:val="242423"/>
        </w:rPr>
        <w:t>Insurance</w:t>
      </w:r>
      <w:r>
        <w:rPr>
          <w:color w:val="242423"/>
          <w:spacing w:val="-58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non-contributory</w:t>
      </w:r>
      <w:r>
        <w:rPr>
          <w:color w:val="242423"/>
          <w:spacing w:val="1"/>
        </w:rPr>
        <w:t> </w:t>
      </w:r>
      <w:r>
        <w:rPr>
          <w:color w:val="242423"/>
        </w:rPr>
        <w:t>scheme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1"/>
        </w:rPr>
        <w:t> </w:t>
      </w:r>
      <w:r>
        <w:rPr>
          <w:color w:val="242423"/>
        </w:rPr>
        <w:t>Social</w:t>
      </w:r>
      <w:r>
        <w:rPr>
          <w:color w:val="242423"/>
          <w:spacing w:val="-57"/>
        </w:rPr>
        <w:t> </w:t>
      </w:r>
      <w:r>
        <w:rPr>
          <w:color w:val="242423"/>
        </w:rPr>
        <w:t>Assistance.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1" w:lineRule="auto"/>
        <w:ind w:left="524" w:right="1132"/>
        <w:jc w:val="both"/>
      </w:pPr>
      <w:r>
        <w:rPr>
          <w:color w:val="242423"/>
        </w:rPr>
        <w:t>Social</w:t>
      </w:r>
      <w:r>
        <w:rPr>
          <w:color w:val="242423"/>
          <w:spacing w:val="1"/>
        </w:rPr>
        <w:t> </w:t>
      </w:r>
      <w:r>
        <w:rPr>
          <w:color w:val="242423"/>
        </w:rPr>
        <w:t>Protection</w:t>
      </w:r>
      <w:r>
        <w:rPr>
          <w:color w:val="242423"/>
          <w:spacing w:val="1"/>
        </w:rPr>
        <w:t> </w:t>
      </w:r>
      <w:r>
        <w:rPr>
          <w:color w:val="242423"/>
        </w:rPr>
        <w:t>can</w:t>
      </w:r>
      <w:r>
        <w:rPr>
          <w:color w:val="242423"/>
          <w:spacing w:val="1"/>
        </w:rPr>
        <w:t> </w:t>
      </w:r>
      <w:r>
        <w:rPr>
          <w:color w:val="242423"/>
        </w:rPr>
        <w:t>really</w:t>
      </w:r>
      <w:r>
        <w:rPr>
          <w:color w:val="242423"/>
          <w:spacing w:val="1"/>
        </w:rPr>
        <w:t> </w:t>
      </w:r>
      <w:r>
        <w:rPr>
          <w:color w:val="242423"/>
        </w:rPr>
        <w:t>foster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57"/>
        </w:rPr>
        <w:t> </w:t>
      </w:r>
      <w:r>
        <w:rPr>
          <w:color w:val="242423"/>
        </w:rPr>
        <w:t>inclusion and participation of persons with</w:t>
      </w:r>
      <w:r>
        <w:rPr>
          <w:color w:val="242423"/>
          <w:spacing w:val="1"/>
        </w:rPr>
        <w:t> </w:t>
      </w:r>
      <w:r>
        <w:rPr>
          <w:color w:val="242423"/>
        </w:rPr>
        <w:t>disabilities. Some of the functions of social</w:t>
      </w:r>
      <w:r>
        <w:rPr>
          <w:color w:val="242423"/>
          <w:spacing w:val="1"/>
        </w:rPr>
        <w:t> </w:t>
      </w:r>
      <w:r>
        <w:rPr>
          <w:color w:val="242423"/>
        </w:rPr>
        <w:t>protection are,</w:t>
      </w:r>
    </w:p>
    <w:p>
      <w:pPr>
        <w:pStyle w:val="ListParagraph"/>
        <w:numPr>
          <w:ilvl w:val="0"/>
          <w:numId w:val="35"/>
        </w:numPr>
        <w:tabs>
          <w:tab w:pos="725" w:val="left" w:leader="none"/>
        </w:tabs>
        <w:spacing w:line="295" w:lineRule="auto" w:before="43" w:after="0"/>
        <w:ind w:left="724" w:right="1130" w:hanging="200"/>
        <w:jc w:val="left"/>
        <w:rPr>
          <w:sz w:val="24"/>
        </w:rPr>
      </w:pPr>
      <w:r>
        <w:rPr>
          <w:color w:val="242423"/>
          <w:sz w:val="24"/>
        </w:rPr>
        <w:t>To</w:t>
      </w:r>
      <w:r>
        <w:rPr>
          <w:color w:val="242423"/>
          <w:spacing w:val="2"/>
          <w:sz w:val="24"/>
        </w:rPr>
        <w:t> </w:t>
      </w:r>
      <w:r>
        <w:rPr>
          <w:color w:val="242423"/>
          <w:sz w:val="24"/>
        </w:rPr>
        <w:t>compensate</w:t>
      </w:r>
      <w:r>
        <w:rPr>
          <w:color w:val="242423"/>
          <w:spacing w:val="3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3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3"/>
          <w:sz w:val="24"/>
        </w:rPr>
        <w:t> </w:t>
      </w:r>
      <w:r>
        <w:rPr>
          <w:color w:val="242423"/>
          <w:sz w:val="24"/>
        </w:rPr>
        <w:t>loss</w:t>
      </w:r>
      <w:r>
        <w:rPr>
          <w:color w:val="242423"/>
          <w:spacing w:val="3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3"/>
          <w:sz w:val="24"/>
        </w:rPr>
        <w:t> </w:t>
      </w:r>
      <w:r>
        <w:rPr>
          <w:color w:val="242423"/>
          <w:sz w:val="24"/>
        </w:rPr>
        <w:t>income</w:t>
      </w:r>
      <w:r>
        <w:rPr>
          <w:color w:val="242423"/>
          <w:spacing w:val="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cover health care expenditures.</w:t>
      </w:r>
    </w:p>
    <w:p>
      <w:pPr>
        <w:pStyle w:val="ListParagraph"/>
        <w:numPr>
          <w:ilvl w:val="0"/>
          <w:numId w:val="35"/>
        </w:numPr>
        <w:tabs>
          <w:tab w:pos="725" w:val="left" w:leader="none"/>
        </w:tabs>
        <w:spacing w:line="295" w:lineRule="auto" w:before="1" w:after="0"/>
        <w:ind w:left="724" w:right="1131" w:hanging="200"/>
        <w:jc w:val="left"/>
        <w:rPr>
          <w:sz w:val="24"/>
        </w:rPr>
      </w:pPr>
      <w:r>
        <w:rPr>
          <w:color w:val="242423"/>
          <w:sz w:val="24"/>
        </w:rPr>
        <w:t>To</w:t>
      </w:r>
      <w:r>
        <w:rPr>
          <w:color w:val="242423"/>
          <w:spacing w:val="43"/>
          <w:sz w:val="24"/>
        </w:rPr>
        <w:t> </w:t>
      </w:r>
      <w:r>
        <w:rPr>
          <w:color w:val="242423"/>
          <w:sz w:val="24"/>
        </w:rPr>
        <w:t>provide</w:t>
      </w:r>
      <w:r>
        <w:rPr>
          <w:color w:val="242423"/>
          <w:spacing w:val="44"/>
          <w:sz w:val="24"/>
        </w:rPr>
        <w:t> </w:t>
      </w:r>
      <w:r>
        <w:rPr>
          <w:color w:val="242423"/>
          <w:sz w:val="24"/>
        </w:rPr>
        <w:t>minimum</w:t>
      </w:r>
      <w:r>
        <w:rPr>
          <w:color w:val="242423"/>
          <w:spacing w:val="43"/>
          <w:sz w:val="24"/>
        </w:rPr>
        <w:t> </w:t>
      </w:r>
      <w:r>
        <w:rPr>
          <w:color w:val="242423"/>
          <w:sz w:val="24"/>
        </w:rPr>
        <w:t>income</w:t>
      </w:r>
      <w:r>
        <w:rPr>
          <w:color w:val="242423"/>
          <w:spacing w:val="44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44"/>
          <w:sz w:val="24"/>
        </w:rPr>
        <w:t> </w:t>
      </w:r>
      <w:r>
        <w:rPr>
          <w:color w:val="242423"/>
          <w:sz w:val="24"/>
        </w:rPr>
        <w:t>cover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health care expenditures.</w:t>
      </w:r>
    </w:p>
    <w:p>
      <w:pPr>
        <w:pStyle w:val="ListParagraph"/>
        <w:numPr>
          <w:ilvl w:val="0"/>
          <w:numId w:val="35"/>
        </w:numPr>
        <w:tabs>
          <w:tab w:pos="725" w:val="left" w:leader="none"/>
        </w:tabs>
        <w:spacing w:line="240" w:lineRule="auto" w:before="1" w:after="0"/>
        <w:ind w:left="724" w:right="0" w:hanging="201"/>
        <w:jc w:val="left"/>
        <w:rPr>
          <w:sz w:val="24"/>
        </w:rPr>
      </w:pPr>
      <w:r>
        <w:rPr>
          <w:color w:val="242423"/>
          <w:sz w:val="24"/>
        </w:rPr>
        <w:t>To</w:t>
      </w:r>
      <w:r>
        <w:rPr>
          <w:color w:val="242423"/>
          <w:spacing w:val="16"/>
          <w:sz w:val="24"/>
        </w:rPr>
        <w:t> </w:t>
      </w:r>
      <w:r>
        <w:rPr>
          <w:color w:val="242423"/>
          <w:sz w:val="24"/>
        </w:rPr>
        <w:t>facilitate</w:t>
      </w:r>
      <w:r>
        <w:rPr>
          <w:color w:val="242423"/>
          <w:spacing w:val="17"/>
          <w:sz w:val="24"/>
        </w:rPr>
        <w:t> </w:t>
      </w:r>
      <w:r>
        <w:rPr>
          <w:color w:val="242423"/>
          <w:sz w:val="24"/>
        </w:rPr>
        <w:t>access</w:t>
      </w:r>
      <w:r>
        <w:rPr>
          <w:color w:val="242423"/>
          <w:spacing w:val="17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7"/>
          <w:sz w:val="24"/>
        </w:rPr>
        <w:t> </w:t>
      </w:r>
      <w:r>
        <w:rPr>
          <w:color w:val="242423"/>
          <w:sz w:val="24"/>
        </w:rPr>
        <w:t>social</w:t>
      </w:r>
      <w:r>
        <w:rPr>
          <w:color w:val="242423"/>
          <w:spacing w:val="16"/>
          <w:sz w:val="24"/>
        </w:rPr>
        <w:t> </w:t>
      </w:r>
      <w:r>
        <w:rPr>
          <w:color w:val="242423"/>
          <w:sz w:val="24"/>
        </w:rPr>
        <w:t>services</w:t>
      </w:r>
      <w:r>
        <w:rPr>
          <w:color w:val="242423"/>
          <w:spacing w:val="17"/>
          <w:sz w:val="24"/>
        </w:rPr>
        <w:t> </w:t>
      </w:r>
      <w:r>
        <w:rPr>
          <w:color w:val="242423"/>
          <w:sz w:val="24"/>
        </w:rPr>
        <w:t>and</w:t>
      </w:r>
    </w:p>
    <w:p>
      <w:pPr>
        <w:pStyle w:val="BodyText"/>
        <w:spacing w:before="64"/>
        <w:ind w:left="724"/>
      </w:pPr>
      <w:r>
        <w:rPr>
          <w:color w:val="242423"/>
        </w:rPr>
        <w:t>fulfill</w:t>
      </w:r>
      <w:r>
        <w:rPr>
          <w:color w:val="242423"/>
          <w:spacing w:val="-3"/>
        </w:rPr>
        <w:t> </w:t>
      </w:r>
      <w:r>
        <w:rPr>
          <w:color w:val="242423"/>
        </w:rPr>
        <w:t>basic</w:t>
      </w:r>
      <w:r>
        <w:rPr>
          <w:color w:val="242423"/>
          <w:spacing w:val="-2"/>
        </w:rPr>
        <w:t> </w:t>
      </w:r>
      <w:r>
        <w:rPr>
          <w:color w:val="242423"/>
        </w:rPr>
        <w:t>needs.</w:t>
      </w:r>
    </w:p>
    <w:p>
      <w:pPr>
        <w:spacing w:after="0"/>
        <w:sectPr>
          <w:pgSz w:w="11910" w:h="16840"/>
          <w:pgMar w:header="0" w:footer="1123" w:top="980" w:bottom="1320" w:left="0" w:right="0"/>
          <w:cols w:num="2" w:equalWidth="0">
            <w:col w:w="5955" w:space="40"/>
            <w:col w:w="5915"/>
          </w:cols>
        </w:sectPr>
      </w:pPr>
    </w:p>
    <w:p>
      <w:pPr>
        <w:pStyle w:val="BodyText"/>
        <w:spacing w:line="249" w:lineRule="auto" w:before="78"/>
        <w:ind w:left="1133"/>
        <w:jc w:val="both"/>
      </w:pPr>
      <w:r>
        <w:rPr>
          <w:color w:val="242423"/>
        </w:rPr>
        <w:t>PDF will focus its efforts in the following</w:t>
      </w:r>
      <w:r>
        <w:rPr>
          <w:color w:val="242423"/>
          <w:spacing w:val="1"/>
        </w:rPr>
        <w:t> </w:t>
      </w:r>
      <w:r>
        <w:rPr>
          <w:color w:val="242423"/>
        </w:rPr>
        <w:t>areas,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34"/>
        </w:numPr>
        <w:tabs>
          <w:tab w:pos="2074" w:val="left" w:leader="none"/>
        </w:tabs>
        <w:spacing w:line="249" w:lineRule="auto" w:before="1" w:after="0"/>
        <w:ind w:left="2073" w:right="1" w:hanging="560"/>
        <w:jc w:val="both"/>
        <w:rPr>
          <w:sz w:val="24"/>
        </w:rPr>
      </w:pPr>
      <w:r>
        <w:rPr>
          <w:color w:val="242423"/>
          <w:sz w:val="24"/>
        </w:rPr>
        <w:t>Support the capacity of DPOs 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understand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better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roles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functions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social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protection.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PDF</w:t>
      </w:r>
      <w:r>
        <w:rPr>
          <w:color w:val="242423"/>
          <w:spacing w:val="-14"/>
          <w:sz w:val="24"/>
        </w:rPr>
        <w:t> </w:t>
      </w:r>
      <w:r>
        <w:rPr>
          <w:color w:val="242423"/>
          <w:spacing w:val="-1"/>
          <w:sz w:val="24"/>
        </w:rPr>
        <w:t>will</w:t>
      </w:r>
      <w:r>
        <w:rPr>
          <w:color w:val="242423"/>
          <w:spacing w:val="-14"/>
          <w:sz w:val="24"/>
        </w:rPr>
        <w:t> </w:t>
      </w:r>
      <w:r>
        <w:rPr>
          <w:color w:val="242423"/>
          <w:spacing w:val="-1"/>
          <w:sz w:val="24"/>
        </w:rPr>
        <w:t>support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DPO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countries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where it exists on how it can be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improved and work with DPOs 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other countries on how to demand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social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protection.</w:t>
      </w:r>
    </w:p>
    <w:p>
      <w:pPr>
        <w:pStyle w:val="ListParagraph"/>
        <w:numPr>
          <w:ilvl w:val="2"/>
          <w:numId w:val="34"/>
        </w:numPr>
        <w:tabs>
          <w:tab w:pos="2074" w:val="left" w:leader="none"/>
        </w:tabs>
        <w:spacing w:line="249" w:lineRule="auto" w:before="7" w:after="0"/>
        <w:ind w:left="2073" w:right="0" w:hanging="560"/>
        <w:jc w:val="both"/>
        <w:rPr>
          <w:sz w:val="24"/>
        </w:rPr>
      </w:pPr>
      <w:r>
        <w:rPr>
          <w:color w:val="242423"/>
          <w:spacing w:val="-1"/>
          <w:sz w:val="24"/>
        </w:rPr>
        <w:t>Support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prioritization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advocacy for social protection 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country.</w:t>
      </w:r>
    </w:p>
    <w:p>
      <w:pPr>
        <w:pStyle w:val="ListParagraph"/>
        <w:numPr>
          <w:ilvl w:val="2"/>
          <w:numId w:val="34"/>
        </w:numPr>
        <w:tabs>
          <w:tab w:pos="2074" w:val="left" w:leader="none"/>
        </w:tabs>
        <w:spacing w:line="249" w:lineRule="auto" w:before="3" w:after="0"/>
        <w:ind w:left="2073" w:right="0" w:hanging="560"/>
        <w:jc w:val="both"/>
        <w:rPr>
          <w:sz w:val="24"/>
        </w:rPr>
      </w:pPr>
      <w:r>
        <w:rPr>
          <w:color w:val="242423"/>
          <w:sz w:val="24"/>
        </w:rPr>
        <w:t>Engage with partners to influence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social protection investment in 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region.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1133" w:right="1"/>
        <w:jc w:val="both"/>
      </w:pPr>
      <w:r>
        <w:rPr>
          <w:b/>
          <w:color w:val="242423"/>
        </w:rPr>
        <w:t>KPI: </w:t>
      </w:r>
      <w:r>
        <w:rPr>
          <w:color w:val="242423"/>
        </w:rPr>
        <w:t>increase demand by DPO for social</w:t>
      </w:r>
      <w:r>
        <w:rPr>
          <w:color w:val="242423"/>
          <w:spacing w:val="1"/>
        </w:rPr>
        <w:t> </w:t>
      </w:r>
      <w:r>
        <w:rPr>
          <w:color w:val="242423"/>
        </w:rPr>
        <w:t>protection.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34"/>
        </w:numPr>
        <w:tabs>
          <w:tab w:pos="1754" w:val="left" w:leader="none"/>
        </w:tabs>
        <w:spacing w:line="240" w:lineRule="auto" w:before="0" w:after="0"/>
        <w:ind w:left="1753" w:right="0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Support Services.</w:t>
      </w:r>
    </w:p>
    <w:p>
      <w:pPr>
        <w:pStyle w:val="BodyText"/>
        <w:spacing w:line="249" w:lineRule="auto" w:before="12"/>
        <w:ind w:left="1133" w:right="1"/>
        <w:jc w:val="both"/>
      </w:pP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an</w:t>
      </w:r>
      <w:r>
        <w:rPr>
          <w:color w:val="242423"/>
          <w:spacing w:val="1"/>
        </w:rPr>
        <w:t> </w:t>
      </w:r>
      <w:r>
        <w:rPr>
          <w:color w:val="242423"/>
        </w:rPr>
        <w:t>essential</w:t>
      </w:r>
      <w:r>
        <w:rPr>
          <w:color w:val="242423"/>
          <w:spacing w:val="1"/>
        </w:rPr>
        <w:t> </w:t>
      </w:r>
      <w:r>
        <w:rPr>
          <w:color w:val="242423"/>
        </w:rPr>
        <w:t>pre-condition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many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ensure</w:t>
      </w:r>
      <w:r>
        <w:rPr>
          <w:color w:val="242423"/>
          <w:spacing w:val="1"/>
        </w:rPr>
        <w:t> </w:t>
      </w:r>
      <w:r>
        <w:rPr>
          <w:color w:val="242423"/>
        </w:rPr>
        <w:t>their active and meaningful participation in</w:t>
      </w:r>
      <w:r>
        <w:rPr>
          <w:color w:val="242423"/>
          <w:spacing w:val="1"/>
        </w:rPr>
        <w:t> </w:t>
      </w:r>
      <w:r>
        <w:rPr>
          <w:color w:val="242423"/>
        </w:rPr>
        <w:t>society, to preserve their dignity, autonomy</w:t>
      </w:r>
      <w:r>
        <w:rPr>
          <w:color w:val="242423"/>
          <w:spacing w:val="1"/>
        </w:rPr>
        <w:t> </w:t>
      </w:r>
      <w:r>
        <w:rPr>
          <w:color w:val="242423"/>
        </w:rPr>
        <w:t>and independence. Persons with disabilities</w:t>
      </w:r>
      <w:r>
        <w:rPr>
          <w:color w:val="242423"/>
          <w:spacing w:val="1"/>
        </w:rPr>
        <w:t> </w:t>
      </w:r>
      <w:r>
        <w:rPr>
          <w:color w:val="242423"/>
        </w:rPr>
        <w:t>may</w:t>
      </w:r>
      <w:r>
        <w:rPr>
          <w:color w:val="242423"/>
          <w:spacing w:val="1"/>
        </w:rPr>
        <w:t> </w:t>
      </w:r>
      <w:r>
        <w:rPr>
          <w:color w:val="242423"/>
        </w:rPr>
        <w:t>require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higher</w:t>
      </w:r>
      <w:r>
        <w:rPr>
          <w:color w:val="242423"/>
          <w:spacing w:val="1"/>
        </w:rPr>
        <w:t> </w:t>
      </w:r>
      <w:r>
        <w:rPr>
          <w:color w:val="242423"/>
        </w:rPr>
        <w:t>level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more</w:t>
      </w:r>
      <w:r>
        <w:rPr>
          <w:color w:val="242423"/>
          <w:spacing w:val="-57"/>
        </w:rPr>
        <w:t> </w:t>
      </w:r>
      <w:r>
        <w:rPr>
          <w:color w:val="242423"/>
        </w:rPr>
        <w:t>diversified</w:t>
      </w:r>
      <w:r>
        <w:rPr>
          <w:color w:val="242423"/>
          <w:spacing w:val="-1"/>
        </w:rPr>
        <w:t> </w:t>
      </w:r>
      <w:r>
        <w:rPr>
          <w:color w:val="242423"/>
        </w:rPr>
        <w:t>type</w:t>
      </w:r>
      <w:r>
        <w:rPr>
          <w:color w:val="242423"/>
          <w:spacing w:val="-1"/>
        </w:rPr>
        <w:t> </w:t>
      </w:r>
      <w:r>
        <w:rPr>
          <w:color w:val="242423"/>
        </w:rPr>
        <w:t>of</w:t>
      </w:r>
      <w:r>
        <w:rPr>
          <w:color w:val="242423"/>
          <w:spacing w:val="-1"/>
        </w:rPr>
        <w:t> </w:t>
      </w:r>
      <w:r>
        <w:rPr>
          <w:color w:val="242423"/>
        </w:rPr>
        <w:t>support.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9" w:lineRule="auto"/>
        <w:ind w:left="1133"/>
      </w:pPr>
      <w:r>
        <w:rPr>
          <w:color w:val="242423"/>
        </w:rPr>
        <w:t>Support</w:t>
      </w:r>
      <w:r>
        <w:rPr>
          <w:color w:val="242423"/>
          <w:spacing w:val="49"/>
        </w:rPr>
        <w:t> </w:t>
      </w:r>
      <w:r>
        <w:rPr>
          <w:color w:val="242423"/>
        </w:rPr>
        <w:t>for</w:t>
      </w:r>
      <w:r>
        <w:rPr>
          <w:color w:val="242423"/>
          <w:spacing w:val="49"/>
        </w:rPr>
        <w:t> </w:t>
      </w:r>
      <w:r>
        <w:rPr>
          <w:color w:val="242423"/>
        </w:rPr>
        <w:t>persons</w:t>
      </w:r>
      <w:r>
        <w:rPr>
          <w:color w:val="242423"/>
          <w:spacing w:val="49"/>
        </w:rPr>
        <w:t> </w:t>
      </w:r>
      <w:r>
        <w:rPr>
          <w:color w:val="242423"/>
        </w:rPr>
        <w:t>with</w:t>
      </w:r>
      <w:r>
        <w:rPr>
          <w:color w:val="242423"/>
          <w:spacing w:val="49"/>
        </w:rPr>
        <w:t> </w:t>
      </w:r>
      <w:r>
        <w:rPr>
          <w:color w:val="242423"/>
        </w:rPr>
        <w:t>disabilities</w:t>
      </w:r>
      <w:r>
        <w:rPr>
          <w:color w:val="242423"/>
          <w:spacing w:val="49"/>
        </w:rPr>
        <w:t> </w:t>
      </w:r>
      <w:r>
        <w:rPr>
          <w:color w:val="242423"/>
        </w:rPr>
        <w:t>is</w:t>
      </w:r>
      <w:r>
        <w:rPr>
          <w:color w:val="242423"/>
          <w:spacing w:val="-57"/>
        </w:rPr>
        <w:t> </w:t>
      </w:r>
      <w:r>
        <w:rPr>
          <w:color w:val="242423"/>
        </w:rPr>
        <w:t>particularly relevant and needed in:</w:t>
      </w:r>
    </w:p>
    <w:p>
      <w:pPr>
        <w:pStyle w:val="ListParagraph"/>
        <w:numPr>
          <w:ilvl w:val="1"/>
          <w:numId w:val="35"/>
        </w:numPr>
        <w:tabs>
          <w:tab w:pos="1514" w:val="left" w:leader="none"/>
        </w:tabs>
        <w:spacing w:line="249" w:lineRule="auto" w:before="2" w:after="0"/>
        <w:ind w:left="1513" w:right="0" w:hanging="221"/>
        <w:jc w:val="left"/>
        <w:rPr>
          <w:sz w:val="24"/>
        </w:rPr>
      </w:pPr>
      <w:r>
        <w:rPr>
          <w:color w:val="242423"/>
          <w:sz w:val="24"/>
        </w:rPr>
        <w:t>Decision-making</w:t>
      </w:r>
      <w:r>
        <w:rPr>
          <w:color w:val="242423"/>
          <w:spacing w:val="15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6"/>
          <w:sz w:val="24"/>
        </w:rPr>
        <w:t> </w:t>
      </w:r>
      <w:r>
        <w:rPr>
          <w:color w:val="242423"/>
          <w:sz w:val="24"/>
        </w:rPr>
        <w:t>exercising</w:t>
      </w:r>
      <w:r>
        <w:rPr>
          <w:color w:val="242423"/>
          <w:spacing w:val="16"/>
          <w:sz w:val="24"/>
        </w:rPr>
        <w:t> </w:t>
      </w:r>
      <w:r>
        <w:rPr>
          <w:color w:val="242423"/>
          <w:sz w:val="24"/>
        </w:rPr>
        <w:t>legal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capacity.</w:t>
      </w:r>
    </w:p>
    <w:p>
      <w:pPr>
        <w:pStyle w:val="ListParagraph"/>
        <w:numPr>
          <w:ilvl w:val="1"/>
          <w:numId w:val="35"/>
        </w:numPr>
        <w:tabs>
          <w:tab w:pos="1514" w:val="left" w:leader="none"/>
          <w:tab w:pos="3343" w:val="left" w:leader="none"/>
          <w:tab w:pos="4373" w:val="left" w:leader="none"/>
        </w:tabs>
        <w:spacing w:line="249" w:lineRule="auto" w:before="2" w:after="0"/>
        <w:ind w:left="1513" w:right="1" w:hanging="221"/>
        <w:jc w:val="left"/>
        <w:rPr>
          <w:sz w:val="24"/>
        </w:rPr>
      </w:pPr>
      <w:r>
        <w:rPr>
          <w:color w:val="242423"/>
          <w:sz w:val="24"/>
        </w:rPr>
        <w:t>Communication</w:t>
        <w:tab/>
        <w:t>through</w:t>
        <w:tab/>
      </w:r>
      <w:r>
        <w:rPr>
          <w:color w:val="242423"/>
          <w:spacing w:val="-1"/>
          <w:sz w:val="24"/>
        </w:rPr>
        <w:t>alternative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modes, means and formats.</w:t>
      </w:r>
    </w:p>
    <w:p>
      <w:pPr>
        <w:pStyle w:val="ListParagraph"/>
        <w:numPr>
          <w:ilvl w:val="1"/>
          <w:numId w:val="35"/>
        </w:numPr>
        <w:tabs>
          <w:tab w:pos="1515" w:val="left" w:leader="none"/>
        </w:tabs>
        <w:spacing w:line="240" w:lineRule="auto" w:before="2" w:after="0"/>
        <w:ind w:left="1514" w:right="0" w:hanging="222"/>
        <w:jc w:val="left"/>
        <w:rPr>
          <w:sz w:val="24"/>
        </w:rPr>
      </w:pPr>
      <w:r>
        <w:rPr>
          <w:color w:val="242423"/>
          <w:sz w:val="24"/>
        </w:rPr>
        <w:t>Personal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mobility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transportation.</w:t>
      </w:r>
    </w:p>
    <w:p>
      <w:pPr>
        <w:pStyle w:val="ListParagraph"/>
        <w:numPr>
          <w:ilvl w:val="1"/>
          <w:numId w:val="35"/>
        </w:numPr>
        <w:tabs>
          <w:tab w:pos="1515" w:val="left" w:leader="none"/>
        </w:tabs>
        <w:spacing w:line="249" w:lineRule="auto" w:before="12" w:after="0"/>
        <w:ind w:left="1514" w:right="0" w:hanging="221"/>
        <w:jc w:val="left"/>
        <w:rPr>
          <w:sz w:val="24"/>
        </w:rPr>
      </w:pPr>
      <w:r>
        <w:rPr>
          <w:color w:val="242423"/>
          <w:sz w:val="24"/>
        </w:rPr>
        <w:t>Performing</w:t>
      </w:r>
      <w:r>
        <w:rPr>
          <w:color w:val="242423"/>
          <w:spacing w:val="5"/>
          <w:sz w:val="24"/>
        </w:rPr>
        <w:t> </w:t>
      </w:r>
      <w:r>
        <w:rPr>
          <w:color w:val="242423"/>
          <w:sz w:val="24"/>
        </w:rPr>
        <w:t>daily</w:t>
      </w:r>
      <w:r>
        <w:rPr>
          <w:color w:val="242423"/>
          <w:spacing w:val="6"/>
          <w:sz w:val="24"/>
        </w:rPr>
        <w:t> </w:t>
      </w:r>
      <w:r>
        <w:rPr>
          <w:color w:val="242423"/>
          <w:sz w:val="24"/>
        </w:rPr>
        <w:t>activities</w:t>
      </w:r>
      <w:r>
        <w:rPr>
          <w:color w:val="242423"/>
          <w:spacing w:val="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6"/>
          <w:sz w:val="24"/>
        </w:rPr>
        <w:t> </w:t>
      </w:r>
      <w:r>
        <w:rPr>
          <w:color w:val="242423"/>
          <w:sz w:val="24"/>
        </w:rPr>
        <w:t>personal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assistance.</w:t>
      </w:r>
    </w:p>
    <w:p>
      <w:pPr>
        <w:pStyle w:val="ListParagraph"/>
        <w:numPr>
          <w:ilvl w:val="1"/>
          <w:numId w:val="35"/>
        </w:numPr>
        <w:tabs>
          <w:tab w:pos="1515" w:val="left" w:leader="none"/>
        </w:tabs>
        <w:spacing w:line="240" w:lineRule="auto" w:before="2" w:after="0"/>
        <w:ind w:left="1514" w:right="0" w:hanging="221"/>
        <w:jc w:val="left"/>
        <w:rPr>
          <w:sz w:val="24"/>
        </w:rPr>
      </w:pPr>
      <w:r>
        <w:rPr>
          <w:color w:val="242423"/>
          <w:sz w:val="24"/>
        </w:rPr>
        <w:t>Living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independently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community.</w:t>
      </w:r>
    </w:p>
    <w:p>
      <w:pPr>
        <w:pStyle w:val="ListParagraph"/>
        <w:numPr>
          <w:ilvl w:val="1"/>
          <w:numId w:val="35"/>
        </w:numPr>
        <w:tabs>
          <w:tab w:pos="1515" w:val="left" w:leader="none"/>
        </w:tabs>
        <w:spacing w:line="249" w:lineRule="auto" w:before="12" w:after="0"/>
        <w:ind w:left="1514" w:right="0" w:hanging="221"/>
        <w:jc w:val="both"/>
        <w:rPr>
          <w:sz w:val="24"/>
        </w:rPr>
      </w:pPr>
      <w:r>
        <w:rPr>
          <w:color w:val="242423"/>
          <w:sz w:val="24"/>
        </w:rPr>
        <w:t>Access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general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services,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such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education,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justice,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health,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among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others.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134"/>
      </w:pPr>
      <w:r>
        <w:rPr>
          <w:color w:val="242423"/>
        </w:rPr>
        <w:t>Examples</w:t>
      </w:r>
      <w:r>
        <w:rPr>
          <w:color w:val="242423"/>
          <w:spacing w:val="-2"/>
        </w:rPr>
        <w:t> </w:t>
      </w:r>
      <w:r>
        <w:rPr>
          <w:color w:val="242423"/>
        </w:rPr>
        <w:t>of</w:t>
      </w:r>
      <w:r>
        <w:rPr>
          <w:color w:val="242423"/>
          <w:spacing w:val="-2"/>
        </w:rPr>
        <w:t> </w:t>
      </w:r>
      <w:r>
        <w:rPr>
          <w:color w:val="242423"/>
        </w:rPr>
        <w:t>support</w:t>
      </w:r>
      <w:r>
        <w:rPr>
          <w:color w:val="242423"/>
          <w:spacing w:val="-2"/>
        </w:rPr>
        <w:t> </w:t>
      </w:r>
      <w:r>
        <w:rPr>
          <w:color w:val="242423"/>
        </w:rPr>
        <w:t>services</w:t>
      </w:r>
      <w:r>
        <w:rPr>
          <w:color w:val="242423"/>
          <w:spacing w:val="-3"/>
        </w:rPr>
        <w:t> </w:t>
      </w:r>
      <w:r>
        <w:rPr>
          <w:color w:val="242423"/>
        </w:rPr>
        <w:t>are:</w:t>
      </w:r>
    </w:p>
    <w:p>
      <w:pPr>
        <w:pStyle w:val="ListParagraph"/>
        <w:numPr>
          <w:ilvl w:val="0"/>
          <w:numId w:val="36"/>
        </w:numPr>
        <w:tabs>
          <w:tab w:pos="1295" w:val="left" w:leader="none"/>
        </w:tabs>
        <w:spacing w:line="240" w:lineRule="auto" w:before="12" w:after="0"/>
        <w:ind w:left="1294" w:right="0" w:hanging="161"/>
        <w:jc w:val="left"/>
        <w:rPr>
          <w:sz w:val="24"/>
        </w:rPr>
      </w:pPr>
      <w:r>
        <w:rPr>
          <w:color w:val="242423"/>
          <w:sz w:val="24"/>
        </w:rPr>
        <w:t>Independent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living.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0" w:lineRule="auto" w:before="78" w:after="0"/>
        <w:ind w:left="905" w:right="0" w:hanging="221"/>
        <w:jc w:val="left"/>
        <w:rPr>
          <w:sz w:val="24"/>
        </w:rPr>
      </w:pPr>
      <w:r>
        <w:rPr>
          <w:color w:val="242423"/>
          <w:spacing w:val="-1"/>
          <w:sz w:val="24"/>
        </w:rPr>
        <w:br w:type="column"/>
      </w:r>
      <w:r>
        <w:rPr>
          <w:color w:val="242423"/>
          <w:sz w:val="24"/>
        </w:rPr>
        <w:t>Personal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assistant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services.</w:t>
      </w:r>
    </w:p>
    <w:p>
      <w:pPr>
        <w:pStyle w:val="ListParagraph"/>
        <w:numPr>
          <w:ilvl w:val="0"/>
          <w:numId w:val="37"/>
        </w:numPr>
        <w:tabs>
          <w:tab w:pos="907" w:val="left" w:leader="none"/>
        </w:tabs>
        <w:spacing w:line="240" w:lineRule="auto" w:before="12" w:after="0"/>
        <w:ind w:left="906" w:right="0" w:hanging="222"/>
        <w:jc w:val="left"/>
        <w:rPr>
          <w:sz w:val="24"/>
        </w:rPr>
      </w:pPr>
      <w:r>
        <w:rPr>
          <w:color w:val="242423"/>
          <w:sz w:val="24"/>
        </w:rPr>
        <w:t>Support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decision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making.</w:t>
      </w:r>
    </w:p>
    <w:p>
      <w:pPr>
        <w:pStyle w:val="ListParagraph"/>
        <w:numPr>
          <w:ilvl w:val="0"/>
          <w:numId w:val="37"/>
        </w:numPr>
        <w:tabs>
          <w:tab w:pos="907" w:val="left" w:leader="none"/>
        </w:tabs>
        <w:spacing w:line="240" w:lineRule="auto" w:before="12" w:after="0"/>
        <w:ind w:left="906" w:right="0" w:hanging="221"/>
        <w:jc w:val="left"/>
        <w:rPr>
          <w:sz w:val="24"/>
        </w:rPr>
      </w:pPr>
      <w:r>
        <w:rPr>
          <w:color w:val="242423"/>
          <w:sz w:val="24"/>
        </w:rPr>
        <w:t>Peer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group.</w:t>
      </w:r>
    </w:p>
    <w:p>
      <w:pPr>
        <w:pStyle w:val="ListParagraph"/>
        <w:numPr>
          <w:ilvl w:val="0"/>
          <w:numId w:val="37"/>
        </w:numPr>
        <w:tabs>
          <w:tab w:pos="907" w:val="left" w:leader="none"/>
        </w:tabs>
        <w:spacing w:line="240" w:lineRule="auto" w:before="12" w:after="0"/>
        <w:ind w:left="906" w:right="0" w:hanging="221"/>
        <w:jc w:val="left"/>
        <w:rPr>
          <w:sz w:val="24"/>
        </w:rPr>
      </w:pPr>
      <w:r>
        <w:rPr>
          <w:color w:val="242423"/>
          <w:sz w:val="24"/>
        </w:rPr>
        <w:t>Sign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language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interpreter.</w:t>
      </w:r>
    </w:p>
    <w:p>
      <w:pPr>
        <w:pStyle w:val="ListParagraph"/>
        <w:numPr>
          <w:ilvl w:val="0"/>
          <w:numId w:val="37"/>
        </w:numPr>
        <w:tabs>
          <w:tab w:pos="907" w:val="left" w:leader="none"/>
        </w:tabs>
        <w:spacing w:line="240" w:lineRule="auto" w:before="12" w:after="0"/>
        <w:ind w:left="906" w:right="0" w:hanging="221"/>
        <w:jc w:val="left"/>
        <w:rPr>
          <w:sz w:val="24"/>
        </w:rPr>
      </w:pPr>
      <w:r>
        <w:rPr>
          <w:color w:val="242423"/>
          <w:sz w:val="24"/>
        </w:rPr>
        <w:t>Guide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interpreter for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deafblind people.</w:t>
      </w:r>
    </w:p>
    <w:p>
      <w:pPr>
        <w:pStyle w:val="ListParagraph"/>
        <w:numPr>
          <w:ilvl w:val="0"/>
          <w:numId w:val="37"/>
        </w:numPr>
        <w:tabs>
          <w:tab w:pos="908" w:val="left" w:leader="none"/>
        </w:tabs>
        <w:spacing w:line="240" w:lineRule="auto" w:before="12" w:after="0"/>
        <w:ind w:left="907" w:right="0" w:hanging="222"/>
        <w:jc w:val="left"/>
        <w:rPr>
          <w:sz w:val="24"/>
        </w:rPr>
      </w:pPr>
      <w:r>
        <w:rPr>
          <w:color w:val="242423"/>
          <w:sz w:val="24"/>
        </w:rPr>
        <w:t>Circle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support.</w:t>
      </w:r>
    </w:p>
    <w:p>
      <w:pPr>
        <w:pStyle w:val="ListParagraph"/>
        <w:numPr>
          <w:ilvl w:val="0"/>
          <w:numId w:val="37"/>
        </w:numPr>
        <w:tabs>
          <w:tab w:pos="908" w:val="left" w:leader="none"/>
        </w:tabs>
        <w:spacing w:line="240" w:lineRule="auto" w:before="12" w:after="0"/>
        <w:ind w:left="907" w:right="0" w:hanging="221"/>
        <w:jc w:val="left"/>
        <w:rPr>
          <w:sz w:val="24"/>
        </w:rPr>
      </w:pPr>
      <w:r>
        <w:rPr>
          <w:color w:val="242423"/>
          <w:sz w:val="24"/>
        </w:rPr>
        <w:t>Respite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care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services.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527"/>
        <w:jc w:val="both"/>
      </w:pPr>
      <w:r>
        <w:rPr>
          <w:color w:val="242423"/>
        </w:rPr>
        <w:t>PDF's</w:t>
      </w:r>
      <w:r>
        <w:rPr>
          <w:color w:val="242423"/>
          <w:spacing w:val="34"/>
        </w:rPr>
        <w:t> </w:t>
      </w:r>
      <w:r>
        <w:rPr>
          <w:color w:val="242423"/>
        </w:rPr>
        <w:t>effort</w:t>
      </w:r>
      <w:r>
        <w:rPr>
          <w:color w:val="242423"/>
          <w:spacing w:val="35"/>
        </w:rPr>
        <w:t> </w:t>
      </w:r>
      <w:r>
        <w:rPr>
          <w:color w:val="242423"/>
        </w:rPr>
        <w:t>in</w:t>
      </w:r>
      <w:r>
        <w:rPr>
          <w:color w:val="242423"/>
          <w:spacing w:val="34"/>
        </w:rPr>
        <w:t> </w:t>
      </w:r>
      <w:r>
        <w:rPr>
          <w:color w:val="242423"/>
        </w:rPr>
        <w:t>the</w:t>
      </w:r>
      <w:r>
        <w:rPr>
          <w:color w:val="242423"/>
          <w:spacing w:val="35"/>
        </w:rPr>
        <w:t> </w:t>
      </w:r>
      <w:r>
        <w:rPr>
          <w:color w:val="242423"/>
        </w:rPr>
        <w:t>next</w:t>
      </w:r>
      <w:r>
        <w:rPr>
          <w:color w:val="242423"/>
          <w:spacing w:val="34"/>
        </w:rPr>
        <w:t> </w:t>
      </w:r>
      <w:r>
        <w:rPr>
          <w:color w:val="242423"/>
        </w:rPr>
        <w:t>five</w:t>
      </w:r>
      <w:r>
        <w:rPr>
          <w:color w:val="242423"/>
          <w:spacing w:val="35"/>
        </w:rPr>
        <w:t> </w:t>
      </w:r>
      <w:r>
        <w:rPr>
          <w:color w:val="242423"/>
        </w:rPr>
        <w:t>years</w:t>
      </w:r>
      <w:r>
        <w:rPr>
          <w:color w:val="242423"/>
          <w:spacing w:val="35"/>
        </w:rPr>
        <w:t> </w:t>
      </w:r>
      <w:r>
        <w:rPr>
          <w:color w:val="242423"/>
        </w:rPr>
        <w:t>will</w:t>
      </w:r>
      <w:r>
        <w:rPr>
          <w:color w:val="242423"/>
          <w:spacing w:val="34"/>
        </w:rPr>
        <w:t> </w:t>
      </w:r>
      <w:r>
        <w:rPr>
          <w:color w:val="242423"/>
        </w:rPr>
        <w:t>be</w:t>
      </w:r>
    </w:p>
    <w:p>
      <w:pPr>
        <w:pStyle w:val="BodyText"/>
        <w:spacing w:before="12"/>
        <w:ind w:left="527"/>
        <w:jc w:val="both"/>
      </w:pPr>
      <w:r>
        <w:rPr>
          <w:color w:val="242423"/>
        </w:rPr>
        <w:t>focused</w:t>
      </w:r>
      <w:r>
        <w:rPr>
          <w:color w:val="242423"/>
          <w:spacing w:val="-2"/>
        </w:rPr>
        <w:t> </w:t>
      </w:r>
      <w:r>
        <w:rPr>
          <w:color w:val="242423"/>
        </w:rPr>
        <w:t>on</w:t>
      </w:r>
      <w:r>
        <w:rPr>
          <w:color w:val="242423"/>
          <w:spacing w:val="-1"/>
        </w:rPr>
        <w:t> </w:t>
      </w:r>
      <w:r>
        <w:rPr>
          <w:color w:val="242423"/>
        </w:rPr>
        <w:t>supporting</w:t>
      </w:r>
      <w:r>
        <w:rPr>
          <w:color w:val="242423"/>
          <w:spacing w:val="-2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following:</w:t>
      </w:r>
    </w:p>
    <w:p>
      <w:pPr>
        <w:pStyle w:val="ListParagraph"/>
        <w:numPr>
          <w:ilvl w:val="0"/>
          <w:numId w:val="37"/>
        </w:numPr>
        <w:tabs>
          <w:tab w:pos="908" w:val="left" w:leader="none"/>
        </w:tabs>
        <w:spacing w:line="249" w:lineRule="auto" w:before="12" w:after="0"/>
        <w:ind w:left="907" w:right="1696" w:hanging="221"/>
        <w:jc w:val="both"/>
        <w:rPr>
          <w:sz w:val="24"/>
        </w:rPr>
      </w:pPr>
      <w:r>
        <w:rPr>
          <w:color w:val="242423"/>
          <w:sz w:val="24"/>
        </w:rPr>
        <w:t>Mapping and up-dating of services as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 the current CBID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work.</w:t>
      </w:r>
    </w:p>
    <w:p>
      <w:pPr>
        <w:pStyle w:val="ListParagraph"/>
        <w:numPr>
          <w:ilvl w:val="0"/>
          <w:numId w:val="37"/>
        </w:numPr>
        <w:tabs>
          <w:tab w:pos="908" w:val="left" w:leader="none"/>
        </w:tabs>
        <w:spacing w:line="249" w:lineRule="auto" w:before="2" w:after="0"/>
        <w:ind w:left="907" w:right="1695" w:hanging="221"/>
        <w:jc w:val="both"/>
        <w:rPr>
          <w:sz w:val="24"/>
        </w:rPr>
      </w:pPr>
      <w:r>
        <w:rPr>
          <w:color w:val="242423"/>
          <w:sz w:val="24"/>
        </w:rPr>
        <w:t>Building a common vision for 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services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does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mean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Pacific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what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can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look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like?</w:t>
      </w:r>
    </w:p>
    <w:p>
      <w:pPr>
        <w:pStyle w:val="ListParagraph"/>
        <w:numPr>
          <w:ilvl w:val="0"/>
          <w:numId w:val="37"/>
        </w:numPr>
        <w:tabs>
          <w:tab w:pos="908" w:val="left" w:leader="none"/>
        </w:tabs>
        <w:spacing w:line="249" w:lineRule="auto" w:before="3" w:after="0"/>
        <w:ind w:left="907" w:right="1695" w:hanging="221"/>
        <w:jc w:val="both"/>
        <w:rPr>
          <w:sz w:val="24"/>
        </w:rPr>
      </w:pPr>
      <w:r>
        <w:rPr>
          <w:color w:val="242423"/>
          <w:sz w:val="24"/>
        </w:rPr>
        <w:t>Monitoring practices and foster learning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across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from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each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other.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528"/>
        <w:jc w:val="both"/>
      </w:pPr>
      <w:r>
        <w:rPr>
          <w:b/>
          <w:color w:val="242423"/>
        </w:rPr>
        <w:t>KPI:</w:t>
      </w:r>
      <w:r>
        <w:rPr>
          <w:b/>
          <w:color w:val="242423"/>
          <w:spacing w:val="26"/>
        </w:rPr>
        <w:t> </w:t>
      </w:r>
      <w:r>
        <w:rPr>
          <w:color w:val="242423"/>
        </w:rPr>
        <w:t>PDF</w:t>
      </w:r>
      <w:r>
        <w:rPr>
          <w:color w:val="242423"/>
          <w:spacing w:val="26"/>
        </w:rPr>
        <w:t> </w:t>
      </w:r>
      <w:r>
        <w:rPr>
          <w:color w:val="242423"/>
        </w:rPr>
        <w:t>will</w:t>
      </w:r>
      <w:r>
        <w:rPr>
          <w:color w:val="242423"/>
          <w:spacing w:val="27"/>
        </w:rPr>
        <w:t> </w:t>
      </w:r>
      <w:r>
        <w:rPr>
          <w:color w:val="242423"/>
        </w:rPr>
        <w:t>commit</w:t>
      </w:r>
      <w:r>
        <w:rPr>
          <w:color w:val="242423"/>
          <w:spacing w:val="26"/>
        </w:rPr>
        <w:t> </w:t>
      </w:r>
      <w:r>
        <w:rPr>
          <w:color w:val="242423"/>
        </w:rPr>
        <w:t>to</w:t>
      </w:r>
      <w:r>
        <w:rPr>
          <w:color w:val="242423"/>
          <w:spacing w:val="27"/>
        </w:rPr>
        <w:t> </w:t>
      </w:r>
      <w:r>
        <w:rPr>
          <w:color w:val="242423"/>
        </w:rPr>
        <w:t>develop</w:t>
      </w:r>
      <w:r>
        <w:rPr>
          <w:color w:val="242423"/>
          <w:spacing w:val="26"/>
        </w:rPr>
        <w:t> </w:t>
      </w:r>
      <w:r>
        <w:rPr>
          <w:color w:val="242423"/>
        </w:rPr>
        <w:t>a</w:t>
      </w:r>
      <w:r>
        <w:rPr>
          <w:color w:val="242423"/>
          <w:spacing w:val="27"/>
        </w:rPr>
        <w:t> </w:t>
      </w:r>
      <w:r>
        <w:rPr>
          <w:color w:val="242423"/>
        </w:rPr>
        <w:t>paper</w:t>
      </w:r>
    </w:p>
    <w:p>
      <w:pPr>
        <w:pStyle w:val="BodyText"/>
        <w:spacing w:before="12"/>
        <w:ind w:left="528"/>
        <w:jc w:val="both"/>
      </w:pPr>
      <w:r>
        <w:rPr>
          <w:color w:val="242423"/>
        </w:rPr>
        <w:t>on</w:t>
      </w:r>
      <w:r>
        <w:rPr>
          <w:color w:val="242423"/>
          <w:spacing w:val="-4"/>
        </w:rPr>
        <w:t> </w:t>
      </w:r>
      <w:r>
        <w:rPr>
          <w:color w:val="242423"/>
        </w:rPr>
        <w:t>support</w:t>
      </w:r>
      <w:r>
        <w:rPr>
          <w:color w:val="242423"/>
          <w:spacing w:val="-5"/>
        </w:rPr>
        <w:t> </w:t>
      </w:r>
      <w:r>
        <w:rPr>
          <w:color w:val="242423"/>
        </w:rPr>
        <w:t>services</w:t>
      </w:r>
      <w:r>
        <w:rPr>
          <w:color w:val="242423"/>
          <w:spacing w:val="-5"/>
        </w:rPr>
        <w:t> </w:t>
      </w:r>
      <w:r>
        <w:rPr>
          <w:color w:val="242423"/>
        </w:rPr>
        <w:t>in</w:t>
      </w:r>
      <w:r>
        <w:rPr>
          <w:color w:val="242423"/>
          <w:spacing w:val="-4"/>
        </w:rPr>
        <w:t> </w:t>
      </w:r>
      <w:r>
        <w:rPr>
          <w:color w:val="242423"/>
        </w:rPr>
        <w:t>the</w:t>
      </w:r>
      <w:r>
        <w:rPr>
          <w:color w:val="242423"/>
          <w:spacing w:val="-3"/>
        </w:rPr>
        <w:t> </w:t>
      </w:r>
      <w:r>
        <w:rPr>
          <w:color w:val="242423"/>
        </w:rPr>
        <w:t>Pacific.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1149" w:val="left" w:leader="none"/>
        </w:tabs>
        <w:spacing w:line="249" w:lineRule="auto" w:before="0" w:after="0"/>
        <w:ind w:left="1148" w:right="1694" w:hanging="461"/>
        <w:jc w:val="both"/>
        <w:rPr>
          <w:i/>
          <w:sz w:val="24"/>
        </w:rPr>
      </w:pPr>
      <w:r>
        <w:rPr>
          <w:i/>
          <w:color w:val="242423"/>
          <w:w w:val="110"/>
          <w:sz w:val="24"/>
        </w:rPr>
        <w:t>Community</w:t>
      </w:r>
      <w:r>
        <w:rPr>
          <w:i/>
          <w:color w:val="242423"/>
          <w:spacing w:val="1"/>
          <w:w w:val="110"/>
          <w:sz w:val="24"/>
        </w:rPr>
        <w:t> </w:t>
      </w:r>
      <w:r>
        <w:rPr>
          <w:i/>
          <w:color w:val="242423"/>
          <w:w w:val="110"/>
          <w:sz w:val="24"/>
        </w:rPr>
        <w:t>ase</w:t>
      </w:r>
      <w:r>
        <w:rPr>
          <w:i/>
          <w:color w:val="242423"/>
          <w:spacing w:val="1"/>
          <w:w w:val="110"/>
          <w:sz w:val="24"/>
        </w:rPr>
        <w:t> </w:t>
      </w:r>
      <w:r>
        <w:rPr>
          <w:i/>
          <w:color w:val="242423"/>
          <w:w w:val="110"/>
          <w:sz w:val="24"/>
        </w:rPr>
        <w:t>Inclusive</w:t>
      </w:r>
      <w:r>
        <w:rPr>
          <w:i/>
          <w:color w:val="242423"/>
          <w:spacing w:val="1"/>
          <w:w w:val="110"/>
          <w:sz w:val="24"/>
        </w:rPr>
        <w:t> </w:t>
      </w:r>
      <w:r>
        <w:rPr>
          <w:i/>
          <w:color w:val="242423"/>
          <w:w w:val="110"/>
          <w:sz w:val="24"/>
        </w:rPr>
        <w:t>Development</w:t>
      </w:r>
      <w:r>
        <w:rPr>
          <w:i/>
          <w:color w:val="242423"/>
          <w:spacing w:val="-11"/>
          <w:w w:val="110"/>
          <w:sz w:val="24"/>
        </w:rPr>
        <w:t> </w:t>
      </w:r>
      <w:r>
        <w:rPr>
          <w:i/>
          <w:color w:val="242423"/>
          <w:w w:val="110"/>
          <w:sz w:val="24"/>
        </w:rPr>
        <w:t>(C</w:t>
      </w:r>
      <w:r>
        <w:rPr>
          <w:i/>
          <w:color w:val="242423"/>
          <w:spacing w:val="-3"/>
          <w:w w:val="110"/>
          <w:sz w:val="24"/>
        </w:rPr>
        <w:t> </w:t>
      </w:r>
      <w:r>
        <w:rPr>
          <w:i/>
          <w:color w:val="242423"/>
          <w:w w:val="110"/>
          <w:sz w:val="24"/>
        </w:rPr>
        <w:t>ID)</w:t>
      </w:r>
    </w:p>
    <w:p>
      <w:pPr>
        <w:pStyle w:val="BodyText"/>
        <w:spacing w:line="249" w:lineRule="auto" w:before="2"/>
        <w:ind w:left="528" w:right="1693"/>
        <w:jc w:val="both"/>
      </w:pPr>
      <w:r>
        <w:rPr>
          <w:color w:val="242423"/>
        </w:rPr>
        <w:t>PDF is a facilitator of CBID. Community</w:t>
      </w:r>
      <w:r>
        <w:rPr>
          <w:color w:val="242423"/>
          <w:spacing w:val="1"/>
        </w:rPr>
        <w:t> </w:t>
      </w:r>
      <w:r>
        <w:rPr>
          <w:color w:val="242423"/>
        </w:rPr>
        <w:t>Base Inclusive Development should foster</w:t>
      </w:r>
      <w:r>
        <w:rPr>
          <w:color w:val="242423"/>
          <w:spacing w:val="1"/>
        </w:rPr>
        <w:t> </w:t>
      </w:r>
      <w:r>
        <w:rPr>
          <w:color w:val="242423"/>
        </w:rPr>
        <w:t>inclusion at the community level, address</w:t>
      </w:r>
      <w:r>
        <w:rPr>
          <w:color w:val="242423"/>
          <w:spacing w:val="1"/>
        </w:rPr>
        <w:t> </w:t>
      </w:r>
      <w:r>
        <w:rPr>
          <w:color w:val="242423"/>
        </w:rPr>
        <w:t>equalization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opportunities,</w:t>
      </w:r>
      <w:r>
        <w:rPr>
          <w:color w:val="242423"/>
          <w:spacing w:val="1"/>
        </w:rPr>
        <w:t> </w:t>
      </w:r>
      <w:r>
        <w:rPr>
          <w:color w:val="242423"/>
        </w:rPr>
        <w:t>enhance</w:t>
      </w:r>
      <w:r>
        <w:rPr>
          <w:color w:val="242423"/>
          <w:spacing w:val="-57"/>
        </w:rPr>
        <w:t> </w:t>
      </w:r>
      <w:r>
        <w:rPr>
          <w:color w:val="242423"/>
        </w:rPr>
        <w:t>participation of persons with disabilities and</w:t>
      </w:r>
      <w:r>
        <w:rPr>
          <w:color w:val="242423"/>
          <w:spacing w:val="-58"/>
        </w:rPr>
        <w:t> </w:t>
      </w:r>
      <w:r>
        <w:rPr>
          <w:color w:val="242423"/>
        </w:rPr>
        <w:t>ensure</w:t>
      </w:r>
      <w:r>
        <w:rPr>
          <w:color w:val="242423"/>
          <w:spacing w:val="-9"/>
        </w:rPr>
        <w:t> </w:t>
      </w:r>
      <w:r>
        <w:rPr>
          <w:color w:val="242423"/>
        </w:rPr>
        <w:t>that</w:t>
      </w:r>
      <w:r>
        <w:rPr>
          <w:color w:val="242423"/>
          <w:spacing w:val="-8"/>
        </w:rPr>
        <w:t> </w:t>
      </w:r>
      <w:r>
        <w:rPr>
          <w:color w:val="242423"/>
        </w:rPr>
        <w:t>services</w:t>
      </w:r>
      <w:r>
        <w:rPr>
          <w:color w:val="242423"/>
          <w:spacing w:val="-8"/>
        </w:rPr>
        <w:t> </w:t>
      </w:r>
      <w:r>
        <w:rPr>
          <w:color w:val="242423"/>
        </w:rPr>
        <w:t>are</w:t>
      </w:r>
      <w:r>
        <w:rPr>
          <w:color w:val="242423"/>
          <w:spacing w:val="-8"/>
        </w:rPr>
        <w:t> </w:t>
      </w:r>
      <w:r>
        <w:rPr>
          <w:color w:val="242423"/>
        </w:rPr>
        <w:t>available</w:t>
      </w:r>
      <w:r>
        <w:rPr>
          <w:color w:val="242423"/>
          <w:spacing w:val="-8"/>
        </w:rPr>
        <w:t> </w:t>
      </w:r>
      <w:r>
        <w:rPr>
          <w:color w:val="242423"/>
        </w:rPr>
        <w:t>for</w:t>
      </w:r>
      <w:r>
        <w:rPr>
          <w:color w:val="242423"/>
          <w:spacing w:val="-8"/>
        </w:rPr>
        <w:t> </w:t>
      </w:r>
      <w:r>
        <w:rPr>
          <w:color w:val="242423"/>
        </w:rPr>
        <w:t>persons</w:t>
      </w:r>
      <w:r>
        <w:rPr>
          <w:color w:val="242423"/>
          <w:spacing w:val="-58"/>
        </w:rPr>
        <w:t> </w:t>
      </w:r>
      <w:r>
        <w:rPr>
          <w:color w:val="242423"/>
        </w:rPr>
        <w:t>with</w:t>
      </w:r>
      <w:r>
        <w:rPr>
          <w:color w:val="242423"/>
          <w:spacing w:val="-7"/>
        </w:rPr>
        <w:t> </w:t>
      </w:r>
      <w:r>
        <w:rPr>
          <w:color w:val="242423"/>
        </w:rPr>
        <w:t>disabilities</w:t>
      </w:r>
      <w:r>
        <w:rPr>
          <w:color w:val="242423"/>
          <w:spacing w:val="-6"/>
        </w:rPr>
        <w:t> </w:t>
      </w:r>
      <w:r>
        <w:rPr>
          <w:color w:val="242423"/>
        </w:rPr>
        <w:t>at</w:t>
      </w:r>
      <w:r>
        <w:rPr>
          <w:color w:val="242423"/>
          <w:spacing w:val="-5"/>
        </w:rPr>
        <w:t> </w:t>
      </w:r>
      <w:r>
        <w:rPr>
          <w:color w:val="242423"/>
        </w:rPr>
        <w:t>the</w:t>
      </w:r>
      <w:r>
        <w:rPr>
          <w:color w:val="242423"/>
          <w:spacing w:val="-6"/>
        </w:rPr>
        <w:t> </w:t>
      </w:r>
      <w:r>
        <w:rPr>
          <w:color w:val="242423"/>
        </w:rPr>
        <w:t>community</w:t>
      </w:r>
      <w:r>
        <w:rPr>
          <w:color w:val="242423"/>
          <w:spacing w:val="-7"/>
        </w:rPr>
        <w:t> </w:t>
      </w:r>
      <w:r>
        <w:rPr>
          <w:color w:val="242423"/>
        </w:rPr>
        <w:t>level.</w:t>
      </w:r>
      <w:r>
        <w:rPr>
          <w:color w:val="242423"/>
          <w:spacing w:val="-10"/>
        </w:rPr>
        <w:t> </w:t>
      </w:r>
      <w:r>
        <w:rPr>
          <w:color w:val="242423"/>
        </w:rPr>
        <w:t>The</w:t>
      </w:r>
      <w:r>
        <w:rPr>
          <w:color w:val="242423"/>
          <w:spacing w:val="-58"/>
        </w:rPr>
        <w:t> </w:t>
      </w:r>
      <w:r>
        <w:rPr>
          <w:color w:val="242423"/>
        </w:rPr>
        <w:t>shift</w:t>
      </w:r>
      <w:r>
        <w:rPr>
          <w:color w:val="242423"/>
          <w:spacing w:val="1"/>
        </w:rPr>
        <w:t> </w:t>
      </w:r>
      <w:r>
        <w:rPr>
          <w:color w:val="242423"/>
        </w:rPr>
        <w:t>towards</w:t>
      </w:r>
      <w:r>
        <w:rPr>
          <w:color w:val="242423"/>
          <w:spacing w:val="1"/>
        </w:rPr>
        <w:t> </w:t>
      </w:r>
      <w:r>
        <w:rPr>
          <w:color w:val="242423"/>
        </w:rPr>
        <w:t>CBID</w:t>
      </w:r>
      <w:r>
        <w:rPr>
          <w:color w:val="242423"/>
          <w:spacing w:val="60"/>
        </w:rPr>
        <w:t> </w:t>
      </w:r>
      <w:r>
        <w:rPr>
          <w:color w:val="242423"/>
        </w:rPr>
        <w:t>arises</w:t>
      </w:r>
      <w:r>
        <w:rPr>
          <w:color w:val="242423"/>
          <w:spacing w:val="60"/>
        </w:rPr>
        <w:t> </w:t>
      </w:r>
      <w:r>
        <w:rPr>
          <w:color w:val="242423"/>
        </w:rPr>
        <w:t>from</w:t>
      </w:r>
      <w:r>
        <w:rPr>
          <w:color w:val="242423"/>
          <w:spacing w:val="60"/>
        </w:rPr>
        <w:t> </w:t>
      </w:r>
      <w:r>
        <w:rPr>
          <w:color w:val="242423"/>
        </w:rPr>
        <w:t>the</w:t>
      </w:r>
      <w:r>
        <w:rPr>
          <w:color w:val="242423"/>
          <w:spacing w:val="60"/>
        </w:rPr>
        <w:t> </w:t>
      </w:r>
      <w:r>
        <w:rPr>
          <w:color w:val="242423"/>
        </w:rPr>
        <w:t>need</w:t>
      </w:r>
      <w:r>
        <w:rPr>
          <w:color w:val="242423"/>
          <w:spacing w:val="-57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address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development</w:t>
      </w:r>
      <w:r>
        <w:rPr>
          <w:color w:val="242423"/>
          <w:spacing w:val="1"/>
        </w:rPr>
        <w:t> </w:t>
      </w:r>
      <w:r>
        <w:rPr>
          <w:color w:val="242423"/>
        </w:rPr>
        <w:t>at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community level rather than a focus solely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rehabilitation.</w:t>
      </w:r>
      <w:r>
        <w:rPr>
          <w:color w:val="242423"/>
          <w:spacing w:val="1"/>
        </w:rPr>
        <w:t> </w:t>
      </w:r>
      <w:r>
        <w:rPr>
          <w:color w:val="242423"/>
        </w:rPr>
        <w:t>CBID</w:t>
      </w:r>
      <w:r>
        <w:rPr>
          <w:color w:val="242423"/>
          <w:spacing w:val="1"/>
        </w:rPr>
        <w:t> </w:t>
      </w:r>
      <w:r>
        <w:rPr>
          <w:color w:val="242423"/>
        </w:rPr>
        <w:t>recognizes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CBR was a vehicle to achieving inclusive</w:t>
      </w:r>
      <w:r>
        <w:rPr>
          <w:color w:val="242423"/>
          <w:spacing w:val="1"/>
        </w:rPr>
        <w:t> </w:t>
      </w:r>
      <w:r>
        <w:rPr>
          <w:color w:val="242423"/>
        </w:rPr>
        <w:t>development in the community, however, it</w:t>
      </w:r>
      <w:r>
        <w:rPr>
          <w:color w:val="242423"/>
          <w:spacing w:val="1"/>
        </w:rPr>
        <w:t> </w:t>
      </w:r>
      <w:r>
        <w:rPr>
          <w:color w:val="242423"/>
        </w:rPr>
        <w:t>needs to address all aspects of development</w:t>
      </w:r>
      <w:r>
        <w:rPr>
          <w:color w:val="242423"/>
          <w:spacing w:val="1"/>
        </w:rPr>
        <w:t> </w:t>
      </w:r>
      <w:r>
        <w:rPr>
          <w:color w:val="242423"/>
        </w:rPr>
        <w:t>in a ‘life cycle approach’.</w:t>
      </w:r>
      <w:r>
        <w:rPr>
          <w:color w:val="242423"/>
          <w:spacing w:val="1"/>
        </w:rPr>
        <w:t> </w:t>
      </w:r>
      <w:r>
        <w:rPr>
          <w:color w:val="242423"/>
        </w:rPr>
        <w:t>CBID will be</w:t>
      </w:r>
      <w:r>
        <w:rPr>
          <w:color w:val="242423"/>
          <w:spacing w:val="1"/>
        </w:rPr>
        <w:t> </w:t>
      </w:r>
      <w:r>
        <w:rPr>
          <w:color w:val="242423"/>
        </w:rPr>
        <w:t>achieved through the combined efforts of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disabilities,</w:t>
      </w:r>
      <w:r>
        <w:rPr>
          <w:color w:val="242423"/>
          <w:spacing w:val="1"/>
        </w:rPr>
        <w:t> </w:t>
      </w:r>
      <w:r>
        <w:rPr>
          <w:color w:val="242423"/>
        </w:rPr>
        <w:t>their</w:t>
      </w:r>
      <w:r>
        <w:rPr>
          <w:color w:val="242423"/>
          <w:spacing w:val="1"/>
        </w:rPr>
        <w:t> </w:t>
      </w:r>
      <w:r>
        <w:rPr>
          <w:color w:val="242423"/>
        </w:rPr>
        <w:t>families,</w:t>
      </w:r>
      <w:r>
        <w:rPr>
          <w:color w:val="242423"/>
          <w:spacing w:val="-57"/>
        </w:rPr>
        <w:t> </w:t>
      </w:r>
      <w:r>
        <w:rPr>
          <w:color w:val="242423"/>
        </w:rPr>
        <w:t>organisations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communities,</w:t>
      </w:r>
      <w:r>
        <w:rPr>
          <w:color w:val="242423"/>
          <w:spacing w:val="1"/>
        </w:rPr>
        <w:t> </w:t>
      </w:r>
      <w:r>
        <w:rPr>
          <w:color w:val="242423"/>
        </w:rPr>
        <w:t>relevant</w:t>
      </w:r>
      <w:r>
        <w:rPr>
          <w:color w:val="242423"/>
          <w:spacing w:val="-57"/>
        </w:rPr>
        <w:t> </w:t>
      </w:r>
      <w:r>
        <w:rPr>
          <w:color w:val="242423"/>
        </w:rPr>
        <w:t>government stakeholders, NGOs and others.</w:t>
      </w:r>
      <w:r>
        <w:rPr>
          <w:color w:val="242423"/>
          <w:spacing w:val="-57"/>
        </w:rPr>
        <w:t> </w:t>
      </w:r>
      <w:r>
        <w:rPr>
          <w:color w:val="242423"/>
        </w:rPr>
        <w:t>The Pacific CBR Framework 2016 </w:t>
      </w:r>
      <w:r>
        <w:rPr>
          <w:color w:val="242423"/>
          <w:w w:val="120"/>
        </w:rPr>
        <w:t>- </w:t>
      </w:r>
      <w:r>
        <w:rPr>
          <w:color w:val="242423"/>
        </w:rPr>
        <w:t>2021</w:t>
      </w:r>
      <w:r>
        <w:rPr>
          <w:color w:val="242423"/>
          <w:spacing w:val="1"/>
        </w:rPr>
        <w:t> </w:t>
      </w:r>
      <w:r>
        <w:rPr>
          <w:color w:val="242423"/>
        </w:rPr>
        <w:t>focused on achieving three goals:</w:t>
      </w:r>
    </w:p>
    <w:p>
      <w:pPr>
        <w:pStyle w:val="ListParagraph"/>
        <w:numPr>
          <w:ilvl w:val="0"/>
          <w:numId w:val="37"/>
        </w:numPr>
        <w:tabs>
          <w:tab w:pos="909" w:val="left" w:leader="none"/>
        </w:tabs>
        <w:spacing w:line="249" w:lineRule="auto" w:before="20" w:after="0"/>
        <w:ind w:left="908" w:right="1693" w:hanging="221"/>
        <w:jc w:val="both"/>
        <w:rPr>
          <w:sz w:val="24"/>
        </w:rPr>
      </w:pPr>
      <w:r>
        <w:rPr>
          <w:color w:val="242423"/>
          <w:sz w:val="24"/>
        </w:rPr>
        <w:t>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families,</w:t>
      </w:r>
      <w:r>
        <w:rPr>
          <w:color w:val="242423"/>
          <w:spacing w:val="6"/>
          <w:sz w:val="24"/>
        </w:rPr>
        <w:t> </w:t>
      </w:r>
      <w:r>
        <w:rPr>
          <w:color w:val="242423"/>
          <w:sz w:val="24"/>
        </w:rPr>
        <w:t>empowered,</w:t>
      </w:r>
      <w:r>
        <w:rPr>
          <w:color w:val="242423"/>
          <w:spacing w:val="7"/>
          <w:sz w:val="24"/>
        </w:rPr>
        <w:t> </w:t>
      </w:r>
      <w:r>
        <w:rPr>
          <w:color w:val="242423"/>
          <w:sz w:val="24"/>
        </w:rPr>
        <w:t>contributing,</w:t>
      </w:r>
    </w:p>
    <w:p>
      <w:pPr>
        <w:spacing w:after="0" w:line="249" w:lineRule="auto"/>
        <w:jc w:val="both"/>
        <w:rPr>
          <w:sz w:val="24"/>
        </w:rPr>
        <w:sectPr>
          <w:pgSz w:w="11910" w:h="16840"/>
          <w:pgMar w:header="0" w:footer="1123" w:top="980" w:bottom="1320" w:left="0" w:right="0"/>
          <w:cols w:num="2" w:equalWidth="0">
            <w:col w:w="5389" w:space="40"/>
            <w:col w:w="6481"/>
          </w:cols>
        </w:sectPr>
      </w:pPr>
    </w:p>
    <w:p>
      <w:pPr>
        <w:pStyle w:val="BodyText"/>
        <w:spacing w:line="249" w:lineRule="auto" w:before="78"/>
        <w:ind w:left="2080" w:right="1"/>
        <w:jc w:val="both"/>
      </w:pPr>
      <w:r>
        <w:rPr>
          <w:color w:val="242423"/>
        </w:rPr>
        <w:t>participating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making</w:t>
      </w:r>
      <w:r>
        <w:rPr>
          <w:color w:val="242423"/>
          <w:spacing w:val="1"/>
        </w:rPr>
        <w:t> </w:t>
      </w:r>
      <w:r>
        <w:rPr>
          <w:color w:val="242423"/>
        </w:rPr>
        <w:t>decisions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-57"/>
        </w:rPr>
        <w:t> </w:t>
      </w:r>
      <w:r>
        <w:rPr>
          <w:color w:val="242423"/>
        </w:rPr>
        <w:t>their</w:t>
      </w:r>
      <w:r>
        <w:rPr>
          <w:color w:val="242423"/>
          <w:spacing w:val="-1"/>
        </w:rPr>
        <w:t> </w:t>
      </w:r>
      <w:r>
        <w:rPr>
          <w:color w:val="242423"/>
        </w:rPr>
        <w:t>lives</w:t>
      </w:r>
      <w:r>
        <w:rPr>
          <w:color w:val="242423"/>
          <w:spacing w:val="-1"/>
        </w:rPr>
        <w:t> </w:t>
      </w:r>
      <w:r>
        <w:rPr>
          <w:color w:val="242423"/>
        </w:rPr>
        <w:t>and community.</w:t>
      </w:r>
    </w:p>
    <w:p>
      <w:pPr>
        <w:pStyle w:val="ListParagraph"/>
        <w:numPr>
          <w:ilvl w:val="1"/>
          <w:numId w:val="37"/>
        </w:numPr>
        <w:tabs>
          <w:tab w:pos="2082" w:val="left" w:leader="none"/>
        </w:tabs>
        <w:spacing w:line="249" w:lineRule="auto" w:before="2" w:after="0"/>
        <w:ind w:left="2081" w:right="0" w:hanging="221"/>
        <w:jc w:val="both"/>
        <w:rPr>
          <w:sz w:val="24"/>
        </w:rPr>
      </w:pPr>
      <w:r>
        <w:rPr>
          <w:color w:val="242423"/>
          <w:sz w:val="24"/>
        </w:rPr>
        <w:t>Communities comprehensively include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all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aspects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community life.</w:t>
      </w:r>
    </w:p>
    <w:p>
      <w:pPr>
        <w:pStyle w:val="ListParagraph"/>
        <w:numPr>
          <w:ilvl w:val="1"/>
          <w:numId w:val="37"/>
        </w:numPr>
        <w:tabs>
          <w:tab w:pos="2082" w:val="left" w:leader="none"/>
        </w:tabs>
        <w:spacing w:line="249" w:lineRule="auto" w:before="3" w:after="0"/>
        <w:ind w:left="2081" w:right="1" w:hanging="221"/>
        <w:jc w:val="both"/>
        <w:rPr>
          <w:sz w:val="24"/>
        </w:rPr>
      </w:pPr>
      <w:r>
        <w:rPr>
          <w:color w:val="242423"/>
          <w:sz w:val="24"/>
        </w:rPr>
        <w:t>Men,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women,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children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older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with disabilities have full access to 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services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they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need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function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better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realise their rights.</w:t>
      </w:r>
    </w:p>
    <w:p>
      <w:pPr>
        <w:pStyle w:val="ListParagraph"/>
        <w:numPr>
          <w:ilvl w:val="1"/>
          <w:numId w:val="37"/>
        </w:numPr>
        <w:tabs>
          <w:tab w:pos="2082" w:val="left" w:leader="none"/>
        </w:tabs>
        <w:spacing w:line="249" w:lineRule="auto" w:before="4" w:after="0"/>
        <w:ind w:left="2081" w:right="1" w:hanging="221"/>
        <w:jc w:val="both"/>
        <w:rPr>
          <w:sz w:val="24"/>
        </w:rPr>
      </w:pP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focus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efforts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following:</w:t>
      </w:r>
    </w:p>
    <w:p>
      <w:pPr>
        <w:pStyle w:val="ListParagraph"/>
        <w:numPr>
          <w:ilvl w:val="2"/>
          <w:numId w:val="37"/>
        </w:numPr>
        <w:tabs>
          <w:tab w:pos="2322" w:val="left" w:leader="none"/>
        </w:tabs>
        <w:spacing w:line="249" w:lineRule="auto" w:before="2" w:after="0"/>
        <w:ind w:left="2321" w:right="0" w:hanging="240"/>
        <w:jc w:val="both"/>
        <w:rPr>
          <w:sz w:val="24"/>
        </w:rPr>
      </w:pPr>
      <w:r>
        <w:rPr>
          <w:color w:val="242423"/>
          <w:sz w:val="24"/>
        </w:rPr>
        <w:t>Develop an updated service directory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through</w:t>
      </w:r>
      <w:r>
        <w:rPr>
          <w:color w:val="242423"/>
          <w:spacing w:val="1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1"/>
          <w:sz w:val="24"/>
        </w:rPr>
        <w:t> </w:t>
      </w:r>
      <w:r>
        <w:rPr>
          <w:color w:val="242423"/>
          <w:sz w:val="24"/>
        </w:rPr>
        <w:t>current</w:t>
      </w:r>
      <w:r>
        <w:rPr>
          <w:color w:val="242423"/>
          <w:spacing w:val="11"/>
          <w:sz w:val="24"/>
        </w:rPr>
        <w:t> </w:t>
      </w:r>
      <w:r>
        <w:rPr>
          <w:color w:val="242423"/>
          <w:sz w:val="24"/>
        </w:rPr>
        <w:t>initiative</w:t>
      </w:r>
      <w:r>
        <w:rPr>
          <w:color w:val="242423"/>
          <w:spacing w:val="10"/>
          <w:sz w:val="24"/>
        </w:rPr>
        <w:t> </w:t>
      </w:r>
      <w:r>
        <w:rPr>
          <w:color w:val="242423"/>
          <w:sz w:val="24"/>
        </w:rPr>
        <w:t>(service</w:t>
      </w:r>
    </w:p>
    <w:p>
      <w:pPr>
        <w:pStyle w:val="BodyText"/>
        <w:spacing w:line="249" w:lineRule="auto" w:before="78"/>
        <w:ind w:left="1145" w:right="1130"/>
        <w:jc w:val="both"/>
      </w:pPr>
      <w:r>
        <w:rPr/>
        <w:br w:type="column"/>
      </w:r>
      <w:r>
        <w:rPr>
          <w:color w:val="242423"/>
        </w:rPr>
        <w:t>mapping),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disseminate</w:t>
      </w:r>
      <w:r>
        <w:rPr>
          <w:color w:val="242423"/>
          <w:spacing w:val="1"/>
        </w:rPr>
        <w:t> </w:t>
      </w:r>
      <w:r>
        <w:rPr>
          <w:color w:val="242423"/>
        </w:rPr>
        <w:t>it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partners</w:t>
      </w:r>
      <w:r>
        <w:rPr>
          <w:color w:val="242423"/>
          <w:spacing w:val="-1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stakeholders.</w:t>
      </w:r>
    </w:p>
    <w:p>
      <w:pPr>
        <w:pStyle w:val="ListParagraph"/>
        <w:numPr>
          <w:ilvl w:val="0"/>
          <w:numId w:val="38"/>
        </w:numPr>
        <w:tabs>
          <w:tab w:pos="1146" w:val="left" w:leader="none"/>
        </w:tabs>
        <w:spacing w:line="249" w:lineRule="auto" w:before="2" w:after="0"/>
        <w:ind w:left="1145" w:right="1129" w:hanging="240"/>
        <w:jc w:val="both"/>
        <w:rPr>
          <w:sz w:val="24"/>
        </w:rPr>
      </w:pPr>
      <w:r>
        <w:rPr>
          <w:color w:val="242423"/>
          <w:sz w:val="24"/>
        </w:rPr>
        <w:t>Foster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cross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learning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initiatives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good practices across DPOs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across countries.</w:t>
      </w:r>
    </w:p>
    <w:p>
      <w:pPr>
        <w:pStyle w:val="ListParagraph"/>
        <w:numPr>
          <w:ilvl w:val="0"/>
          <w:numId w:val="38"/>
        </w:numPr>
        <w:tabs>
          <w:tab w:pos="1146" w:val="left" w:leader="none"/>
        </w:tabs>
        <w:spacing w:line="249" w:lineRule="auto" w:before="3" w:after="0"/>
        <w:ind w:left="1145" w:right="1130" w:hanging="240"/>
        <w:jc w:val="both"/>
        <w:rPr>
          <w:sz w:val="24"/>
        </w:rPr>
      </w:pPr>
      <w:r>
        <w:rPr>
          <w:color w:val="242423"/>
          <w:sz w:val="24"/>
        </w:rPr>
        <w:t>Support DPO advocacy to ensure that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Government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programs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policies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translate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into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community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services.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525"/>
      </w:pPr>
      <w:r>
        <w:rPr>
          <w:b/>
          <w:color w:val="242423"/>
        </w:rPr>
        <w:t>KPI:</w:t>
      </w:r>
      <w:r>
        <w:rPr>
          <w:b/>
          <w:color w:val="242423"/>
          <w:spacing w:val="33"/>
        </w:rPr>
        <w:t> </w:t>
      </w:r>
      <w:r>
        <w:rPr>
          <w:color w:val="242423"/>
        </w:rPr>
        <w:t>A</w:t>
      </w:r>
      <w:r>
        <w:rPr>
          <w:color w:val="242423"/>
          <w:spacing w:val="33"/>
        </w:rPr>
        <w:t> </w:t>
      </w:r>
      <w:r>
        <w:rPr>
          <w:color w:val="242423"/>
        </w:rPr>
        <w:t>first</w:t>
      </w:r>
      <w:r>
        <w:rPr>
          <w:color w:val="242423"/>
          <w:spacing w:val="46"/>
        </w:rPr>
        <w:t> </w:t>
      </w:r>
      <w:r>
        <w:rPr>
          <w:color w:val="242423"/>
        </w:rPr>
        <w:t>generation</w:t>
      </w:r>
      <w:r>
        <w:rPr>
          <w:color w:val="242423"/>
          <w:spacing w:val="45"/>
        </w:rPr>
        <w:t> </w:t>
      </w:r>
      <w:r>
        <w:rPr>
          <w:color w:val="242423"/>
        </w:rPr>
        <w:t>of</w:t>
      </w:r>
      <w:r>
        <w:rPr>
          <w:color w:val="242423"/>
          <w:spacing w:val="46"/>
        </w:rPr>
        <w:t> </w:t>
      </w:r>
      <w:r>
        <w:rPr>
          <w:color w:val="242423"/>
        </w:rPr>
        <w:t>regional</w:t>
      </w:r>
      <w:r>
        <w:rPr>
          <w:color w:val="242423"/>
          <w:spacing w:val="46"/>
        </w:rPr>
        <w:t> </w:t>
      </w:r>
      <w:r>
        <w:rPr>
          <w:color w:val="242423"/>
        </w:rPr>
        <w:t>CBID</w:t>
      </w:r>
    </w:p>
    <w:p>
      <w:pPr>
        <w:pStyle w:val="BodyText"/>
        <w:spacing w:before="12"/>
        <w:ind w:left="525"/>
      </w:pPr>
      <w:r>
        <w:rPr>
          <w:color w:val="242423"/>
        </w:rPr>
        <w:t>workers</w:t>
      </w:r>
      <w:r>
        <w:rPr>
          <w:color w:val="242423"/>
          <w:spacing w:val="-2"/>
        </w:rPr>
        <w:t> </w:t>
      </w:r>
      <w:r>
        <w:rPr>
          <w:color w:val="242423"/>
        </w:rPr>
        <w:t>has</w:t>
      </w:r>
      <w:r>
        <w:rPr>
          <w:color w:val="242423"/>
          <w:spacing w:val="-1"/>
        </w:rPr>
        <w:t> </w:t>
      </w:r>
      <w:r>
        <w:rPr>
          <w:color w:val="242423"/>
        </w:rPr>
        <w:t>been trained</w:t>
      </w:r>
      <w:r>
        <w:rPr>
          <w:color w:val="242423"/>
          <w:spacing w:val="-1"/>
        </w:rPr>
        <w:t> </w:t>
      </w:r>
      <w:r>
        <w:rPr>
          <w:color w:val="242423"/>
        </w:rPr>
        <w:t>across the</w:t>
      </w:r>
      <w:r>
        <w:rPr>
          <w:color w:val="242423"/>
          <w:spacing w:val="-1"/>
        </w:rPr>
        <w:t> </w:t>
      </w:r>
      <w:r>
        <w:rPr>
          <w:color w:val="242423"/>
        </w:rPr>
        <w:t>region</w:t>
      </w:r>
    </w:p>
    <w:p>
      <w:pPr>
        <w:spacing w:after="0"/>
        <w:sectPr>
          <w:pgSz w:w="11910" w:h="16840"/>
          <w:pgMar w:header="0" w:footer="1123" w:top="980" w:bottom="1320" w:left="0" w:right="0"/>
          <w:cols w:num="2" w:equalWidth="0">
            <w:col w:w="5956" w:space="40"/>
            <w:col w:w="59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1"/>
        </w:rPr>
      </w:pPr>
    </w:p>
    <w:p>
      <w:pPr>
        <w:pStyle w:val="BodyText"/>
        <w:spacing w:line="20" w:lineRule="exact"/>
        <w:ind w:left="2647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7"/>
        </w:rPr>
      </w:pPr>
    </w:p>
    <w:p>
      <w:pPr>
        <w:pStyle w:val="Heading2"/>
        <w:spacing w:before="85"/>
        <w:ind w:left="1700"/>
      </w:pPr>
      <w:r>
        <w:rPr>
          <w:color w:val="386EB6"/>
          <w:spacing w:val="-1"/>
        </w:rPr>
        <w:t>KRA</w:t>
      </w:r>
      <w:r>
        <w:rPr>
          <w:color w:val="386EB6"/>
          <w:spacing w:val="-36"/>
        </w:rPr>
        <w:t> </w:t>
      </w:r>
      <w:r>
        <w:rPr>
          <w:color w:val="386EB6"/>
          <w:spacing w:val="-1"/>
        </w:rPr>
        <w:t>4</w:t>
      </w:r>
      <w:r>
        <w:rPr>
          <w:color w:val="386EB6"/>
          <w:spacing w:val="-16"/>
        </w:rPr>
        <w:t> </w:t>
      </w:r>
      <w:r>
        <w:rPr>
          <w:color w:val="386EB6"/>
          <w:spacing w:val="-1"/>
        </w:rPr>
        <w:t>-</w:t>
      </w:r>
      <w:r>
        <w:rPr>
          <w:color w:val="386EB6"/>
          <w:spacing w:val="-17"/>
        </w:rPr>
        <w:t> </w:t>
      </w:r>
      <w:r>
        <w:rPr>
          <w:color w:val="386EB6"/>
          <w:spacing w:val="-1"/>
        </w:rPr>
        <w:t>Promoting</w:t>
      </w:r>
      <w:r>
        <w:rPr>
          <w:color w:val="386EB6"/>
          <w:spacing w:val="-16"/>
        </w:rPr>
        <w:t> </w:t>
      </w:r>
      <w:r>
        <w:rPr>
          <w:color w:val="386EB6"/>
          <w:spacing w:val="-1"/>
        </w:rPr>
        <w:t>Leadership</w:t>
      </w:r>
      <w:r>
        <w:rPr>
          <w:color w:val="386EB6"/>
          <w:spacing w:val="-36"/>
        </w:rPr>
        <w:t> </w:t>
      </w:r>
      <w:r>
        <w:rPr>
          <w:color w:val="386EB6"/>
        </w:rPr>
        <w:t>And</w:t>
      </w:r>
      <w:r>
        <w:rPr>
          <w:color w:val="386EB6"/>
          <w:spacing w:val="-16"/>
        </w:rPr>
        <w:t> </w:t>
      </w:r>
      <w:r>
        <w:rPr>
          <w:color w:val="386EB6"/>
        </w:rPr>
        <w:t>Deepening</w:t>
      </w:r>
      <w:r>
        <w:rPr>
          <w:color w:val="386EB6"/>
          <w:spacing w:val="-17"/>
        </w:rPr>
        <w:t> </w:t>
      </w:r>
      <w:r>
        <w:rPr>
          <w:color w:val="386EB6"/>
        </w:rPr>
        <w:t>Partnership</w:t>
      </w:r>
    </w:p>
    <w:p>
      <w:pPr>
        <w:spacing w:before="18"/>
        <w:ind w:left="1700" w:right="0" w:firstLine="0"/>
        <w:jc w:val="left"/>
        <w:rPr>
          <w:b/>
          <w:sz w:val="36"/>
        </w:rPr>
      </w:pPr>
      <w:r>
        <w:rPr>
          <w:b/>
          <w:color w:val="386EB6"/>
          <w:sz w:val="36"/>
        </w:rPr>
        <w:t>For</w:t>
      </w:r>
      <w:r>
        <w:rPr>
          <w:b/>
          <w:color w:val="386EB6"/>
          <w:spacing w:val="-9"/>
          <w:sz w:val="36"/>
        </w:rPr>
        <w:t> </w:t>
      </w:r>
      <w:r>
        <w:rPr>
          <w:b/>
          <w:color w:val="386EB6"/>
          <w:sz w:val="36"/>
        </w:rPr>
        <w:t>Inclusion</w:t>
      </w:r>
    </w:p>
    <w:p>
      <w:pPr>
        <w:pStyle w:val="BodyText"/>
        <w:spacing w:line="261" w:lineRule="auto" w:before="286"/>
        <w:ind w:left="1700" w:right="891"/>
      </w:pPr>
      <w:r>
        <w:rPr>
          <w:b/>
          <w:color w:val="242423"/>
        </w:rPr>
        <w:t>Objective:</w:t>
      </w:r>
      <w:r>
        <w:rPr>
          <w:b/>
          <w:color w:val="242423"/>
          <w:spacing w:val="28"/>
        </w:rPr>
        <w:t> </w:t>
      </w:r>
      <w:r>
        <w:rPr>
          <w:color w:val="242423"/>
        </w:rPr>
        <w:t>Deepen</w:t>
      </w:r>
      <w:r>
        <w:rPr>
          <w:color w:val="242423"/>
          <w:spacing w:val="29"/>
        </w:rPr>
        <w:t> </w:t>
      </w:r>
      <w:r>
        <w:rPr>
          <w:color w:val="242423"/>
        </w:rPr>
        <w:t>partnership</w:t>
      </w:r>
      <w:r>
        <w:rPr>
          <w:color w:val="242423"/>
          <w:spacing w:val="28"/>
        </w:rPr>
        <w:t> </w:t>
      </w:r>
      <w:r>
        <w:rPr>
          <w:color w:val="242423"/>
        </w:rPr>
        <w:t>and</w:t>
      </w:r>
      <w:r>
        <w:rPr>
          <w:color w:val="242423"/>
          <w:spacing w:val="29"/>
        </w:rPr>
        <w:t> </w:t>
      </w:r>
      <w:r>
        <w:rPr>
          <w:color w:val="242423"/>
        </w:rPr>
        <w:t>achieve</w:t>
      </w:r>
      <w:r>
        <w:rPr>
          <w:color w:val="242423"/>
          <w:spacing w:val="28"/>
        </w:rPr>
        <w:t> </w:t>
      </w:r>
      <w:r>
        <w:rPr>
          <w:color w:val="242423"/>
        </w:rPr>
        <w:t>inclusion</w:t>
      </w:r>
      <w:r>
        <w:rPr>
          <w:color w:val="242423"/>
          <w:spacing w:val="29"/>
        </w:rPr>
        <w:t> </w:t>
      </w:r>
      <w:r>
        <w:rPr>
          <w:color w:val="242423"/>
        </w:rPr>
        <w:t>of</w:t>
      </w:r>
      <w:r>
        <w:rPr>
          <w:color w:val="242423"/>
          <w:spacing w:val="29"/>
        </w:rPr>
        <w:t> </w:t>
      </w:r>
      <w:r>
        <w:rPr>
          <w:color w:val="242423"/>
        </w:rPr>
        <w:t>persons</w:t>
      </w:r>
      <w:r>
        <w:rPr>
          <w:color w:val="242423"/>
          <w:spacing w:val="28"/>
        </w:rPr>
        <w:t> </w:t>
      </w:r>
      <w:r>
        <w:rPr>
          <w:color w:val="242423"/>
        </w:rPr>
        <w:t>with</w:t>
      </w:r>
      <w:r>
        <w:rPr>
          <w:color w:val="242423"/>
          <w:spacing w:val="29"/>
        </w:rPr>
        <w:t> </w:t>
      </w:r>
      <w:r>
        <w:rPr>
          <w:color w:val="242423"/>
        </w:rPr>
        <w:t>disabilities</w:t>
      </w:r>
      <w:r>
        <w:rPr>
          <w:color w:val="242423"/>
          <w:spacing w:val="28"/>
        </w:rPr>
        <w:t> </w:t>
      </w:r>
      <w:r>
        <w:rPr>
          <w:color w:val="242423"/>
        </w:rPr>
        <w:t>across</w:t>
      </w:r>
      <w:r>
        <w:rPr>
          <w:color w:val="242423"/>
          <w:spacing w:val="29"/>
        </w:rPr>
        <w:t> </w:t>
      </w:r>
      <w:r>
        <w:rPr>
          <w:color w:val="242423"/>
        </w:rPr>
        <w:t>all</w:t>
      </w:r>
      <w:r>
        <w:rPr>
          <w:color w:val="242423"/>
          <w:spacing w:val="-57"/>
        </w:rPr>
        <w:t> </w:t>
      </w:r>
      <w:r>
        <w:rPr>
          <w:color w:val="242423"/>
        </w:rPr>
        <w:t>relevant regional and national development initiatives</w:t>
      </w: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3"/>
        <w:spacing w:before="90"/>
        <w:ind w:left="1700"/>
        <w:jc w:val="left"/>
      </w:pPr>
      <w:r>
        <w:rPr>
          <w:color w:val="242423"/>
        </w:rPr>
        <w:t>Summary:</w:t>
      </w:r>
    </w:p>
    <w:p>
      <w:pPr>
        <w:pStyle w:val="BodyText"/>
        <w:spacing w:line="285" w:lineRule="auto" w:before="52"/>
        <w:ind w:left="1700"/>
        <w:jc w:val="both"/>
      </w:pPr>
      <w:r>
        <w:rPr>
          <w:color w:val="242423"/>
        </w:rPr>
        <w:t>PDF</w:t>
      </w:r>
      <w:r>
        <w:rPr>
          <w:color w:val="242423"/>
          <w:spacing w:val="-7"/>
        </w:rPr>
        <w:t> </w:t>
      </w:r>
      <w:r>
        <w:rPr>
          <w:color w:val="242423"/>
        </w:rPr>
        <w:t>will</w:t>
      </w:r>
      <w:r>
        <w:rPr>
          <w:color w:val="242423"/>
          <w:spacing w:val="-7"/>
        </w:rPr>
        <w:t> </w:t>
      </w:r>
      <w:r>
        <w:rPr>
          <w:color w:val="242423"/>
        </w:rPr>
        <w:t>also</w:t>
      </w:r>
      <w:r>
        <w:rPr>
          <w:color w:val="242423"/>
          <w:spacing w:val="-6"/>
        </w:rPr>
        <w:t> </w:t>
      </w:r>
      <w:r>
        <w:rPr>
          <w:color w:val="242423"/>
        </w:rPr>
        <w:t>advocate</w:t>
      </w:r>
      <w:r>
        <w:rPr>
          <w:color w:val="242423"/>
          <w:spacing w:val="-7"/>
        </w:rPr>
        <w:t> </w:t>
      </w:r>
      <w:r>
        <w:rPr>
          <w:color w:val="242423"/>
        </w:rPr>
        <w:t>for</w:t>
      </w:r>
      <w:r>
        <w:rPr>
          <w:color w:val="242423"/>
          <w:spacing w:val="-6"/>
        </w:rPr>
        <w:t> </w:t>
      </w:r>
      <w:r>
        <w:rPr>
          <w:color w:val="242423"/>
        </w:rPr>
        <w:t>strong</w:t>
      </w:r>
      <w:r>
        <w:rPr>
          <w:color w:val="242423"/>
          <w:spacing w:val="-7"/>
        </w:rPr>
        <w:t> </w:t>
      </w:r>
      <w:r>
        <w:rPr>
          <w:color w:val="242423"/>
        </w:rPr>
        <w:t>leadership</w:t>
      </w:r>
      <w:r>
        <w:rPr>
          <w:color w:val="242423"/>
          <w:spacing w:val="-58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deepen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partnership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achieve</w:t>
      </w:r>
      <w:r>
        <w:rPr>
          <w:color w:val="242423"/>
          <w:spacing w:val="-57"/>
        </w:rPr>
        <w:t> </w:t>
      </w:r>
      <w:r>
        <w:rPr>
          <w:color w:val="242423"/>
        </w:rPr>
        <w:t>inclusion to reach a point of no return for</w:t>
      </w:r>
      <w:r>
        <w:rPr>
          <w:color w:val="242423"/>
          <w:spacing w:val="1"/>
        </w:rPr>
        <w:t> </w:t>
      </w:r>
      <w:r>
        <w:rPr>
          <w:color w:val="242423"/>
        </w:rPr>
        <w:t>inclusion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60"/>
        </w:rPr>
        <w:t> </w:t>
      </w:r>
      <w:r>
        <w:rPr>
          <w:color w:val="242423"/>
        </w:rPr>
        <w:t>disabilities</w:t>
      </w:r>
      <w:r>
        <w:rPr>
          <w:color w:val="242423"/>
          <w:spacing w:val="60"/>
        </w:rPr>
        <w:t> </w:t>
      </w:r>
      <w:r>
        <w:rPr>
          <w:color w:val="242423"/>
        </w:rPr>
        <w:t>so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gains</w:t>
      </w:r>
      <w:r>
        <w:rPr>
          <w:color w:val="242423"/>
          <w:spacing w:val="1"/>
        </w:rPr>
        <w:t> </w:t>
      </w:r>
      <w:r>
        <w:rPr>
          <w:color w:val="242423"/>
        </w:rPr>
        <w:t>made</w:t>
      </w:r>
      <w:r>
        <w:rPr>
          <w:color w:val="242423"/>
          <w:spacing w:val="1"/>
        </w:rPr>
        <w:t> </w:t>
      </w:r>
      <w:r>
        <w:rPr>
          <w:color w:val="242423"/>
        </w:rPr>
        <w:t>are</w:t>
      </w:r>
      <w:r>
        <w:rPr>
          <w:color w:val="242423"/>
          <w:spacing w:val="1"/>
        </w:rPr>
        <w:t> </w:t>
      </w:r>
      <w:r>
        <w:rPr>
          <w:color w:val="242423"/>
        </w:rPr>
        <w:t>irreversible.</w:t>
      </w:r>
      <w:r>
        <w:rPr>
          <w:color w:val="242423"/>
          <w:spacing w:val="1"/>
        </w:rPr>
        <w:t> </w:t>
      </w:r>
      <w:r>
        <w:rPr>
          <w:color w:val="242423"/>
        </w:rPr>
        <w:t>It</w:t>
      </w:r>
      <w:r>
        <w:rPr>
          <w:color w:val="242423"/>
          <w:spacing w:val="60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focus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gender</w:t>
      </w:r>
      <w:r>
        <w:rPr>
          <w:color w:val="242423"/>
          <w:spacing w:val="1"/>
        </w:rPr>
        <w:t> </w:t>
      </w:r>
      <w:r>
        <w:rPr>
          <w:color w:val="242423"/>
        </w:rPr>
        <w:t>equality,</w:t>
      </w:r>
      <w:r>
        <w:rPr>
          <w:color w:val="242423"/>
          <w:spacing w:val="1"/>
        </w:rPr>
        <w:t> </w:t>
      </w:r>
      <w:r>
        <w:rPr>
          <w:color w:val="242423"/>
        </w:rPr>
        <w:t>disaster</w:t>
      </w:r>
      <w:r>
        <w:rPr>
          <w:color w:val="242423"/>
          <w:spacing w:val="1"/>
        </w:rPr>
        <w:t> </w:t>
      </w:r>
      <w:r>
        <w:rPr>
          <w:color w:val="242423"/>
        </w:rPr>
        <w:t>risk</w:t>
      </w:r>
      <w:r>
        <w:rPr>
          <w:color w:val="242423"/>
          <w:spacing w:val="-57"/>
        </w:rPr>
        <w:t> </w:t>
      </w:r>
      <w:r>
        <w:rPr>
          <w:color w:val="242423"/>
        </w:rPr>
        <w:t>reduction, climate change and humanitarian</w:t>
      </w:r>
      <w:r>
        <w:rPr>
          <w:color w:val="242423"/>
          <w:spacing w:val="-57"/>
        </w:rPr>
        <w:t> </w:t>
      </w:r>
      <w:r>
        <w:rPr>
          <w:color w:val="242423"/>
        </w:rPr>
        <w:t>response, inclusive education and political</w:t>
      </w:r>
      <w:r>
        <w:rPr>
          <w:color w:val="242423"/>
          <w:spacing w:val="1"/>
        </w:rPr>
        <w:t> </w:t>
      </w:r>
      <w:r>
        <w:rPr>
          <w:color w:val="242423"/>
        </w:rPr>
        <w:t>participation. PDF will also actively follow</w:t>
      </w:r>
      <w:r>
        <w:rPr>
          <w:color w:val="242423"/>
          <w:spacing w:val="1"/>
        </w:rPr>
        <w:t> </w:t>
      </w:r>
      <w:r>
        <w:rPr>
          <w:color w:val="242423"/>
        </w:rPr>
        <w:t>up on other important thematic areas, e.g.</w:t>
      </w:r>
      <w:r>
        <w:rPr>
          <w:color w:val="242423"/>
          <w:spacing w:val="1"/>
        </w:rPr>
        <w:t> </w:t>
      </w:r>
      <w:r>
        <w:rPr>
          <w:color w:val="242423"/>
        </w:rPr>
        <w:t>Access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justice,</w:t>
      </w:r>
      <w:r>
        <w:rPr>
          <w:color w:val="242423"/>
          <w:spacing w:val="1"/>
        </w:rPr>
        <w:t> </w:t>
      </w:r>
      <w:r>
        <w:rPr>
          <w:color w:val="242423"/>
        </w:rPr>
        <w:t>Health,</w:t>
      </w:r>
      <w:r>
        <w:rPr>
          <w:color w:val="242423"/>
          <w:spacing w:val="1"/>
        </w:rPr>
        <w:t> </w:t>
      </w:r>
      <w:r>
        <w:rPr>
          <w:color w:val="242423"/>
        </w:rPr>
        <w:t>Employment,</w:t>
      </w:r>
      <w:r>
        <w:rPr>
          <w:color w:val="242423"/>
          <w:spacing w:val="1"/>
        </w:rPr>
        <w:t> </w:t>
      </w:r>
      <w:r>
        <w:rPr>
          <w:color w:val="242423"/>
        </w:rPr>
        <w:t>Inclusive sports, Faith Base etc. PDF will</w:t>
      </w:r>
      <w:r>
        <w:rPr>
          <w:color w:val="242423"/>
          <w:spacing w:val="1"/>
        </w:rPr>
        <w:t> </w:t>
      </w:r>
      <w:r>
        <w:rPr>
          <w:color w:val="242423"/>
        </w:rPr>
        <w:t>mobilise and support its members who has</w:t>
      </w:r>
      <w:r>
        <w:rPr>
          <w:color w:val="242423"/>
          <w:spacing w:val="1"/>
        </w:rPr>
        <w:t> </w:t>
      </w:r>
      <w:r>
        <w:rPr>
          <w:color w:val="242423"/>
        </w:rPr>
        <w:t>specific expertise and engagement in those</w:t>
      </w:r>
      <w:r>
        <w:rPr>
          <w:color w:val="242423"/>
          <w:spacing w:val="1"/>
        </w:rPr>
        <w:t> </w:t>
      </w:r>
      <w:r>
        <w:rPr>
          <w:color w:val="242423"/>
        </w:rPr>
        <w:t>sectors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ensure</w:t>
      </w:r>
      <w:r>
        <w:rPr>
          <w:color w:val="242423"/>
          <w:spacing w:val="1"/>
        </w:rPr>
        <w:t> </w:t>
      </w:r>
      <w:r>
        <w:rPr>
          <w:color w:val="242423"/>
        </w:rPr>
        <w:t>adequate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quality</w:t>
      </w:r>
      <w:r>
        <w:rPr>
          <w:color w:val="242423"/>
          <w:spacing w:val="-57"/>
        </w:rPr>
        <w:t> </w:t>
      </w:r>
      <w:r>
        <w:rPr>
          <w:color w:val="242423"/>
        </w:rPr>
        <w:t>representation</w:t>
      </w:r>
      <w:r>
        <w:rPr>
          <w:color w:val="242423"/>
          <w:spacing w:val="-1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advocacy.</w:t>
      </w:r>
    </w:p>
    <w:p>
      <w:pPr>
        <w:pStyle w:val="BodyText"/>
        <w:rPr>
          <w:sz w:val="28"/>
        </w:rPr>
      </w:pPr>
    </w:p>
    <w:p>
      <w:pPr>
        <w:spacing w:line="285" w:lineRule="auto" w:before="1"/>
        <w:ind w:left="1700" w:right="-2" w:firstLine="0"/>
        <w:jc w:val="left"/>
        <w:rPr>
          <w:sz w:val="24"/>
        </w:rPr>
      </w:pPr>
      <w:r>
        <w:rPr>
          <w:b/>
          <w:color w:val="242423"/>
          <w:sz w:val="24"/>
        </w:rPr>
        <w:t>Goal 9: Partnership for inclusion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Priorities:</w:t>
      </w:r>
      <w:r>
        <w:rPr>
          <w:color w:val="242423"/>
          <w:spacing w:val="14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4"/>
          <w:sz w:val="24"/>
        </w:rPr>
        <w:t> </w:t>
      </w:r>
      <w:r>
        <w:rPr>
          <w:color w:val="242423"/>
          <w:sz w:val="24"/>
        </w:rPr>
        <w:t>following</w:t>
      </w:r>
      <w:r>
        <w:rPr>
          <w:color w:val="242423"/>
          <w:spacing w:val="14"/>
          <w:sz w:val="24"/>
        </w:rPr>
        <w:t> </w:t>
      </w:r>
      <w:r>
        <w:rPr>
          <w:color w:val="242423"/>
          <w:sz w:val="24"/>
        </w:rPr>
        <w:t>thematic</w:t>
      </w:r>
      <w:r>
        <w:rPr>
          <w:color w:val="242423"/>
          <w:spacing w:val="15"/>
          <w:sz w:val="24"/>
        </w:rPr>
        <w:t> </w:t>
      </w:r>
      <w:r>
        <w:rPr>
          <w:color w:val="242423"/>
          <w:sz w:val="24"/>
        </w:rPr>
        <w:t>areas</w:t>
      </w:r>
      <w:r>
        <w:rPr>
          <w:color w:val="242423"/>
          <w:spacing w:val="14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be PDF's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priorities 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 next five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years.</w:t>
      </w:r>
    </w:p>
    <w:p>
      <w:pPr>
        <w:pStyle w:val="ListParagraph"/>
        <w:numPr>
          <w:ilvl w:val="1"/>
          <w:numId w:val="39"/>
        </w:numPr>
        <w:tabs>
          <w:tab w:pos="1146" w:val="left" w:leader="none"/>
        </w:tabs>
        <w:spacing w:line="273" w:lineRule="exact" w:before="92" w:after="0"/>
        <w:ind w:left="1145" w:right="0" w:hanging="461"/>
        <w:jc w:val="both"/>
        <w:rPr>
          <w:i/>
          <w:sz w:val="24"/>
        </w:rPr>
      </w:pPr>
      <w:r>
        <w:rPr>
          <w:i/>
          <w:color w:val="242423"/>
          <w:spacing w:val="-1"/>
          <w:sz w:val="24"/>
        </w:rPr>
        <w:br w:type="column"/>
      </w:r>
      <w:r>
        <w:rPr>
          <w:i/>
          <w:color w:val="242423"/>
          <w:sz w:val="24"/>
        </w:rPr>
        <w:t>Gender</w:t>
      </w:r>
      <w:r>
        <w:rPr>
          <w:i/>
          <w:color w:val="242423"/>
          <w:spacing w:val="-2"/>
          <w:sz w:val="24"/>
        </w:rPr>
        <w:t> </w:t>
      </w:r>
      <w:r>
        <w:rPr>
          <w:i/>
          <w:color w:val="242423"/>
          <w:sz w:val="24"/>
        </w:rPr>
        <w:t>Equality</w:t>
      </w:r>
    </w:p>
    <w:p>
      <w:pPr>
        <w:pStyle w:val="BodyText"/>
        <w:spacing w:line="235" w:lineRule="auto" w:before="1"/>
        <w:ind w:left="525" w:right="1130"/>
        <w:jc w:val="both"/>
      </w:pPr>
      <w:r>
        <w:rPr>
          <w:color w:val="242423"/>
        </w:rPr>
        <w:t>Women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girls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face</w:t>
      </w:r>
      <w:r>
        <w:rPr>
          <w:color w:val="242423"/>
          <w:spacing w:val="1"/>
        </w:rPr>
        <w:t> </w:t>
      </w:r>
      <w:r>
        <w:rPr>
          <w:color w:val="242423"/>
        </w:rPr>
        <w:t>multiple</w:t>
      </w:r>
      <w:r>
        <w:rPr>
          <w:color w:val="242423"/>
          <w:spacing w:val="61"/>
        </w:rPr>
        <w:t> </w:t>
      </w:r>
      <w:r>
        <w:rPr>
          <w:color w:val="242423"/>
        </w:rPr>
        <w:t>forms</w:t>
      </w:r>
      <w:r>
        <w:rPr>
          <w:color w:val="242423"/>
          <w:spacing w:val="61"/>
        </w:rPr>
        <w:t> </w:t>
      </w:r>
      <w:r>
        <w:rPr>
          <w:color w:val="242423"/>
        </w:rPr>
        <w:t>of</w:t>
      </w:r>
      <w:r>
        <w:rPr>
          <w:color w:val="242423"/>
          <w:spacing w:val="61"/>
        </w:rPr>
        <w:t> </w:t>
      </w:r>
      <w:r>
        <w:rPr>
          <w:color w:val="242423"/>
        </w:rPr>
        <w:t>discrimination   and</w:t>
      </w:r>
      <w:r>
        <w:rPr>
          <w:color w:val="242423"/>
          <w:spacing w:val="1"/>
        </w:rPr>
        <w:t> </w:t>
      </w:r>
      <w:r>
        <w:rPr>
          <w:color w:val="242423"/>
        </w:rPr>
        <w:t>State</w:t>
      </w:r>
      <w:r>
        <w:rPr>
          <w:color w:val="242423"/>
          <w:spacing w:val="60"/>
        </w:rPr>
        <w:t> </w:t>
      </w:r>
      <w:r>
        <w:rPr>
          <w:color w:val="242423"/>
        </w:rPr>
        <w:t>have</w:t>
      </w:r>
      <w:r>
        <w:rPr>
          <w:color w:val="242423"/>
          <w:spacing w:val="60"/>
        </w:rPr>
        <w:t> </w:t>
      </w:r>
      <w:r>
        <w:rPr>
          <w:color w:val="242423"/>
        </w:rPr>
        <w:t>an</w:t>
      </w:r>
      <w:r>
        <w:rPr>
          <w:color w:val="242423"/>
          <w:spacing w:val="60"/>
        </w:rPr>
        <w:t> </w:t>
      </w:r>
      <w:r>
        <w:rPr>
          <w:color w:val="242423"/>
        </w:rPr>
        <w:t>obligation</w:t>
      </w:r>
      <w:r>
        <w:rPr>
          <w:color w:val="242423"/>
          <w:spacing w:val="60"/>
        </w:rPr>
        <w:t> </w:t>
      </w:r>
      <w:r>
        <w:rPr>
          <w:color w:val="242423"/>
        </w:rPr>
        <w:t>to</w:t>
      </w:r>
      <w:r>
        <w:rPr>
          <w:color w:val="242423"/>
          <w:spacing w:val="60"/>
        </w:rPr>
        <w:t> </w:t>
      </w:r>
      <w:r>
        <w:rPr>
          <w:color w:val="242423"/>
        </w:rPr>
        <w:t>ensure</w:t>
      </w:r>
      <w:r>
        <w:rPr>
          <w:color w:val="242423"/>
          <w:spacing w:val="60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full</w:t>
      </w:r>
      <w:r>
        <w:rPr>
          <w:color w:val="242423"/>
          <w:spacing w:val="1"/>
        </w:rPr>
        <w:t> </w:t>
      </w:r>
      <w:r>
        <w:rPr>
          <w:color w:val="242423"/>
        </w:rPr>
        <w:t>development,</w:t>
      </w:r>
      <w:r>
        <w:rPr>
          <w:color w:val="242423"/>
          <w:spacing w:val="1"/>
        </w:rPr>
        <w:t> </w:t>
      </w:r>
      <w:r>
        <w:rPr>
          <w:color w:val="242423"/>
        </w:rPr>
        <w:t>advancement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empowerment</w:t>
      </w:r>
      <w:r>
        <w:rPr>
          <w:color w:val="242423"/>
          <w:spacing w:val="54"/>
        </w:rPr>
        <w:t> </w:t>
      </w:r>
      <w:r>
        <w:rPr>
          <w:color w:val="242423"/>
        </w:rPr>
        <w:t>of</w:t>
      </w:r>
      <w:r>
        <w:rPr>
          <w:color w:val="242423"/>
          <w:spacing w:val="54"/>
        </w:rPr>
        <w:t> </w:t>
      </w:r>
      <w:r>
        <w:rPr>
          <w:color w:val="242423"/>
        </w:rPr>
        <w:t>women,</w:t>
      </w:r>
      <w:r>
        <w:rPr>
          <w:color w:val="242423"/>
          <w:spacing w:val="54"/>
        </w:rPr>
        <w:t> </w:t>
      </w:r>
      <w:r>
        <w:rPr>
          <w:color w:val="242423"/>
        </w:rPr>
        <w:t>for</w:t>
      </w:r>
      <w:r>
        <w:rPr>
          <w:color w:val="242423"/>
          <w:spacing w:val="54"/>
        </w:rPr>
        <w:t> </w:t>
      </w:r>
      <w:r>
        <w:rPr>
          <w:color w:val="242423"/>
        </w:rPr>
        <w:t>the</w:t>
      </w:r>
      <w:r>
        <w:rPr>
          <w:color w:val="242423"/>
          <w:spacing w:val="55"/>
        </w:rPr>
        <w:t> </w:t>
      </w:r>
      <w:r>
        <w:rPr>
          <w:color w:val="242423"/>
        </w:rPr>
        <w:t>purpose</w:t>
      </w:r>
      <w:r>
        <w:rPr>
          <w:color w:val="242423"/>
          <w:spacing w:val="-58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guaranteeing</w:t>
      </w:r>
      <w:r>
        <w:rPr>
          <w:color w:val="242423"/>
          <w:spacing w:val="1"/>
        </w:rPr>
        <w:t> </w:t>
      </w:r>
      <w:r>
        <w:rPr>
          <w:color w:val="242423"/>
        </w:rPr>
        <w:t>them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exercise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enjoyment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human</w:t>
      </w:r>
      <w:r>
        <w:rPr>
          <w:color w:val="242423"/>
          <w:spacing w:val="1"/>
        </w:rPr>
        <w:t> </w:t>
      </w:r>
      <w:r>
        <w:rPr>
          <w:color w:val="242423"/>
        </w:rPr>
        <w:t>rights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fundamental freedoms</w:t>
      </w:r>
      <w:r>
        <w:rPr>
          <w:color w:val="242423"/>
          <w:vertAlign w:val="superscript"/>
        </w:rPr>
        <w:t>10</w:t>
      </w:r>
      <w:r>
        <w:rPr>
          <w:color w:val="242423"/>
          <w:vertAlign w:val="baseline"/>
        </w:rPr>
        <w:t>. This is canvassed</w:t>
      </w:r>
      <w:r>
        <w:rPr>
          <w:color w:val="242423"/>
          <w:spacing w:val="1"/>
          <w:vertAlign w:val="baseline"/>
        </w:rPr>
        <w:t> </w:t>
      </w:r>
      <w:r>
        <w:rPr>
          <w:color w:val="242423"/>
          <w:vertAlign w:val="baseline"/>
        </w:rPr>
        <w:t>and</w:t>
      </w:r>
      <w:r>
        <w:rPr>
          <w:color w:val="242423"/>
          <w:spacing w:val="-7"/>
          <w:vertAlign w:val="baseline"/>
        </w:rPr>
        <w:t> </w:t>
      </w:r>
      <w:r>
        <w:rPr>
          <w:color w:val="242423"/>
          <w:vertAlign w:val="baseline"/>
        </w:rPr>
        <w:t>reflected</w:t>
      </w:r>
      <w:r>
        <w:rPr>
          <w:color w:val="242423"/>
          <w:spacing w:val="-7"/>
          <w:vertAlign w:val="baseline"/>
        </w:rPr>
        <w:t> </w:t>
      </w:r>
      <w:r>
        <w:rPr>
          <w:color w:val="242423"/>
          <w:vertAlign w:val="baseline"/>
        </w:rPr>
        <w:t>in</w:t>
      </w:r>
      <w:r>
        <w:rPr>
          <w:color w:val="242423"/>
          <w:spacing w:val="-7"/>
          <w:vertAlign w:val="baseline"/>
        </w:rPr>
        <w:t> </w:t>
      </w:r>
      <w:r>
        <w:rPr>
          <w:color w:val="242423"/>
          <w:vertAlign w:val="baseline"/>
        </w:rPr>
        <w:t>achieving</w:t>
      </w:r>
      <w:r>
        <w:rPr>
          <w:color w:val="242423"/>
          <w:spacing w:val="-6"/>
          <w:vertAlign w:val="baseline"/>
        </w:rPr>
        <w:t> </w:t>
      </w:r>
      <w:r>
        <w:rPr>
          <w:color w:val="242423"/>
          <w:vertAlign w:val="baseline"/>
        </w:rPr>
        <w:t>gender</w:t>
      </w:r>
      <w:r>
        <w:rPr>
          <w:color w:val="242423"/>
          <w:spacing w:val="-7"/>
          <w:vertAlign w:val="baseline"/>
        </w:rPr>
        <w:t> </w:t>
      </w:r>
      <w:r>
        <w:rPr>
          <w:color w:val="242423"/>
          <w:vertAlign w:val="baseline"/>
        </w:rPr>
        <w:t>equality</w:t>
      </w:r>
      <w:r>
        <w:rPr>
          <w:color w:val="242423"/>
          <w:spacing w:val="-7"/>
          <w:vertAlign w:val="baseline"/>
        </w:rPr>
        <w:t> </w:t>
      </w:r>
      <w:r>
        <w:rPr>
          <w:color w:val="242423"/>
          <w:vertAlign w:val="baseline"/>
        </w:rPr>
        <w:t>in</w:t>
      </w:r>
      <w:r>
        <w:rPr>
          <w:color w:val="242423"/>
          <w:spacing w:val="-58"/>
          <w:vertAlign w:val="baseline"/>
        </w:rPr>
        <w:t> </w:t>
      </w:r>
      <w:r>
        <w:rPr>
          <w:color w:val="242423"/>
          <w:vertAlign w:val="baseline"/>
        </w:rPr>
        <w:t>Goal</w:t>
      </w:r>
      <w:r>
        <w:rPr>
          <w:color w:val="242423"/>
          <w:spacing w:val="-13"/>
          <w:vertAlign w:val="baseline"/>
        </w:rPr>
        <w:t> </w:t>
      </w:r>
      <w:r>
        <w:rPr>
          <w:color w:val="242423"/>
          <w:vertAlign w:val="baseline"/>
        </w:rPr>
        <w:t>5</w:t>
      </w:r>
      <w:r>
        <w:rPr>
          <w:color w:val="242423"/>
          <w:spacing w:val="-13"/>
          <w:vertAlign w:val="baseline"/>
        </w:rPr>
        <w:t> </w:t>
      </w:r>
      <w:r>
        <w:rPr>
          <w:color w:val="242423"/>
          <w:vertAlign w:val="baseline"/>
        </w:rPr>
        <w:t>of</w:t>
      </w:r>
      <w:r>
        <w:rPr>
          <w:color w:val="242423"/>
          <w:spacing w:val="-13"/>
          <w:vertAlign w:val="baseline"/>
        </w:rPr>
        <w:t> </w:t>
      </w:r>
      <w:r>
        <w:rPr>
          <w:color w:val="242423"/>
          <w:vertAlign w:val="baseline"/>
        </w:rPr>
        <w:t>SDGs</w:t>
      </w:r>
      <w:r>
        <w:rPr>
          <w:color w:val="242423"/>
          <w:spacing w:val="-12"/>
          <w:vertAlign w:val="baseline"/>
        </w:rPr>
        <w:t> </w:t>
      </w:r>
      <w:r>
        <w:rPr>
          <w:color w:val="242423"/>
          <w:vertAlign w:val="baseline"/>
        </w:rPr>
        <w:t>and</w:t>
      </w:r>
      <w:r>
        <w:rPr>
          <w:color w:val="242423"/>
          <w:spacing w:val="-13"/>
          <w:vertAlign w:val="baseline"/>
        </w:rPr>
        <w:t> </w:t>
      </w:r>
      <w:r>
        <w:rPr>
          <w:color w:val="242423"/>
          <w:vertAlign w:val="baseline"/>
        </w:rPr>
        <w:t>is</w:t>
      </w:r>
      <w:r>
        <w:rPr>
          <w:color w:val="242423"/>
          <w:spacing w:val="-13"/>
          <w:vertAlign w:val="baseline"/>
        </w:rPr>
        <w:t> </w:t>
      </w:r>
      <w:r>
        <w:rPr>
          <w:color w:val="242423"/>
          <w:vertAlign w:val="baseline"/>
        </w:rPr>
        <w:t>crucial</w:t>
      </w:r>
      <w:r>
        <w:rPr>
          <w:color w:val="242423"/>
          <w:spacing w:val="-13"/>
          <w:vertAlign w:val="baseline"/>
        </w:rPr>
        <w:t> </w:t>
      </w:r>
      <w:r>
        <w:rPr>
          <w:color w:val="242423"/>
          <w:vertAlign w:val="baseline"/>
        </w:rPr>
        <w:t>in</w:t>
      </w:r>
      <w:r>
        <w:rPr>
          <w:color w:val="242423"/>
          <w:spacing w:val="-12"/>
          <w:vertAlign w:val="baseline"/>
        </w:rPr>
        <w:t> </w:t>
      </w:r>
      <w:r>
        <w:rPr>
          <w:color w:val="242423"/>
          <w:vertAlign w:val="baseline"/>
        </w:rPr>
        <w:t>accelerating</w:t>
      </w:r>
      <w:r>
        <w:rPr>
          <w:color w:val="242423"/>
          <w:spacing w:val="-58"/>
          <w:vertAlign w:val="baseline"/>
        </w:rPr>
        <w:t> </w:t>
      </w:r>
      <w:r>
        <w:rPr>
          <w:color w:val="242423"/>
          <w:vertAlign w:val="baseline"/>
        </w:rPr>
        <w:t>the development goals.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5" w:lineRule="auto" w:before="1"/>
        <w:ind w:left="525" w:right="1130"/>
        <w:jc w:val="both"/>
      </w:pPr>
      <w:r>
        <w:rPr>
          <w:color w:val="242423"/>
        </w:rPr>
        <w:t>PDF will focus its efforts in ensuring that</w:t>
      </w:r>
      <w:r>
        <w:rPr>
          <w:color w:val="242423"/>
          <w:spacing w:val="1"/>
        </w:rPr>
        <w:t> </w:t>
      </w:r>
      <w:r>
        <w:rPr>
          <w:color w:val="242423"/>
        </w:rPr>
        <w:t>mainstreaming efforts with partners is truly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inclusive</w:t>
      </w:r>
      <w:r>
        <w:rPr>
          <w:color w:val="242423"/>
          <w:spacing w:val="-31"/>
        </w:rPr>
        <w:t> </w:t>
      </w:r>
      <w:r>
        <w:rPr>
          <w:color w:val="242423"/>
        </w:rPr>
        <w:t>of</w:t>
      </w:r>
      <w:r>
        <w:rPr>
          <w:color w:val="242423"/>
          <w:spacing w:val="-31"/>
        </w:rPr>
        <w:t> </w:t>
      </w:r>
      <w:r>
        <w:rPr>
          <w:color w:val="242423"/>
        </w:rPr>
        <w:t>women</w:t>
      </w:r>
      <w:r>
        <w:rPr>
          <w:color w:val="242423"/>
          <w:spacing w:val="-31"/>
        </w:rPr>
        <w:t> </w:t>
      </w:r>
      <w:r>
        <w:rPr>
          <w:color w:val="242423"/>
        </w:rPr>
        <w:t>and</w:t>
      </w:r>
      <w:r>
        <w:rPr>
          <w:color w:val="242423"/>
          <w:spacing w:val="-30"/>
        </w:rPr>
        <w:t> </w:t>
      </w:r>
      <w:r>
        <w:rPr>
          <w:color w:val="242423"/>
        </w:rPr>
        <w:t>girls</w:t>
      </w:r>
      <w:r>
        <w:rPr>
          <w:color w:val="242423"/>
          <w:spacing w:val="-31"/>
        </w:rPr>
        <w:t> </w:t>
      </w:r>
      <w:r>
        <w:rPr>
          <w:color w:val="242423"/>
        </w:rPr>
        <w:t>with</w:t>
      </w:r>
      <w:r>
        <w:rPr>
          <w:color w:val="242423"/>
          <w:spacing w:val="-31"/>
        </w:rPr>
        <w:t> </w:t>
      </w:r>
      <w:r>
        <w:rPr>
          <w:color w:val="242423"/>
        </w:rPr>
        <w:t>disabilities,</w:t>
      </w:r>
      <w:r>
        <w:rPr>
          <w:color w:val="242423"/>
          <w:spacing w:val="-57"/>
        </w:rPr>
        <w:t> </w:t>
      </w:r>
      <w:r>
        <w:rPr>
          <w:color w:val="242423"/>
        </w:rPr>
        <w:t>promoting</w:t>
      </w:r>
      <w:r>
        <w:rPr>
          <w:color w:val="242423"/>
          <w:spacing w:val="-11"/>
        </w:rPr>
        <w:t> </w:t>
      </w:r>
      <w:r>
        <w:rPr>
          <w:color w:val="242423"/>
        </w:rPr>
        <w:t>their</w:t>
      </w:r>
      <w:r>
        <w:rPr>
          <w:color w:val="242423"/>
          <w:spacing w:val="-10"/>
        </w:rPr>
        <w:t> </w:t>
      </w:r>
      <w:r>
        <w:rPr>
          <w:color w:val="242423"/>
        </w:rPr>
        <w:t>meaningful</w:t>
      </w:r>
      <w:r>
        <w:rPr>
          <w:color w:val="242423"/>
          <w:spacing w:val="-10"/>
        </w:rPr>
        <w:t> </w:t>
      </w:r>
      <w:r>
        <w:rPr>
          <w:color w:val="242423"/>
        </w:rPr>
        <w:t>engagement</w:t>
      </w:r>
      <w:r>
        <w:rPr>
          <w:color w:val="242423"/>
          <w:spacing w:val="-11"/>
        </w:rPr>
        <w:t> </w:t>
      </w:r>
      <w:r>
        <w:rPr>
          <w:color w:val="242423"/>
        </w:rPr>
        <w:t>and</w:t>
      </w:r>
      <w:r>
        <w:rPr>
          <w:color w:val="242423"/>
          <w:spacing w:val="-57"/>
        </w:rPr>
        <w:t> </w:t>
      </w:r>
      <w:r>
        <w:rPr>
          <w:color w:val="242423"/>
        </w:rPr>
        <w:t>participation and recognising the diversities</w:t>
      </w:r>
      <w:r>
        <w:rPr>
          <w:color w:val="242423"/>
          <w:spacing w:val="1"/>
        </w:rPr>
        <w:t> </w:t>
      </w:r>
      <w:r>
        <w:rPr>
          <w:color w:val="242423"/>
        </w:rPr>
        <w:t>and specificity of needs across all women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girls with</w:t>
      </w:r>
      <w:r>
        <w:rPr>
          <w:color w:val="242423"/>
          <w:spacing w:val="-1"/>
        </w:rPr>
        <w:t> </w:t>
      </w:r>
      <w:r>
        <w:rPr>
          <w:color w:val="242423"/>
        </w:rPr>
        <w:t>disabilities.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35" w:lineRule="auto"/>
        <w:ind w:left="525" w:right="1132"/>
        <w:jc w:val="both"/>
      </w:pP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this</w:t>
      </w:r>
      <w:r>
        <w:rPr>
          <w:color w:val="242423"/>
          <w:spacing w:val="1"/>
        </w:rPr>
        <w:t> </w:t>
      </w:r>
      <w:r>
        <w:rPr>
          <w:color w:val="242423"/>
        </w:rPr>
        <w:t>end,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will</w:t>
      </w:r>
      <w:r>
        <w:rPr>
          <w:color w:val="242423"/>
          <w:spacing w:val="1"/>
        </w:rPr>
        <w:t> </w:t>
      </w:r>
      <w:r>
        <w:rPr>
          <w:color w:val="242423"/>
        </w:rPr>
        <w:t>undertake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following:</w:t>
      </w:r>
    </w:p>
    <w:p>
      <w:pPr>
        <w:pStyle w:val="ListParagraph"/>
        <w:numPr>
          <w:ilvl w:val="2"/>
          <w:numId w:val="39"/>
        </w:numPr>
        <w:tabs>
          <w:tab w:pos="1466" w:val="left" w:leader="none"/>
          <w:tab w:pos="2506" w:val="left" w:leader="none"/>
          <w:tab w:pos="2564" w:val="left" w:leader="none"/>
          <w:tab w:pos="2917" w:val="left" w:leader="none"/>
          <w:tab w:pos="3241" w:val="left" w:leader="none"/>
          <w:tab w:pos="4577" w:val="left" w:leader="none"/>
        </w:tabs>
        <w:spacing w:line="235" w:lineRule="auto" w:before="0" w:after="0"/>
        <w:ind w:left="1465" w:right="1131" w:hanging="560"/>
        <w:jc w:val="left"/>
        <w:rPr>
          <w:sz w:val="24"/>
        </w:rPr>
      </w:pPr>
      <w:r>
        <w:rPr>
          <w:color w:val="242423"/>
          <w:sz w:val="24"/>
        </w:rPr>
        <w:t>Mapping</w:t>
        <w:tab/>
        <w:tab/>
        <w:t>–</w:t>
        <w:tab/>
        <w:t>mainstreaming</w:t>
        <w:tab/>
      </w:r>
      <w:r>
        <w:rPr>
          <w:color w:val="242423"/>
          <w:spacing w:val="-1"/>
          <w:sz w:val="24"/>
        </w:rPr>
        <w:t>of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persons</w:t>
        <w:tab/>
        <w:t>with</w:t>
        <w:tab/>
        <w:t>disabilities</w:t>
        <w:tab/>
        <w:t>in</w:t>
      </w:r>
    </w:p>
    <w:p>
      <w:pPr>
        <w:spacing w:after="0" w:line="235" w:lineRule="auto"/>
        <w:jc w:val="left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955" w:space="40"/>
            <w:col w:w="5915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0" w:lineRule="exact"/>
        <w:ind w:left="2647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0"/>
          <w:numId w:val="22"/>
        </w:numPr>
        <w:tabs>
          <w:tab w:pos="2014" w:val="left" w:leader="none"/>
        </w:tabs>
        <w:spacing w:line="249" w:lineRule="auto" w:before="93" w:after="0"/>
        <w:ind w:left="1700" w:right="1133" w:firstLine="0"/>
        <w:jc w:val="left"/>
        <w:rPr>
          <w:sz w:val="16"/>
        </w:rPr>
      </w:pPr>
      <w:r>
        <w:rPr>
          <w:color w:val="787472"/>
          <w:sz w:val="16"/>
        </w:rPr>
        <w:t>UN</w:t>
      </w:r>
      <w:r>
        <w:rPr>
          <w:color w:val="787472"/>
          <w:spacing w:val="28"/>
          <w:sz w:val="16"/>
        </w:rPr>
        <w:t> </w:t>
      </w:r>
      <w:r>
        <w:rPr>
          <w:color w:val="787472"/>
          <w:sz w:val="16"/>
        </w:rPr>
        <w:t>Convention</w:t>
      </w:r>
      <w:r>
        <w:rPr>
          <w:color w:val="787472"/>
          <w:spacing w:val="28"/>
          <w:sz w:val="16"/>
        </w:rPr>
        <w:t> </w:t>
      </w:r>
      <w:r>
        <w:rPr>
          <w:color w:val="787472"/>
          <w:sz w:val="16"/>
        </w:rPr>
        <w:t>on</w:t>
      </w:r>
      <w:r>
        <w:rPr>
          <w:color w:val="787472"/>
          <w:spacing w:val="28"/>
          <w:sz w:val="16"/>
        </w:rPr>
        <w:t> </w:t>
      </w:r>
      <w:r>
        <w:rPr>
          <w:color w:val="787472"/>
          <w:sz w:val="16"/>
        </w:rPr>
        <w:t>the</w:t>
      </w:r>
      <w:r>
        <w:rPr>
          <w:color w:val="787472"/>
          <w:spacing w:val="28"/>
          <w:sz w:val="16"/>
        </w:rPr>
        <w:t> </w:t>
      </w:r>
      <w:r>
        <w:rPr>
          <w:color w:val="787472"/>
          <w:sz w:val="16"/>
        </w:rPr>
        <w:t>Rights</w:t>
      </w:r>
      <w:r>
        <w:rPr>
          <w:color w:val="787472"/>
          <w:spacing w:val="28"/>
          <w:sz w:val="16"/>
        </w:rPr>
        <w:t> </w:t>
      </w:r>
      <w:r>
        <w:rPr>
          <w:color w:val="787472"/>
          <w:sz w:val="16"/>
        </w:rPr>
        <w:t>of</w:t>
      </w:r>
      <w:r>
        <w:rPr>
          <w:color w:val="787472"/>
          <w:spacing w:val="28"/>
          <w:sz w:val="16"/>
        </w:rPr>
        <w:t> </w:t>
      </w:r>
      <w:r>
        <w:rPr>
          <w:color w:val="787472"/>
          <w:sz w:val="16"/>
        </w:rPr>
        <w:t>Persons</w:t>
      </w:r>
      <w:r>
        <w:rPr>
          <w:color w:val="787472"/>
          <w:spacing w:val="28"/>
          <w:sz w:val="16"/>
        </w:rPr>
        <w:t> </w:t>
      </w:r>
      <w:r>
        <w:rPr>
          <w:color w:val="787472"/>
          <w:sz w:val="16"/>
        </w:rPr>
        <w:t>with</w:t>
      </w:r>
      <w:r>
        <w:rPr>
          <w:color w:val="787472"/>
          <w:spacing w:val="28"/>
          <w:sz w:val="16"/>
        </w:rPr>
        <w:t> </w:t>
      </w:r>
      <w:r>
        <w:rPr>
          <w:color w:val="787472"/>
          <w:sz w:val="16"/>
        </w:rPr>
        <w:t>Disabilities</w:t>
      </w:r>
      <w:r>
        <w:rPr>
          <w:color w:val="787472"/>
          <w:spacing w:val="28"/>
          <w:sz w:val="16"/>
        </w:rPr>
        <w:t> </w:t>
      </w:r>
      <w:r>
        <w:rPr>
          <w:color w:val="787472"/>
          <w:sz w:val="16"/>
        </w:rPr>
        <w:t>–</w:t>
      </w:r>
      <w:r>
        <w:rPr>
          <w:color w:val="787472"/>
          <w:spacing w:val="20"/>
          <w:sz w:val="16"/>
        </w:rPr>
        <w:t> </w:t>
      </w:r>
      <w:r>
        <w:rPr>
          <w:color w:val="787472"/>
          <w:sz w:val="16"/>
        </w:rPr>
        <w:t>Article</w:t>
      </w:r>
      <w:r>
        <w:rPr>
          <w:color w:val="787472"/>
          <w:spacing w:val="28"/>
          <w:sz w:val="16"/>
        </w:rPr>
        <w:t> </w:t>
      </w:r>
      <w:r>
        <w:rPr>
          <w:color w:val="787472"/>
          <w:sz w:val="16"/>
        </w:rPr>
        <w:t>6.</w:t>
      </w:r>
      <w:r>
        <w:rPr>
          <w:color w:val="787472"/>
          <w:spacing w:val="28"/>
          <w:sz w:val="16"/>
        </w:rPr>
        <w:t> </w:t>
      </w:r>
      <w:hyperlink r:id="rId41">
        <w:r>
          <w:rPr>
            <w:color w:val="787472"/>
            <w:sz w:val="16"/>
          </w:rPr>
          <w:t>(https://www</w:t>
        </w:r>
      </w:hyperlink>
      <w:r>
        <w:rPr>
          <w:color w:val="787472"/>
          <w:sz w:val="16"/>
        </w:rPr>
        <w:t>.ohchr.or</w:t>
      </w:r>
      <w:hyperlink r:id="rId41">
        <w:r>
          <w:rPr>
            <w:color w:val="787472"/>
            <w:sz w:val="16"/>
          </w:rPr>
          <w:t>g/EN/HRBodies/CRPD/Pages/</w:t>
        </w:r>
      </w:hyperlink>
      <w:r>
        <w:rPr>
          <w:color w:val="787472"/>
          <w:spacing w:val="1"/>
          <w:sz w:val="16"/>
        </w:rPr>
        <w:t> </w:t>
      </w:r>
      <w:r>
        <w:rPr>
          <w:color w:val="787472"/>
          <w:sz w:val="16"/>
        </w:rPr>
        <w:t>ConventionRightsPersonsWithDisabilities.aspx)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tabs>
          <w:tab w:pos="4065" w:val="left" w:leader="none"/>
        </w:tabs>
        <w:spacing w:before="78"/>
        <w:ind w:left="2073" w:right="1"/>
        <w:jc w:val="both"/>
      </w:pPr>
      <w:r>
        <w:rPr>
          <w:color w:val="242423"/>
        </w:rPr>
        <w:t>partner’s work, UN, SPC, PIFS,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Women</w:t>
      </w:r>
      <w:r>
        <w:rPr>
          <w:color w:val="242423"/>
          <w:spacing w:val="1"/>
        </w:rPr>
        <w:t> </w:t>
      </w:r>
      <w:r>
        <w:rPr>
          <w:color w:val="242423"/>
        </w:rPr>
        <w:t>Shaping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1"/>
        </w:rPr>
        <w:t> </w:t>
      </w:r>
      <w:r>
        <w:rPr>
          <w:color w:val="242423"/>
        </w:rPr>
        <w:t>Development,</w:t>
        <w:tab/>
      </w:r>
      <w:r>
        <w:rPr>
          <w:color w:val="242423"/>
          <w:spacing w:val="-1"/>
        </w:rPr>
        <w:t>Humanitarian</w:t>
      </w:r>
      <w:r>
        <w:rPr>
          <w:color w:val="242423"/>
          <w:spacing w:val="-58"/>
        </w:rPr>
        <w:t> </w:t>
      </w:r>
      <w:r>
        <w:rPr>
          <w:color w:val="242423"/>
        </w:rPr>
        <w:t>Actors,</w:t>
      </w:r>
      <w:r>
        <w:rPr>
          <w:color w:val="242423"/>
          <w:spacing w:val="44"/>
        </w:rPr>
        <w:t> </w:t>
      </w:r>
      <w:r>
        <w:rPr>
          <w:color w:val="242423"/>
        </w:rPr>
        <w:t>PIPSO,</w:t>
      </w:r>
      <w:r>
        <w:rPr>
          <w:color w:val="242423"/>
          <w:spacing w:val="44"/>
        </w:rPr>
        <w:t> </w:t>
      </w:r>
      <w:r>
        <w:rPr>
          <w:color w:val="242423"/>
        </w:rPr>
        <w:t>NGO’s,</w:t>
      </w:r>
      <w:r>
        <w:rPr>
          <w:color w:val="242423"/>
          <w:spacing w:val="44"/>
        </w:rPr>
        <w:t> </w:t>
      </w:r>
      <w:r>
        <w:rPr>
          <w:color w:val="242423"/>
        </w:rPr>
        <w:t>CSO’s</w:t>
      </w:r>
    </w:p>
    <w:p>
      <w:pPr>
        <w:pStyle w:val="BodyText"/>
        <w:ind w:left="2073"/>
        <w:jc w:val="both"/>
      </w:pPr>
      <w:r>
        <w:rPr>
          <w:color w:val="242423"/>
        </w:rPr>
        <w:t>and faith-based organisation. How</w:t>
      </w:r>
      <w:r>
        <w:rPr>
          <w:color w:val="242423"/>
          <w:spacing w:val="-57"/>
        </w:rPr>
        <w:t> </w:t>
      </w:r>
      <w:r>
        <w:rPr>
          <w:color w:val="242423"/>
        </w:rPr>
        <w:t>much</w:t>
      </w:r>
      <w:r>
        <w:rPr>
          <w:color w:val="242423"/>
          <w:spacing w:val="1"/>
        </w:rPr>
        <w:t> </w:t>
      </w:r>
      <w:r>
        <w:rPr>
          <w:color w:val="242423"/>
        </w:rPr>
        <w:t>mainstreaming</w:t>
      </w:r>
      <w:r>
        <w:rPr>
          <w:color w:val="242423"/>
          <w:spacing w:val="1"/>
        </w:rPr>
        <w:t> </w:t>
      </w:r>
      <w:r>
        <w:rPr>
          <w:color w:val="242423"/>
        </w:rPr>
        <w:t>has</w:t>
      </w:r>
      <w:r>
        <w:rPr>
          <w:color w:val="242423"/>
          <w:spacing w:val="1"/>
        </w:rPr>
        <w:t> </w:t>
      </w:r>
      <w:r>
        <w:rPr>
          <w:color w:val="242423"/>
        </w:rPr>
        <w:t>taken</w:t>
      </w:r>
      <w:r>
        <w:rPr>
          <w:color w:val="242423"/>
          <w:spacing w:val="1"/>
        </w:rPr>
        <w:t> </w:t>
      </w:r>
      <w:r>
        <w:rPr>
          <w:color w:val="242423"/>
        </w:rPr>
        <w:t>place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women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girls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-57"/>
        </w:rPr>
        <w:t> </w:t>
      </w:r>
      <w:r>
        <w:rPr>
          <w:color w:val="242423"/>
        </w:rPr>
        <w:t>disabilities in terms of:</w:t>
      </w:r>
    </w:p>
    <w:p>
      <w:pPr>
        <w:pStyle w:val="ListParagraph"/>
        <w:numPr>
          <w:ilvl w:val="3"/>
          <w:numId w:val="39"/>
        </w:numPr>
        <w:tabs>
          <w:tab w:pos="2074" w:val="left" w:leader="none"/>
        </w:tabs>
        <w:spacing w:line="240" w:lineRule="auto" w:before="0" w:after="0"/>
        <w:ind w:left="2073" w:right="0" w:hanging="321"/>
        <w:jc w:val="both"/>
        <w:rPr>
          <w:sz w:val="24"/>
        </w:rPr>
      </w:pPr>
      <w:r>
        <w:rPr>
          <w:color w:val="242423"/>
          <w:sz w:val="24"/>
        </w:rPr>
        <w:t>Women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economic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empowerment.</w:t>
      </w:r>
    </w:p>
    <w:p>
      <w:pPr>
        <w:pStyle w:val="ListParagraph"/>
        <w:numPr>
          <w:ilvl w:val="3"/>
          <w:numId w:val="39"/>
        </w:numPr>
        <w:tabs>
          <w:tab w:pos="2074" w:val="left" w:leader="none"/>
        </w:tabs>
        <w:spacing w:line="240" w:lineRule="auto" w:before="0" w:after="0"/>
        <w:ind w:left="2073" w:right="0" w:hanging="321"/>
        <w:jc w:val="both"/>
        <w:rPr>
          <w:sz w:val="24"/>
        </w:rPr>
      </w:pPr>
      <w:r>
        <w:rPr>
          <w:color w:val="242423"/>
          <w:sz w:val="24"/>
        </w:rPr>
        <w:t>Sexual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reproductive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health.</w:t>
      </w:r>
    </w:p>
    <w:p>
      <w:pPr>
        <w:pStyle w:val="ListParagraph"/>
        <w:numPr>
          <w:ilvl w:val="3"/>
          <w:numId w:val="39"/>
        </w:numPr>
        <w:tabs>
          <w:tab w:pos="2074" w:val="left" w:leader="none"/>
        </w:tabs>
        <w:spacing w:line="240" w:lineRule="auto" w:before="0" w:after="0"/>
        <w:ind w:left="2073" w:right="1" w:hanging="320"/>
        <w:jc w:val="both"/>
        <w:rPr>
          <w:sz w:val="24"/>
        </w:rPr>
      </w:pPr>
      <w:r>
        <w:rPr>
          <w:color w:val="242423"/>
          <w:sz w:val="24"/>
        </w:rPr>
        <w:t>Ending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violence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against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women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girls with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3"/>
          <w:numId w:val="39"/>
        </w:numPr>
        <w:tabs>
          <w:tab w:pos="2073" w:val="left" w:leader="none"/>
        </w:tabs>
        <w:spacing w:line="240" w:lineRule="auto" w:before="0" w:after="0"/>
        <w:ind w:left="2072" w:right="0" w:hanging="320"/>
        <w:jc w:val="both"/>
        <w:rPr>
          <w:sz w:val="24"/>
        </w:rPr>
      </w:pPr>
      <w:r>
        <w:rPr>
          <w:color w:val="242423"/>
          <w:sz w:val="24"/>
        </w:rPr>
        <w:t>Gender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based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violence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emergency.</w:t>
      </w:r>
    </w:p>
    <w:p>
      <w:pPr>
        <w:pStyle w:val="ListParagraph"/>
        <w:numPr>
          <w:ilvl w:val="3"/>
          <w:numId w:val="39"/>
        </w:numPr>
        <w:tabs>
          <w:tab w:pos="2073" w:val="left" w:leader="none"/>
        </w:tabs>
        <w:spacing w:line="240" w:lineRule="auto" w:before="0" w:after="0"/>
        <w:ind w:left="2072" w:right="1" w:hanging="320"/>
        <w:jc w:val="both"/>
        <w:rPr>
          <w:sz w:val="24"/>
        </w:rPr>
      </w:pPr>
      <w:r>
        <w:rPr>
          <w:color w:val="242423"/>
          <w:sz w:val="24"/>
        </w:rPr>
        <w:t>Humanitarian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climate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change,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disaster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risk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reduction,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preparedness and response.</w:t>
      </w:r>
    </w:p>
    <w:p>
      <w:pPr>
        <w:pStyle w:val="ListParagraph"/>
        <w:numPr>
          <w:ilvl w:val="3"/>
          <w:numId w:val="39"/>
        </w:numPr>
        <w:tabs>
          <w:tab w:pos="2073" w:val="left" w:leader="none"/>
        </w:tabs>
        <w:spacing w:line="240" w:lineRule="auto" w:before="1" w:after="0"/>
        <w:ind w:left="2072" w:right="0" w:hanging="321"/>
        <w:jc w:val="both"/>
        <w:rPr>
          <w:sz w:val="24"/>
        </w:rPr>
      </w:pPr>
      <w:r>
        <w:rPr>
          <w:color w:val="242423"/>
          <w:sz w:val="24"/>
        </w:rPr>
        <w:t>Supporting</w:t>
      </w:r>
      <w:r>
        <w:rPr>
          <w:color w:val="242423"/>
          <w:spacing w:val="32"/>
          <w:sz w:val="24"/>
        </w:rPr>
        <w:t> </w:t>
      </w:r>
      <w:r>
        <w:rPr>
          <w:color w:val="242423"/>
          <w:sz w:val="24"/>
        </w:rPr>
        <w:t>leadership</w:t>
      </w:r>
      <w:r>
        <w:rPr>
          <w:color w:val="242423"/>
          <w:spacing w:val="32"/>
          <w:sz w:val="24"/>
        </w:rPr>
        <w:t> </w:t>
      </w:r>
      <w:r>
        <w:rPr>
          <w:color w:val="242423"/>
          <w:sz w:val="24"/>
        </w:rPr>
        <w:t>and</w:t>
      </w:r>
    </w:p>
    <w:p>
      <w:pPr>
        <w:pStyle w:val="BodyText"/>
        <w:ind w:left="2072"/>
        <w:jc w:val="both"/>
      </w:pPr>
      <w:r>
        <w:rPr>
          <w:color w:val="242423"/>
        </w:rPr>
        <w:t>Profiling</w:t>
      </w:r>
      <w:r>
        <w:rPr>
          <w:color w:val="242423"/>
          <w:spacing w:val="-7"/>
        </w:rPr>
        <w:t> </w:t>
      </w:r>
      <w:r>
        <w:rPr>
          <w:color w:val="242423"/>
        </w:rPr>
        <w:t>women</w:t>
      </w:r>
      <w:r>
        <w:rPr>
          <w:color w:val="242423"/>
          <w:spacing w:val="-6"/>
        </w:rPr>
        <w:t> </w:t>
      </w:r>
      <w:r>
        <w:rPr>
          <w:color w:val="242423"/>
        </w:rPr>
        <w:t>with</w:t>
      </w:r>
      <w:r>
        <w:rPr>
          <w:color w:val="242423"/>
          <w:spacing w:val="-6"/>
        </w:rPr>
        <w:t> </w:t>
      </w:r>
      <w:r>
        <w:rPr>
          <w:color w:val="242423"/>
        </w:rPr>
        <w:t>disabilities</w:t>
      </w:r>
    </w:p>
    <w:p>
      <w:pPr>
        <w:pStyle w:val="ListParagraph"/>
        <w:numPr>
          <w:ilvl w:val="2"/>
          <w:numId w:val="40"/>
        </w:numPr>
        <w:tabs>
          <w:tab w:pos="2073" w:val="left" w:leader="none"/>
        </w:tabs>
        <w:spacing w:line="240" w:lineRule="auto" w:before="0" w:after="0"/>
        <w:ind w:left="2072" w:right="1" w:hanging="780"/>
        <w:jc w:val="both"/>
        <w:rPr>
          <w:sz w:val="24"/>
        </w:rPr>
      </w:pPr>
      <w:r>
        <w:rPr>
          <w:color w:val="242423"/>
          <w:sz w:val="24"/>
        </w:rPr>
        <w:t>Monitoring the level of inclusion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women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girls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across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partner’s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program, Pacific Women Shaping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pacing w:val="-2"/>
          <w:sz w:val="24"/>
        </w:rPr>
        <w:t>Pacific</w:t>
      </w:r>
      <w:r>
        <w:rPr>
          <w:color w:val="242423"/>
          <w:spacing w:val="-8"/>
          <w:sz w:val="24"/>
        </w:rPr>
        <w:t> </w:t>
      </w:r>
      <w:r>
        <w:rPr>
          <w:color w:val="242423"/>
          <w:spacing w:val="-2"/>
          <w:sz w:val="24"/>
        </w:rPr>
        <w:t>Development,</w:t>
      </w:r>
      <w:r>
        <w:rPr>
          <w:color w:val="242423"/>
          <w:spacing w:val="-8"/>
          <w:sz w:val="24"/>
        </w:rPr>
        <w:t> </w:t>
      </w:r>
      <w:r>
        <w:rPr>
          <w:color w:val="242423"/>
          <w:spacing w:val="-1"/>
          <w:sz w:val="24"/>
        </w:rPr>
        <w:t>UN</w:t>
      </w:r>
      <w:r>
        <w:rPr>
          <w:color w:val="242423"/>
          <w:spacing w:val="-11"/>
          <w:sz w:val="24"/>
        </w:rPr>
        <w:t> </w:t>
      </w:r>
      <w:r>
        <w:rPr>
          <w:color w:val="242423"/>
          <w:spacing w:val="-1"/>
          <w:sz w:val="24"/>
        </w:rPr>
        <w:t>Women,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UNFPA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SPC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other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regional gender agencies.</w:t>
      </w:r>
    </w:p>
    <w:p>
      <w:pPr>
        <w:pStyle w:val="ListParagraph"/>
        <w:numPr>
          <w:ilvl w:val="2"/>
          <w:numId w:val="40"/>
        </w:numPr>
        <w:tabs>
          <w:tab w:pos="2073" w:val="left" w:leader="none"/>
        </w:tabs>
        <w:spacing w:line="240" w:lineRule="auto" w:before="0" w:after="0"/>
        <w:ind w:left="2072" w:right="1" w:hanging="780"/>
        <w:jc w:val="both"/>
        <w:rPr>
          <w:sz w:val="24"/>
        </w:rPr>
      </w:pPr>
      <w:r>
        <w:rPr>
          <w:color w:val="242423"/>
          <w:sz w:val="24"/>
        </w:rPr>
        <w:t>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focus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sexual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reproductive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health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rights,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menstrual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hygiene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management,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livelihood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sectors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women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girls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2"/>
          <w:numId w:val="41"/>
        </w:numPr>
        <w:tabs>
          <w:tab w:pos="2073" w:val="left" w:leader="none"/>
        </w:tabs>
        <w:spacing w:line="240" w:lineRule="auto" w:before="0" w:after="0"/>
        <w:ind w:left="2072" w:right="1" w:hanging="780"/>
        <w:jc w:val="both"/>
        <w:rPr>
          <w:sz w:val="24"/>
        </w:rPr>
      </w:pPr>
      <w:r>
        <w:rPr>
          <w:color w:val="242423"/>
          <w:sz w:val="24"/>
        </w:rPr>
        <w:t>Supporting   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     development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EVAW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toolkit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two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other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countries for the next five years,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dependent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partner’s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support.</w:t>
      </w:r>
    </w:p>
    <w:p>
      <w:pPr>
        <w:pStyle w:val="ListParagraph"/>
        <w:numPr>
          <w:ilvl w:val="2"/>
          <w:numId w:val="41"/>
        </w:numPr>
        <w:tabs>
          <w:tab w:pos="2073" w:val="left" w:leader="none"/>
        </w:tabs>
        <w:spacing w:line="240" w:lineRule="auto" w:before="0" w:after="0"/>
        <w:ind w:left="2072" w:right="0" w:hanging="780"/>
        <w:jc w:val="both"/>
        <w:rPr>
          <w:sz w:val="24"/>
        </w:rPr>
      </w:pPr>
      <w:r>
        <w:rPr>
          <w:color w:val="242423"/>
          <w:sz w:val="24"/>
        </w:rPr>
        <w:t>Supporting the development of an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additional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module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GBViE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EVAW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toolkit</w:t>
      </w:r>
    </w:p>
    <w:p>
      <w:pPr>
        <w:pStyle w:val="BodyText"/>
      </w:pPr>
    </w:p>
    <w:p>
      <w:pPr>
        <w:pStyle w:val="BodyText"/>
        <w:ind w:left="1132"/>
        <w:jc w:val="both"/>
      </w:pPr>
      <w:r>
        <w:rPr>
          <w:b/>
          <w:color w:val="242423"/>
        </w:rPr>
        <w:t>KPI: </w:t>
      </w:r>
      <w:r>
        <w:rPr>
          <w:color w:val="242423"/>
        </w:rPr>
        <w:t>every gender program has a specific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attention</w:t>
      </w:r>
      <w:r>
        <w:rPr>
          <w:color w:val="242423"/>
          <w:spacing w:val="-30"/>
        </w:rPr>
        <w:t> </w:t>
      </w:r>
      <w:r>
        <w:rPr>
          <w:color w:val="242423"/>
        </w:rPr>
        <w:t>for</w:t>
      </w:r>
      <w:r>
        <w:rPr>
          <w:color w:val="242423"/>
          <w:spacing w:val="-30"/>
        </w:rPr>
        <w:t> </w:t>
      </w:r>
      <w:r>
        <w:rPr>
          <w:color w:val="242423"/>
        </w:rPr>
        <w:t>women</w:t>
      </w:r>
      <w:r>
        <w:rPr>
          <w:color w:val="242423"/>
          <w:spacing w:val="-30"/>
        </w:rPr>
        <w:t> </w:t>
      </w:r>
      <w:r>
        <w:rPr>
          <w:color w:val="242423"/>
        </w:rPr>
        <w:t>and</w:t>
      </w:r>
      <w:r>
        <w:rPr>
          <w:color w:val="242423"/>
          <w:spacing w:val="-28"/>
        </w:rPr>
        <w:t> </w:t>
      </w:r>
      <w:r>
        <w:rPr>
          <w:color w:val="242423"/>
        </w:rPr>
        <w:t>girls</w:t>
      </w:r>
      <w:r>
        <w:rPr>
          <w:color w:val="242423"/>
          <w:spacing w:val="-30"/>
        </w:rPr>
        <w:t> </w:t>
      </w:r>
      <w:r>
        <w:rPr>
          <w:color w:val="242423"/>
        </w:rPr>
        <w:t>with</w:t>
      </w:r>
      <w:r>
        <w:rPr>
          <w:color w:val="242423"/>
          <w:spacing w:val="-30"/>
        </w:rPr>
        <w:t> </w:t>
      </w:r>
      <w:r>
        <w:rPr>
          <w:color w:val="242423"/>
        </w:rPr>
        <w:t>disabilities</w:t>
      </w:r>
      <w:r>
        <w:rPr>
          <w:color w:val="242423"/>
          <w:spacing w:val="-57"/>
        </w:rPr>
        <w:t> </w:t>
      </w:r>
      <w:r>
        <w:rPr>
          <w:color w:val="242423"/>
        </w:rPr>
        <w:t>and establish indicators for the inclusion of</w:t>
      </w:r>
      <w:r>
        <w:rPr>
          <w:color w:val="242423"/>
          <w:spacing w:val="1"/>
        </w:rPr>
        <w:t> </w:t>
      </w:r>
      <w:r>
        <w:rPr>
          <w:color w:val="242423"/>
        </w:rPr>
        <w:t>women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girls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against</w:t>
      </w:r>
      <w:r>
        <w:rPr>
          <w:color w:val="242423"/>
          <w:spacing w:val="-57"/>
        </w:rPr>
        <w:t> </w:t>
      </w:r>
      <w:r>
        <w:rPr>
          <w:color w:val="242423"/>
        </w:rPr>
        <w:t>which</w:t>
      </w:r>
      <w:r>
        <w:rPr>
          <w:color w:val="242423"/>
          <w:spacing w:val="1"/>
        </w:rPr>
        <w:t> </w:t>
      </w:r>
      <w:r>
        <w:rPr>
          <w:color w:val="242423"/>
        </w:rPr>
        <w:t>agencies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organisations</w:t>
      </w:r>
      <w:r>
        <w:rPr>
          <w:color w:val="242423"/>
          <w:spacing w:val="1"/>
        </w:rPr>
        <w:t> </w:t>
      </w:r>
      <w:r>
        <w:rPr>
          <w:color w:val="242423"/>
        </w:rPr>
        <w:t>must</w:t>
      </w:r>
      <w:r>
        <w:rPr>
          <w:color w:val="242423"/>
          <w:spacing w:val="-57"/>
        </w:rPr>
        <w:t> </w:t>
      </w:r>
      <w:r>
        <w:rPr>
          <w:color w:val="242423"/>
        </w:rPr>
        <w:t>report.</w:t>
      </w:r>
    </w:p>
    <w:p>
      <w:pPr>
        <w:pStyle w:val="BodyText"/>
      </w:pPr>
    </w:p>
    <w:p>
      <w:pPr>
        <w:pStyle w:val="ListParagraph"/>
        <w:numPr>
          <w:ilvl w:val="1"/>
          <w:numId w:val="39"/>
        </w:numPr>
        <w:tabs>
          <w:tab w:pos="1753" w:val="left" w:leader="none"/>
          <w:tab w:pos="2769" w:val="left" w:leader="none"/>
          <w:tab w:pos="3386" w:val="left" w:leader="none"/>
          <w:tab w:pos="4624" w:val="left" w:leader="none"/>
        </w:tabs>
        <w:spacing w:line="240" w:lineRule="auto" w:before="0" w:after="0"/>
        <w:ind w:left="1752" w:right="1" w:hanging="461"/>
        <w:jc w:val="left"/>
        <w:rPr>
          <w:i/>
          <w:sz w:val="24"/>
        </w:rPr>
      </w:pPr>
      <w:r>
        <w:rPr>
          <w:i/>
          <w:color w:val="242423"/>
          <w:sz w:val="24"/>
        </w:rPr>
        <w:t>Disaster</w:t>
        <w:tab/>
        <w:t>Risk</w:t>
        <w:tab/>
        <w:t>Reduction,</w:t>
        <w:tab/>
      </w:r>
      <w:r>
        <w:rPr>
          <w:i/>
          <w:color w:val="242423"/>
          <w:spacing w:val="-1"/>
          <w:sz w:val="24"/>
        </w:rPr>
        <w:t>Climate</w:t>
      </w:r>
      <w:r>
        <w:rPr>
          <w:i/>
          <w:color w:val="242423"/>
          <w:spacing w:val="-57"/>
          <w:sz w:val="24"/>
        </w:rPr>
        <w:t> </w:t>
      </w:r>
      <w:r>
        <w:rPr>
          <w:i/>
          <w:color w:val="242423"/>
          <w:sz w:val="24"/>
        </w:rPr>
        <w:t>Change</w:t>
      </w:r>
      <w:r>
        <w:rPr>
          <w:i/>
          <w:color w:val="242423"/>
          <w:spacing w:val="-2"/>
          <w:sz w:val="24"/>
        </w:rPr>
        <w:t> </w:t>
      </w:r>
      <w:r>
        <w:rPr>
          <w:i/>
          <w:color w:val="242423"/>
          <w:sz w:val="24"/>
        </w:rPr>
        <w:t>and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Emergency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Response.</w:t>
      </w:r>
    </w:p>
    <w:p>
      <w:pPr>
        <w:pStyle w:val="BodyText"/>
        <w:spacing w:before="78"/>
        <w:ind w:left="524" w:right="1697"/>
        <w:jc w:val="both"/>
      </w:pPr>
      <w:r>
        <w:rPr/>
        <w:br w:type="column"/>
      </w:r>
      <w:r>
        <w:rPr>
          <w:color w:val="242423"/>
        </w:rPr>
        <w:t>Situation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risk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humanitarian</w:t>
      </w:r>
      <w:r>
        <w:rPr>
          <w:color w:val="242423"/>
          <w:spacing w:val="-57"/>
        </w:rPr>
        <w:t> </w:t>
      </w:r>
      <w:r>
        <w:rPr>
          <w:color w:val="242423"/>
        </w:rPr>
        <w:t>emergencies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an</w:t>
      </w:r>
      <w:r>
        <w:rPr>
          <w:color w:val="242423"/>
          <w:spacing w:val="1"/>
        </w:rPr>
        <w:t> </w:t>
      </w:r>
      <w:r>
        <w:rPr>
          <w:color w:val="242423"/>
        </w:rPr>
        <w:t>obligation</w:t>
      </w:r>
      <w:r>
        <w:rPr>
          <w:color w:val="242423"/>
          <w:spacing w:val="1"/>
        </w:rPr>
        <w:t> </w:t>
      </w:r>
      <w:r>
        <w:rPr>
          <w:color w:val="242423"/>
        </w:rPr>
        <w:t>under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CRPD</w:t>
      </w:r>
      <w:r>
        <w:rPr>
          <w:color w:val="242423"/>
          <w:spacing w:val="-16"/>
        </w:rPr>
        <w:t> </w:t>
      </w:r>
      <w:r>
        <w:rPr>
          <w:color w:val="242423"/>
          <w:spacing w:val="-1"/>
        </w:rPr>
        <w:t>(Article</w:t>
      </w:r>
      <w:r>
        <w:rPr>
          <w:color w:val="242423"/>
          <w:spacing w:val="-16"/>
        </w:rPr>
        <w:t> </w:t>
      </w:r>
      <w:r>
        <w:rPr>
          <w:color w:val="242423"/>
        </w:rPr>
        <w:t>11)</w:t>
      </w:r>
      <w:r>
        <w:rPr>
          <w:color w:val="242423"/>
          <w:spacing w:val="-16"/>
        </w:rPr>
        <w:t> </w:t>
      </w:r>
      <w:r>
        <w:rPr>
          <w:color w:val="242423"/>
        </w:rPr>
        <w:t>to</w:t>
      </w:r>
      <w:r>
        <w:rPr>
          <w:color w:val="242423"/>
          <w:spacing w:val="-16"/>
        </w:rPr>
        <w:t> </w:t>
      </w:r>
      <w:r>
        <w:rPr>
          <w:color w:val="242423"/>
        </w:rPr>
        <w:t>ensure</w:t>
      </w:r>
      <w:r>
        <w:rPr>
          <w:color w:val="242423"/>
          <w:spacing w:val="-15"/>
        </w:rPr>
        <w:t> </w:t>
      </w:r>
      <w:r>
        <w:rPr>
          <w:color w:val="242423"/>
        </w:rPr>
        <w:t>that</w:t>
      </w:r>
      <w:r>
        <w:rPr>
          <w:color w:val="242423"/>
          <w:spacing w:val="-16"/>
        </w:rPr>
        <w:t> </w:t>
      </w:r>
      <w:r>
        <w:rPr>
          <w:color w:val="242423"/>
        </w:rPr>
        <w:t>the</w:t>
      </w:r>
      <w:r>
        <w:rPr>
          <w:color w:val="242423"/>
          <w:spacing w:val="-16"/>
        </w:rPr>
        <w:t> </w:t>
      </w:r>
      <w:r>
        <w:rPr>
          <w:color w:val="242423"/>
        </w:rPr>
        <w:t>rights</w:t>
      </w:r>
      <w:r>
        <w:rPr>
          <w:color w:val="242423"/>
          <w:spacing w:val="-16"/>
        </w:rPr>
        <w:t> </w:t>
      </w:r>
      <w:r>
        <w:rPr>
          <w:color w:val="242423"/>
        </w:rPr>
        <w:t>of</w:t>
      </w:r>
      <w:r>
        <w:rPr>
          <w:color w:val="242423"/>
          <w:spacing w:val="-57"/>
        </w:rPr>
        <w:t> </w:t>
      </w:r>
      <w:r>
        <w:rPr>
          <w:color w:val="242423"/>
        </w:rPr>
        <w:t>persons with disabilities are upheld during a</w:t>
      </w:r>
      <w:r>
        <w:rPr>
          <w:color w:val="242423"/>
          <w:spacing w:val="-57"/>
        </w:rPr>
        <w:t> </w:t>
      </w:r>
      <w:r>
        <w:rPr>
          <w:color w:val="242423"/>
        </w:rPr>
        <w:t>crisis. Pacific Island countries are extremely</w:t>
      </w:r>
      <w:r>
        <w:rPr>
          <w:color w:val="242423"/>
          <w:spacing w:val="-57"/>
        </w:rPr>
        <w:t> </w:t>
      </w:r>
      <w:r>
        <w:rPr>
          <w:color w:val="242423"/>
        </w:rPr>
        <w:t>vulnerable to climate change, disasters and</w:t>
      </w:r>
      <w:r>
        <w:rPr>
          <w:color w:val="242423"/>
          <w:spacing w:val="1"/>
        </w:rPr>
        <w:t> </w:t>
      </w:r>
      <w:r>
        <w:rPr>
          <w:color w:val="242423"/>
        </w:rPr>
        <w:t>situations of risks and in the last five years,</w:t>
      </w:r>
      <w:r>
        <w:rPr>
          <w:color w:val="242423"/>
          <w:spacing w:val="1"/>
        </w:rPr>
        <w:t> </w:t>
      </w:r>
      <w:r>
        <w:rPr>
          <w:color w:val="242423"/>
        </w:rPr>
        <w:t>the Pacific have been battered with intense</w:t>
      </w:r>
      <w:r>
        <w:rPr>
          <w:color w:val="242423"/>
          <w:spacing w:val="1"/>
        </w:rPr>
        <w:t> </w:t>
      </w:r>
      <w:r>
        <w:rPr>
          <w:color w:val="242423"/>
        </w:rPr>
        <w:t>and severe cyclone, king tides, tsunami, and</w:t>
      </w:r>
      <w:r>
        <w:rPr>
          <w:color w:val="242423"/>
          <w:spacing w:val="-57"/>
        </w:rPr>
        <w:t> </w:t>
      </w:r>
      <w:r>
        <w:rPr>
          <w:color w:val="242423"/>
        </w:rPr>
        <w:t>volcanic eruptions. In all these catastrophic</w:t>
      </w:r>
      <w:r>
        <w:rPr>
          <w:color w:val="242423"/>
          <w:spacing w:val="1"/>
        </w:rPr>
        <w:t> </w:t>
      </w:r>
      <w:r>
        <w:rPr>
          <w:color w:val="242423"/>
        </w:rPr>
        <w:t>events,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</w:t>
      </w:r>
      <w:r>
        <w:rPr>
          <w:color w:val="242423"/>
          <w:spacing w:val="1"/>
        </w:rPr>
        <w:t> </w:t>
      </w:r>
      <w:r>
        <w:rPr>
          <w:color w:val="242423"/>
        </w:rPr>
        <w:t>face</w:t>
      </w:r>
      <w:r>
        <w:rPr>
          <w:color w:val="242423"/>
          <w:spacing w:val="-57"/>
        </w:rPr>
        <w:t> </w:t>
      </w:r>
      <w:r>
        <w:rPr>
          <w:color w:val="242423"/>
        </w:rPr>
        <w:t>challenging situations to access evacuation</w:t>
      </w:r>
      <w:r>
        <w:rPr>
          <w:color w:val="242423"/>
          <w:spacing w:val="1"/>
        </w:rPr>
        <w:t> </w:t>
      </w:r>
      <w:r>
        <w:rPr>
          <w:color w:val="242423"/>
        </w:rPr>
        <w:t>centres, timely and accessible information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services</w:t>
      </w:r>
      <w:r>
        <w:rPr>
          <w:color w:val="242423"/>
          <w:spacing w:val="-1"/>
        </w:rPr>
        <w:t> </w:t>
      </w:r>
      <w:r>
        <w:rPr>
          <w:color w:val="242423"/>
        </w:rPr>
        <w:t>pre</w:t>
      </w:r>
      <w:r>
        <w:rPr>
          <w:color w:val="242423"/>
          <w:spacing w:val="-1"/>
        </w:rPr>
        <w:t> </w:t>
      </w:r>
      <w:r>
        <w:rPr>
          <w:color w:val="242423"/>
        </w:rPr>
        <w:t>and post disasters.</w:t>
      </w:r>
    </w:p>
    <w:p>
      <w:pPr>
        <w:pStyle w:val="BodyText"/>
      </w:pPr>
    </w:p>
    <w:p>
      <w:pPr>
        <w:pStyle w:val="BodyText"/>
        <w:ind w:left="524" w:right="1698"/>
        <w:jc w:val="both"/>
      </w:pPr>
      <w:r>
        <w:rPr>
          <w:b/>
          <w:color w:val="242423"/>
        </w:rPr>
        <w:t>DRR </w:t>
      </w:r>
      <w:r>
        <w:rPr>
          <w:color w:val="242423"/>
        </w:rPr>
        <w:t>will catalyse the efforts around DPOs</w:t>
      </w:r>
      <w:r>
        <w:rPr>
          <w:color w:val="242423"/>
          <w:spacing w:val="1"/>
        </w:rPr>
        <w:t> </w:t>
      </w:r>
      <w:r>
        <w:rPr>
          <w:color w:val="242423"/>
        </w:rPr>
        <w:t>engagement and working with humanitarian</w:t>
      </w:r>
      <w:r>
        <w:rPr>
          <w:color w:val="242423"/>
          <w:spacing w:val="-57"/>
        </w:rPr>
        <w:t> </w:t>
      </w:r>
      <w:r>
        <w:rPr>
          <w:color w:val="242423"/>
        </w:rPr>
        <w:t>partners</w:t>
      </w:r>
      <w:r>
        <w:rPr>
          <w:color w:val="242423"/>
          <w:spacing w:val="-5"/>
        </w:rPr>
        <w:t> </w:t>
      </w:r>
      <w:r>
        <w:rPr>
          <w:color w:val="242423"/>
        </w:rPr>
        <w:t>to</w:t>
      </w:r>
      <w:r>
        <w:rPr>
          <w:color w:val="242423"/>
          <w:spacing w:val="-5"/>
        </w:rPr>
        <w:t> </w:t>
      </w:r>
      <w:r>
        <w:rPr>
          <w:color w:val="242423"/>
        </w:rPr>
        <w:t>ensure</w:t>
      </w:r>
      <w:r>
        <w:rPr>
          <w:color w:val="242423"/>
          <w:spacing w:val="-4"/>
        </w:rPr>
        <w:t> </w:t>
      </w:r>
      <w:r>
        <w:rPr>
          <w:color w:val="242423"/>
        </w:rPr>
        <w:t>that</w:t>
      </w:r>
      <w:r>
        <w:rPr>
          <w:color w:val="242423"/>
          <w:spacing w:val="-5"/>
        </w:rPr>
        <w:t> </w:t>
      </w:r>
      <w:r>
        <w:rPr>
          <w:color w:val="242423"/>
        </w:rPr>
        <w:t>the</w:t>
      </w:r>
      <w:r>
        <w:rPr>
          <w:color w:val="242423"/>
          <w:spacing w:val="-5"/>
        </w:rPr>
        <w:t> </w:t>
      </w:r>
      <w:r>
        <w:rPr>
          <w:color w:val="242423"/>
        </w:rPr>
        <w:t>pre-conditions</w:t>
      </w:r>
      <w:r>
        <w:rPr>
          <w:color w:val="242423"/>
          <w:spacing w:val="-4"/>
        </w:rPr>
        <w:t> </w:t>
      </w:r>
      <w:r>
        <w:rPr>
          <w:color w:val="242423"/>
        </w:rPr>
        <w:t>for</w:t>
      </w:r>
      <w:r>
        <w:rPr>
          <w:color w:val="242423"/>
          <w:spacing w:val="-58"/>
        </w:rPr>
        <w:t> </w:t>
      </w:r>
      <w:r>
        <w:rPr>
          <w:color w:val="242423"/>
        </w:rPr>
        <w:t>inclusion are in place to make preparedness,</w:t>
      </w:r>
      <w:r>
        <w:rPr>
          <w:color w:val="242423"/>
          <w:spacing w:val="-57"/>
        </w:rPr>
        <w:t> </w:t>
      </w:r>
      <w:r>
        <w:rPr>
          <w:color w:val="242423"/>
        </w:rPr>
        <w:t>response and recovery work truly inclusive</w:t>
      </w:r>
      <w:r>
        <w:rPr>
          <w:color w:val="242423"/>
          <w:spacing w:val="1"/>
        </w:rPr>
        <w:t> </w:t>
      </w:r>
      <w:r>
        <w:rPr>
          <w:color w:val="242423"/>
        </w:rPr>
        <w:t>of all persons with disabilities. DRR is an</w:t>
      </w:r>
      <w:r>
        <w:rPr>
          <w:color w:val="242423"/>
          <w:spacing w:val="1"/>
        </w:rPr>
        <w:t> </w:t>
      </w:r>
      <w:r>
        <w:rPr>
          <w:color w:val="242423"/>
        </w:rPr>
        <w:t>integral part of realising an inclusive Pacific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2030,</w:t>
      </w:r>
      <w:r>
        <w:rPr>
          <w:color w:val="242423"/>
          <w:spacing w:val="-19"/>
        </w:rPr>
        <w:t> </w:t>
      </w:r>
      <w:r>
        <w:rPr>
          <w:color w:val="242423"/>
          <w:spacing w:val="-1"/>
        </w:rPr>
        <w:t>considering</w:t>
      </w:r>
      <w:r>
        <w:rPr>
          <w:color w:val="242423"/>
          <w:spacing w:val="-19"/>
        </w:rPr>
        <w:t> </w:t>
      </w:r>
      <w:r>
        <w:rPr>
          <w:color w:val="242423"/>
        </w:rPr>
        <w:t>the</w:t>
      </w:r>
      <w:r>
        <w:rPr>
          <w:color w:val="242423"/>
          <w:spacing w:val="-18"/>
        </w:rPr>
        <w:t> </w:t>
      </w:r>
      <w:r>
        <w:rPr>
          <w:color w:val="242423"/>
        </w:rPr>
        <w:t>increasing</w:t>
      </w:r>
      <w:r>
        <w:rPr>
          <w:color w:val="242423"/>
          <w:spacing w:val="-19"/>
        </w:rPr>
        <w:t> </w:t>
      </w:r>
      <w:r>
        <w:rPr>
          <w:color w:val="242423"/>
        </w:rPr>
        <w:t>risks</w:t>
      </w:r>
      <w:r>
        <w:rPr>
          <w:color w:val="242423"/>
          <w:spacing w:val="-18"/>
        </w:rPr>
        <w:t> </w:t>
      </w:r>
      <w:r>
        <w:rPr>
          <w:color w:val="242423"/>
        </w:rPr>
        <w:t>related</w:t>
      </w:r>
      <w:r>
        <w:rPr>
          <w:color w:val="242423"/>
          <w:spacing w:val="-58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disaster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climate</w:t>
      </w:r>
      <w:r>
        <w:rPr>
          <w:color w:val="242423"/>
          <w:spacing w:val="1"/>
        </w:rPr>
        <w:t> </w:t>
      </w:r>
      <w:r>
        <w:rPr>
          <w:color w:val="242423"/>
        </w:rPr>
        <w:t>change</w:t>
      </w:r>
      <w:r>
        <w:rPr>
          <w:color w:val="242423"/>
          <w:spacing w:val="1"/>
        </w:rPr>
        <w:t> </w:t>
      </w:r>
      <w:r>
        <w:rPr>
          <w:color w:val="242423"/>
        </w:rPr>
        <w:t>including</w:t>
      </w:r>
      <w:r>
        <w:rPr>
          <w:color w:val="242423"/>
          <w:spacing w:val="1"/>
        </w:rPr>
        <w:t> </w:t>
      </w:r>
      <w:r>
        <w:rPr>
          <w:color w:val="242423"/>
        </w:rPr>
        <w:t>emergencies.</w:t>
      </w:r>
    </w:p>
    <w:p>
      <w:pPr>
        <w:pStyle w:val="BodyText"/>
        <w:spacing w:before="1"/>
      </w:pPr>
    </w:p>
    <w:p>
      <w:pPr>
        <w:pStyle w:val="BodyText"/>
        <w:ind w:left="524"/>
        <w:jc w:val="both"/>
      </w:pPr>
      <w:r>
        <w:rPr>
          <w:color w:val="242423"/>
        </w:rPr>
        <w:t>PDF</w:t>
      </w:r>
      <w:r>
        <w:rPr>
          <w:color w:val="242423"/>
          <w:spacing w:val="-2"/>
        </w:rPr>
        <w:t> </w:t>
      </w:r>
      <w:r>
        <w:rPr>
          <w:color w:val="242423"/>
        </w:rPr>
        <w:t>will</w:t>
      </w:r>
      <w:r>
        <w:rPr>
          <w:color w:val="242423"/>
          <w:spacing w:val="-2"/>
        </w:rPr>
        <w:t> </w:t>
      </w:r>
      <w:r>
        <w:rPr>
          <w:color w:val="242423"/>
        </w:rPr>
        <w:t>focus</w:t>
      </w:r>
      <w:r>
        <w:rPr>
          <w:color w:val="242423"/>
          <w:spacing w:val="-1"/>
        </w:rPr>
        <w:t> </w:t>
      </w:r>
      <w:r>
        <w:rPr>
          <w:color w:val="242423"/>
        </w:rPr>
        <w:t>its</w:t>
      </w:r>
      <w:r>
        <w:rPr>
          <w:color w:val="242423"/>
          <w:spacing w:val="-1"/>
        </w:rPr>
        <w:t> </w:t>
      </w:r>
      <w:r>
        <w:rPr>
          <w:color w:val="242423"/>
        </w:rPr>
        <w:t>efforts</w:t>
      </w:r>
      <w:r>
        <w:rPr>
          <w:color w:val="242423"/>
          <w:spacing w:val="-1"/>
        </w:rPr>
        <w:t> </w:t>
      </w:r>
      <w:r>
        <w:rPr>
          <w:color w:val="242423"/>
        </w:rPr>
        <w:t>on</w:t>
      </w:r>
      <w:r>
        <w:rPr>
          <w:color w:val="242423"/>
          <w:spacing w:val="-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following:</w:t>
      </w:r>
    </w:p>
    <w:p>
      <w:pPr>
        <w:pStyle w:val="ListParagraph"/>
        <w:numPr>
          <w:ilvl w:val="2"/>
          <w:numId w:val="42"/>
        </w:numPr>
        <w:tabs>
          <w:tab w:pos="1465" w:val="left" w:leader="none"/>
        </w:tabs>
        <w:spacing w:line="240" w:lineRule="auto" w:before="0" w:after="0"/>
        <w:ind w:left="1464" w:right="1699" w:hanging="560"/>
        <w:jc w:val="both"/>
        <w:rPr>
          <w:sz w:val="24"/>
        </w:rPr>
      </w:pPr>
      <w:r>
        <w:rPr>
          <w:color w:val="242423"/>
          <w:sz w:val="24"/>
        </w:rPr>
        <w:t>Review of PDF Pacific Disability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Preparedness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Response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(DIPfR)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Strategy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humanitarian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strategy,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of Climate Change and aligned 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overall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Strategy.</w:t>
      </w:r>
    </w:p>
    <w:p>
      <w:pPr>
        <w:pStyle w:val="ListParagraph"/>
        <w:numPr>
          <w:ilvl w:val="2"/>
          <w:numId w:val="42"/>
        </w:numPr>
        <w:tabs>
          <w:tab w:pos="1465" w:val="left" w:leader="none"/>
        </w:tabs>
        <w:spacing w:line="240" w:lineRule="auto" w:before="0" w:after="0"/>
        <w:ind w:left="1464" w:right="1700" w:hanging="560"/>
        <w:jc w:val="both"/>
        <w:rPr>
          <w:sz w:val="24"/>
        </w:rPr>
      </w:pPr>
      <w:r>
        <w:rPr>
          <w:color w:val="242423"/>
          <w:sz w:val="24"/>
        </w:rPr>
        <w:t>Implementation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DIPfR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Strategy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through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program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project funding.</w:t>
      </w:r>
    </w:p>
    <w:p>
      <w:pPr>
        <w:pStyle w:val="ListParagraph"/>
        <w:numPr>
          <w:ilvl w:val="2"/>
          <w:numId w:val="42"/>
        </w:numPr>
        <w:tabs>
          <w:tab w:pos="1465" w:val="left" w:leader="none"/>
        </w:tabs>
        <w:spacing w:line="240" w:lineRule="auto" w:before="0" w:after="0"/>
        <w:ind w:left="1464" w:right="1700" w:hanging="560"/>
        <w:jc w:val="both"/>
        <w:rPr>
          <w:sz w:val="24"/>
        </w:rPr>
      </w:pPr>
      <w:r>
        <w:rPr>
          <w:color w:val="242423"/>
          <w:sz w:val="24"/>
        </w:rPr>
        <w:t>Supporting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DPO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Advocacy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well as the regional advocacy 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into mainstream organisation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humanitarian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actions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ensure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the inclusion of all persons with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disabilities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1"/>
          <w:sz w:val="24"/>
        </w:rPr>
        <w:t>in</w:t>
      </w:r>
      <w:r>
        <w:rPr>
          <w:color w:val="242423"/>
          <w:spacing w:val="-11"/>
          <w:sz w:val="24"/>
        </w:rPr>
        <w:t> </w:t>
      </w:r>
      <w:r>
        <w:rPr>
          <w:color w:val="242423"/>
          <w:spacing w:val="-1"/>
          <w:sz w:val="24"/>
        </w:rPr>
        <w:t>humanitarian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actions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 climate change programs.</w:t>
      </w:r>
    </w:p>
    <w:p>
      <w:pPr>
        <w:pStyle w:val="BodyText"/>
      </w:pPr>
    </w:p>
    <w:p>
      <w:pPr>
        <w:pStyle w:val="BodyText"/>
        <w:ind w:left="523" w:right="1700"/>
        <w:jc w:val="both"/>
      </w:pPr>
      <w:r>
        <w:rPr>
          <w:b/>
          <w:color w:val="242423"/>
        </w:rPr>
        <w:t>KPI:</w:t>
      </w:r>
      <w:r>
        <w:rPr>
          <w:b/>
          <w:color w:val="242423"/>
          <w:spacing w:val="1"/>
        </w:rPr>
        <w:t> </w:t>
      </w:r>
      <w:r>
        <w:rPr>
          <w:color w:val="242423"/>
        </w:rPr>
        <w:t>at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level,</w:t>
      </w:r>
      <w:r>
        <w:rPr>
          <w:color w:val="242423"/>
          <w:spacing w:val="1"/>
        </w:rPr>
        <w:t> </w:t>
      </w:r>
      <w:r>
        <w:rPr>
          <w:color w:val="242423"/>
        </w:rPr>
        <w:t>humanitarian</w:t>
      </w:r>
      <w:r>
        <w:rPr>
          <w:color w:val="242423"/>
          <w:spacing w:val="1"/>
        </w:rPr>
        <w:t> </w:t>
      </w:r>
      <w:r>
        <w:rPr>
          <w:color w:val="242423"/>
        </w:rPr>
        <w:t>partners and climate change partners work</w:t>
      </w:r>
      <w:r>
        <w:rPr>
          <w:color w:val="242423"/>
          <w:spacing w:val="1"/>
        </w:rPr>
        <w:t> </w:t>
      </w:r>
      <w:r>
        <w:rPr>
          <w:color w:val="242423"/>
        </w:rPr>
        <w:t>has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specific</w:t>
      </w:r>
      <w:r>
        <w:rPr>
          <w:color w:val="242423"/>
          <w:spacing w:val="1"/>
        </w:rPr>
        <w:t> </w:t>
      </w:r>
      <w:r>
        <w:rPr>
          <w:color w:val="242423"/>
        </w:rPr>
        <w:t>attention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disabilities.</w:t>
      </w:r>
    </w:p>
    <w:p>
      <w:pPr>
        <w:spacing w:after="0"/>
        <w:jc w:val="both"/>
        <w:sectPr>
          <w:pgSz w:w="11910" w:h="16840"/>
          <w:pgMar w:header="0" w:footer="1123" w:top="980" w:bottom="1320" w:left="0" w:right="0"/>
          <w:cols w:num="2" w:equalWidth="0">
            <w:col w:w="5387" w:space="40"/>
            <w:col w:w="6483"/>
          </w:cols>
        </w:sectPr>
      </w:pPr>
    </w:p>
    <w:p>
      <w:pPr>
        <w:pStyle w:val="ListParagraph"/>
        <w:numPr>
          <w:ilvl w:val="1"/>
          <w:numId w:val="39"/>
        </w:numPr>
        <w:tabs>
          <w:tab w:pos="2321" w:val="left" w:leader="none"/>
        </w:tabs>
        <w:spacing w:line="240" w:lineRule="auto" w:before="78" w:after="0"/>
        <w:ind w:left="2320" w:right="0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Inclusive Education</w:t>
      </w:r>
    </w:p>
    <w:p>
      <w:pPr>
        <w:pStyle w:val="BodyText"/>
        <w:spacing w:line="244" w:lineRule="auto" w:before="6"/>
        <w:ind w:left="1701"/>
        <w:jc w:val="both"/>
      </w:pPr>
      <w:r>
        <w:rPr>
          <w:color w:val="242423"/>
        </w:rPr>
        <w:t>SDG Goal 4 sets a clear ambition to ensure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quality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equitable</w:t>
      </w:r>
      <w:r>
        <w:rPr>
          <w:color w:val="242423"/>
          <w:spacing w:val="60"/>
        </w:rPr>
        <w:t> </w:t>
      </w:r>
      <w:r>
        <w:rPr>
          <w:color w:val="242423"/>
        </w:rPr>
        <w:t>education</w:t>
      </w:r>
      <w:r>
        <w:rPr>
          <w:color w:val="242423"/>
          <w:spacing w:val="1"/>
        </w:rPr>
        <w:t> </w:t>
      </w:r>
      <w:r>
        <w:rPr>
          <w:color w:val="242423"/>
        </w:rPr>
        <w:t>for all by 2030. In order to meet this goal,</w:t>
      </w:r>
      <w:r>
        <w:rPr>
          <w:color w:val="242423"/>
          <w:spacing w:val="1"/>
        </w:rPr>
        <w:t> </w:t>
      </w:r>
      <w:r>
        <w:rPr>
          <w:color w:val="242423"/>
        </w:rPr>
        <w:t>more</w:t>
      </w:r>
      <w:r>
        <w:rPr>
          <w:color w:val="242423"/>
          <w:spacing w:val="1"/>
        </w:rPr>
        <w:t> </w:t>
      </w:r>
      <w:r>
        <w:rPr>
          <w:color w:val="242423"/>
        </w:rPr>
        <w:t>needs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be</w:t>
      </w:r>
      <w:r>
        <w:rPr>
          <w:color w:val="242423"/>
          <w:spacing w:val="1"/>
        </w:rPr>
        <w:t> </w:t>
      </w:r>
      <w:r>
        <w:rPr>
          <w:color w:val="242423"/>
        </w:rPr>
        <w:t>done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ensure</w:t>
      </w:r>
      <w:r>
        <w:rPr>
          <w:color w:val="242423"/>
          <w:spacing w:val="1"/>
        </w:rPr>
        <w:t> </w:t>
      </w:r>
      <w:r>
        <w:rPr>
          <w:color w:val="242423"/>
        </w:rPr>
        <w:t>Pacific</w:t>
      </w:r>
      <w:r>
        <w:rPr>
          <w:color w:val="242423"/>
          <w:spacing w:val="-57"/>
        </w:rPr>
        <w:t> </w:t>
      </w:r>
      <w:r>
        <w:rPr>
          <w:color w:val="242423"/>
        </w:rPr>
        <w:t>children, youth and adults with disabilities</w:t>
      </w:r>
      <w:r>
        <w:rPr>
          <w:color w:val="242423"/>
          <w:spacing w:val="1"/>
        </w:rPr>
        <w:t> </w:t>
      </w:r>
      <w:r>
        <w:rPr>
          <w:color w:val="242423"/>
        </w:rPr>
        <w:t>are enrolled in and benefit from school and</w:t>
      </w:r>
      <w:r>
        <w:rPr>
          <w:color w:val="242423"/>
          <w:spacing w:val="1"/>
        </w:rPr>
        <w:t> </w:t>
      </w:r>
      <w:r>
        <w:rPr>
          <w:color w:val="242423"/>
        </w:rPr>
        <w:t>post-school</w:t>
      </w:r>
      <w:r>
        <w:rPr>
          <w:color w:val="242423"/>
          <w:spacing w:val="-2"/>
        </w:rPr>
        <w:t> </w:t>
      </w:r>
      <w:r>
        <w:rPr>
          <w:color w:val="242423"/>
        </w:rPr>
        <w:t>education</w:t>
      </w:r>
      <w:r>
        <w:rPr>
          <w:color w:val="242423"/>
          <w:spacing w:val="-2"/>
        </w:rPr>
        <w:t> </w:t>
      </w:r>
      <w:r>
        <w:rPr>
          <w:color w:val="242423"/>
        </w:rPr>
        <w:t>and</w:t>
      </w:r>
      <w:r>
        <w:rPr>
          <w:color w:val="242423"/>
          <w:spacing w:val="-2"/>
        </w:rPr>
        <w:t> </w:t>
      </w:r>
      <w:r>
        <w:rPr>
          <w:color w:val="242423"/>
        </w:rPr>
        <w:t>training</w:t>
      </w:r>
      <w:r>
        <w:rPr>
          <w:color w:val="242423"/>
          <w:vertAlign w:val="superscript"/>
        </w:rPr>
        <w:t>11</w:t>
      </w:r>
      <w:r>
        <w:rPr>
          <w:color w:val="242423"/>
          <w:vertAlign w:val="baseline"/>
        </w:rPr>
        <w:t>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700" w:right="1"/>
        <w:jc w:val="both"/>
      </w:pPr>
      <w:r>
        <w:rPr>
          <w:color w:val="242423"/>
        </w:rPr>
        <w:t>PDF’s effort for an inclusive education will</w:t>
      </w:r>
      <w:r>
        <w:rPr>
          <w:color w:val="242423"/>
          <w:spacing w:val="1"/>
        </w:rPr>
        <w:t> </w:t>
      </w:r>
      <w:r>
        <w:rPr>
          <w:color w:val="242423"/>
        </w:rPr>
        <w:t>be focussed on the following areas:</w:t>
      </w:r>
    </w:p>
    <w:p>
      <w:pPr>
        <w:pStyle w:val="ListParagraph"/>
        <w:numPr>
          <w:ilvl w:val="2"/>
          <w:numId w:val="39"/>
        </w:numPr>
        <w:tabs>
          <w:tab w:pos="2641" w:val="left" w:leader="none"/>
        </w:tabs>
        <w:spacing w:line="244" w:lineRule="auto" w:before="1" w:after="0"/>
        <w:ind w:left="2640" w:right="0" w:hanging="560"/>
        <w:jc w:val="both"/>
        <w:rPr>
          <w:sz w:val="24"/>
        </w:rPr>
      </w:pPr>
      <w:r>
        <w:rPr>
          <w:color w:val="242423"/>
          <w:sz w:val="24"/>
        </w:rPr>
        <w:t>Supporting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mapping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PacREF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efforts on education for children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persons with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ListParagraph"/>
        <w:numPr>
          <w:ilvl w:val="2"/>
          <w:numId w:val="39"/>
        </w:numPr>
        <w:tabs>
          <w:tab w:pos="2641" w:val="left" w:leader="none"/>
        </w:tabs>
        <w:spacing w:line="244" w:lineRule="auto" w:before="2" w:after="0"/>
        <w:ind w:left="2640" w:right="1" w:hanging="560"/>
        <w:jc w:val="both"/>
        <w:rPr>
          <w:sz w:val="24"/>
        </w:rPr>
      </w:pPr>
      <w:r>
        <w:rPr>
          <w:color w:val="242423"/>
          <w:sz w:val="24"/>
        </w:rPr>
        <w:t>Support   the   PacREF   partners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shaping/framing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educational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framework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advocacy at the regional level.</w:t>
      </w:r>
    </w:p>
    <w:p>
      <w:pPr>
        <w:pStyle w:val="ListParagraph"/>
        <w:numPr>
          <w:ilvl w:val="2"/>
          <w:numId w:val="39"/>
        </w:numPr>
        <w:tabs>
          <w:tab w:pos="2641" w:val="left" w:leader="none"/>
        </w:tabs>
        <w:spacing w:line="244" w:lineRule="auto" w:before="2" w:after="0"/>
        <w:ind w:left="2640" w:right="1" w:hanging="560"/>
        <w:jc w:val="both"/>
        <w:rPr>
          <w:sz w:val="24"/>
        </w:rPr>
      </w:pPr>
      <w:r>
        <w:rPr>
          <w:color w:val="242423"/>
          <w:sz w:val="24"/>
        </w:rPr>
        <w:t>Supporting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advocacy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implementation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their National Inclusive Education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Policy, including the adoption 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 INDIE into policies.</w:t>
      </w:r>
    </w:p>
    <w:p>
      <w:pPr>
        <w:pStyle w:val="BodyText"/>
        <w:spacing w:before="2"/>
      </w:pPr>
    </w:p>
    <w:p>
      <w:pPr>
        <w:pStyle w:val="BodyText"/>
        <w:ind w:left="1699"/>
        <w:jc w:val="both"/>
      </w:pPr>
      <w:r>
        <w:rPr>
          <w:b/>
          <w:color w:val="242423"/>
        </w:rPr>
        <w:t>KPI:</w:t>
      </w:r>
      <w:r>
        <w:rPr>
          <w:b/>
          <w:color w:val="242423"/>
          <w:spacing w:val="1"/>
        </w:rPr>
        <w:t> </w:t>
      </w:r>
      <w:r>
        <w:rPr>
          <w:color w:val="242423"/>
        </w:rPr>
        <w:t>PacREF</w:t>
      </w:r>
      <w:r>
        <w:rPr>
          <w:color w:val="242423"/>
          <w:spacing w:val="1"/>
        </w:rPr>
        <w:t> </w:t>
      </w:r>
      <w:r>
        <w:rPr>
          <w:color w:val="242423"/>
        </w:rPr>
        <w:t>partners</w:t>
      </w:r>
      <w:r>
        <w:rPr>
          <w:color w:val="242423"/>
          <w:spacing w:val="60"/>
        </w:rPr>
        <w:t> </w:t>
      </w:r>
      <w:r>
        <w:rPr>
          <w:color w:val="242423"/>
        </w:rPr>
        <w:t>work</w:t>
      </w:r>
      <w:r>
        <w:rPr>
          <w:color w:val="242423"/>
          <w:spacing w:val="60"/>
        </w:rPr>
        <w:t> </w:t>
      </w:r>
      <w:r>
        <w:rPr>
          <w:color w:val="242423"/>
        </w:rPr>
        <w:t>is</w:t>
      </w:r>
      <w:r>
        <w:rPr>
          <w:color w:val="242423"/>
          <w:spacing w:val="60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of persons with disabilities, in policy and</w:t>
      </w:r>
      <w:r>
        <w:rPr>
          <w:color w:val="242423"/>
          <w:spacing w:val="1"/>
        </w:rPr>
        <w:t> </w:t>
      </w:r>
      <w:r>
        <w:rPr>
          <w:color w:val="242423"/>
        </w:rPr>
        <w:t>practice.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39"/>
        </w:numPr>
        <w:tabs>
          <w:tab w:pos="2321" w:val="left" w:leader="none"/>
        </w:tabs>
        <w:spacing w:line="240" w:lineRule="auto" w:before="0" w:after="0"/>
        <w:ind w:left="2320" w:right="0" w:hanging="461"/>
        <w:jc w:val="both"/>
        <w:rPr>
          <w:i/>
          <w:sz w:val="24"/>
        </w:rPr>
      </w:pPr>
      <w:r>
        <w:rPr>
          <w:i/>
          <w:color w:val="242423"/>
          <w:sz w:val="24"/>
        </w:rPr>
        <w:t>Political Participation</w:t>
      </w:r>
    </w:p>
    <w:p>
      <w:pPr>
        <w:pStyle w:val="BodyText"/>
        <w:spacing w:line="244" w:lineRule="auto" w:before="6"/>
        <w:ind w:left="1700" w:right="1"/>
        <w:jc w:val="both"/>
      </w:pPr>
      <w:r>
        <w:rPr>
          <w:color w:val="242423"/>
        </w:rPr>
        <w:t>Article 29 of the CRPD requires State to</w:t>
      </w:r>
      <w:r>
        <w:rPr>
          <w:color w:val="242423"/>
          <w:spacing w:val="1"/>
        </w:rPr>
        <w:t> </w:t>
      </w:r>
      <w:r>
        <w:rPr>
          <w:color w:val="242423"/>
        </w:rPr>
        <w:t>guarantee</w:t>
      </w:r>
      <w:r>
        <w:rPr>
          <w:color w:val="242423"/>
          <w:spacing w:val="1"/>
        </w:rPr>
        <w:t> </w:t>
      </w:r>
      <w:r>
        <w:rPr>
          <w:color w:val="242423"/>
        </w:rPr>
        <w:t>political</w:t>
      </w:r>
      <w:r>
        <w:rPr>
          <w:color w:val="242423"/>
          <w:spacing w:val="1"/>
        </w:rPr>
        <w:t> </w:t>
      </w:r>
      <w:r>
        <w:rPr>
          <w:color w:val="242423"/>
        </w:rPr>
        <w:t>rights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60"/>
        </w:rPr>
        <w:t> </w:t>
      </w:r>
      <w:r>
        <w:rPr>
          <w:color w:val="242423"/>
        </w:rPr>
        <w:t>all</w:t>
      </w:r>
      <w:r>
        <w:rPr>
          <w:color w:val="242423"/>
          <w:spacing w:val="60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disabilities,</w:t>
      </w:r>
      <w:r>
        <w:rPr>
          <w:color w:val="242423"/>
          <w:spacing w:val="1"/>
        </w:rPr>
        <w:t> </w:t>
      </w:r>
      <w:r>
        <w:rPr>
          <w:color w:val="242423"/>
        </w:rPr>
        <w:t>including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psychosocial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intellectual</w:t>
      </w:r>
      <w:r>
        <w:rPr>
          <w:color w:val="242423"/>
          <w:spacing w:val="1"/>
        </w:rPr>
        <w:t> </w:t>
      </w:r>
      <w:r>
        <w:rPr>
          <w:color w:val="242423"/>
        </w:rPr>
        <w:t>disabilities.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CRPD</w:t>
      </w:r>
      <w:r>
        <w:rPr>
          <w:color w:val="242423"/>
          <w:spacing w:val="1"/>
        </w:rPr>
        <w:t> </w:t>
      </w:r>
      <w:r>
        <w:rPr>
          <w:color w:val="242423"/>
        </w:rPr>
        <w:t>article</w:t>
      </w:r>
      <w:r>
        <w:rPr>
          <w:color w:val="242423"/>
          <w:spacing w:val="1"/>
        </w:rPr>
        <w:t> </w:t>
      </w:r>
      <w:r>
        <w:rPr>
          <w:color w:val="242423"/>
        </w:rPr>
        <w:t>provides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number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safeguards that need to be implemented by</w:t>
      </w:r>
      <w:r>
        <w:rPr>
          <w:color w:val="242423"/>
          <w:spacing w:val="1"/>
        </w:rPr>
        <w:t> </w:t>
      </w:r>
      <w:r>
        <w:rPr>
          <w:color w:val="242423"/>
        </w:rPr>
        <w:t>States,</w:t>
      </w:r>
      <w:r>
        <w:rPr>
          <w:color w:val="242423"/>
          <w:spacing w:val="-2"/>
        </w:rPr>
        <w:t> </w:t>
      </w:r>
      <w:r>
        <w:rPr>
          <w:color w:val="242423"/>
        </w:rPr>
        <w:t>i.e.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43"/>
        </w:numPr>
        <w:tabs>
          <w:tab w:pos="2081" w:val="left" w:leader="none"/>
        </w:tabs>
        <w:spacing w:line="244" w:lineRule="auto" w:before="1" w:after="0"/>
        <w:ind w:left="2080" w:right="0" w:hanging="221"/>
        <w:jc w:val="both"/>
        <w:rPr>
          <w:sz w:val="24"/>
        </w:rPr>
      </w:pP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ensure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voting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procedures,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facilities and materials are appropriate,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accessible and easy to understand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use.</w:t>
      </w:r>
    </w:p>
    <w:p>
      <w:pPr>
        <w:pStyle w:val="ListParagraph"/>
        <w:numPr>
          <w:ilvl w:val="0"/>
          <w:numId w:val="43"/>
        </w:numPr>
        <w:tabs>
          <w:tab w:pos="2081" w:val="left" w:leader="none"/>
        </w:tabs>
        <w:spacing w:line="244" w:lineRule="auto" w:before="2" w:after="0"/>
        <w:ind w:left="2080" w:right="1" w:hanging="221"/>
        <w:jc w:val="both"/>
        <w:rPr>
          <w:sz w:val="24"/>
        </w:rPr>
      </w:pPr>
      <w:r>
        <w:rPr>
          <w:color w:val="242423"/>
          <w:sz w:val="24"/>
        </w:rPr>
        <w:t>Have the right to vote by secret ballot in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elections and public referenda without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any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sort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intimidation,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stand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election, to effectively hold office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perform</w:t>
      </w:r>
      <w:r>
        <w:rPr>
          <w:color w:val="242423"/>
          <w:spacing w:val="2"/>
          <w:sz w:val="24"/>
        </w:rPr>
        <w:t> </w:t>
      </w:r>
      <w:r>
        <w:rPr>
          <w:color w:val="242423"/>
          <w:sz w:val="24"/>
        </w:rPr>
        <w:t>all</w:t>
      </w:r>
      <w:r>
        <w:rPr>
          <w:color w:val="242423"/>
          <w:spacing w:val="3"/>
          <w:sz w:val="24"/>
        </w:rPr>
        <w:t> </w:t>
      </w:r>
      <w:r>
        <w:rPr>
          <w:color w:val="242423"/>
          <w:sz w:val="24"/>
        </w:rPr>
        <w:t>public</w:t>
      </w:r>
      <w:r>
        <w:rPr>
          <w:color w:val="242423"/>
          <w:spacing w:val="2"/>
          <w:sz w:val="24"/>
        </w:rPr>
        <w:t> </w:t>
      </w:r>
      <w:r>
        <w:rPr>
          <w:color w:val="242423"/>
          <w:sz w:val="24"/>
        </w:rPr>
        <w:t>functions</w:t>
      </w:r>
      <w:r>
        <w:rPr>
          <w:color w:val="242423"/>
          <w:spacing w:val="3"/>
          <w:sz w:val="24"/>
        </w:rPr>
        <w:t> </w:t>
      </w:r>
      <w:r>
        <w:rPr>
          <w:color w:val="242423"/>
          <w:sz w:val="24"/>
        </w:rPr>
        <w:t>at</w:t>
      </w:r>
      <w:r>
        <w:rPr>
          <w:color w:val="242423"/>
          <w:spacing w:val="3"/>
          <w:sz w:val="24"/>
        </w:rPr>
        <w:t> </w:t>
      </w:r>
      <w:r>
        <w:rPr>
          <w:color w:val="242423"/>
          <w:sz w:val="24"/>
        </w:rPr>
        <w:t>all</w:t>
      </w:r>
      <w:r>
        <w:rPr>
          <w:color w:val="242423"/>
          <w:spacing w:val="2"/>
          <w:sz w:val="24"/>
        </w:rPr>
        <w:t> </w:t>
      </w:r>
      <w:r>
        <w:rPr>
          <w:color w:val="242423"/>
          <w:sz w:val="24"/>
        </w:rPr>
        <w:t>levels</w:t>
      </w:r>
    </w:p>
    <w:p>
      <w:pPr>
        <w:pStyle w:val="BodyText"/>
        <w:spacing w:line="244" w:lineRule="auto" w:before="78"/>
        <w:ind w:left="904" w:right="1130"/>
        <w:jc w:val="both"/>
      </w:pPr>
      <w:r>
        <w:rPr/>
        <w:br w:type="column"/>
      </w:r>
      <w:r>
        <w:rPr>
          <w:color w:val="242423"/>
        </w:rPr>
        <w:t>of government, facilitated by access to</w:t>
      </w:r>
      <w:r>
        <w:rPr>
          <w:color w:val="242423"/>
          <w:spacing w:val="1"/>
        </w:rPr>
        <w:t> </w:t>
      </w:r>
      <w:r>
        <w:rPr>
          <w:color w:val="242423"/>
        </w:rPr>
        <w:t>assistive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new</w:t>
      </w:r>
      <w:r>
        <w:rPr>
          <w:color w:val="242423"/>
          <w:spacing w:val="1"/>
        </w:rPr>
        <w:t> </w:t>
      </w:r>
      <w:r>
        <w:rPr>
          <w:color w:val="242423"/>
        </w:rPr>
        <w:t>technologies</w:t>
      </w:r>
      <w:r>
        <w:rPr>
          <w:color w:val="242423"/>
          <w:spacing w:val="1"/>
        </w:rPr>
        <w:t> </w:t>
      </w:r>
      <w:r>
        <w:rPr>
          <w:color w:val="242423"/>
        </w:rPr>
        <w:t>where</w:t>
      </w:r>
      <w:r>
        <w:rPr>
          <w:color w:val="242423"/>
          <w:spacing w:val="-57"/>
        </w:rPr>
        <w:t> </w:t>
      </w:r>
      <w:r>
        <w:rPr>
          <w:color w:val="242423"/>
        </w:rPr>
        <w:t>appropriate.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4" w:lineRule="auto" w:before="2" w:after="0"/>
        <w:ind w:left="905" w:right="1130" w:hanging="221"/>
        <w:jc w:val="both"/>
        <w:rPr>
          <w:sz w:val="24"/>
        </w:rPr>
      </w:pPr>
      <w:r>
        <w:rPr>
          <w:color w:val="242423"/>
          <w:sz w:val="24"/>
        </w:rPr>
        <w:t>To ensure persons with disabilities have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the opportunity to exercise their right to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freely express their will as electors. If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necessary, voting procedures should, 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their request, allow for assistance by 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 of their own choice.</w:t>
      </w:r>
    </w:p>
    <w:p>
      <w:pPr>
        <w:pStyle w:val="BodyText"/>
        <w:spacing w:before="8"/>
      </w:pPr>
    </w:p>
    <w:p>
      <w:pPr>
        <w:pStyle w:val="BodyText"/>
        <w:spacing w:line="244" w:lineRule="auto" w:before="1"/>
        <w:ind w:left="525" w:right="1130"/>
        <w:jc w:val="both"/>
      </w:pPr>
      <w:r>
        <w:rPr>
          <w:color w:val="242423"/>
        </w:rPr>
        <w:t>PDF’s effort for an inclusive and accessible</w:t>
      </w:r>
      <w:r>
        <w:rPr>
          <w:color w:val="242423"/>
          <w:spacing w:val="1"/>
        </w:rPr>
        <w:t> </w:t>
      </w:r>
      <w:r>
        <w:rPr>
          <w:color w:val="242423"/>
        </w:rPr>
        <w:t>elections</w:t>
      </w:r>
      <w:r>
        <w:rPr>
          <w:color w:val="242423"/>
          <w:spacing w:val="-12"/>
        </w:rPr>
        <w:t> </w:t>
      </w:r>
      <w:r>
        <w:rPr>
          <w:color w:val="242423"/>
        </w:rPr>
        <w:t>for</w:t>
      </w:r>
      <w:r>
        <w:rPr>
          <w:color w:val="242423"/>
          <w:spacing w:val="-10"/>
        </w:rPr>
        <w:t> </w:t>
      </w:r>
      <w:r>
        <w:rPr>
          <w:color w:val="242423"/>
        </w:rPr>
        <w:t>all</w:t>
      </w:r>
      <w:r>
        <w:rPr>
          <w:color w:val="242423"/>
          <w:spacing w:val="-11"/>
        </w:rPr>
        <w:t> </w:t>
      </w:r>
      <w:r>
        <w:rPr>
          <w:color w:val="242423"/>
        </w:rPr>
        <w:t>persons</w:t>
      </w:r>
      <w:r>
        <w:rPr>
          <w:color w:val="242423"/>
          <w:spacing w:val="-10"/>
        </w:rPr>
        <w:t> </w:t>
      </w:r>
      <w:r>
        <w:rPr>
          <w:color w:val="242423"/>
        </w:rPr>
        <w:t>with</w:t>
      </w:r>
      <w:r>
        <w:rPr>
          <w:color w:val="242423"/>
          <w:spacing w:val="-11"/>
        </w:rPr>
        <w:t> </w:t>
      </w:r>
      <w:r>
        <w:rPr>
          <w:color w:val="242423"/>
        </w:rPr>
        <w:t>disabilities</w:t>
      </w:r>
      <w:r>
        <w:rPr>
          <w:color w:val="242423"/>
          <w:spacing w:val="-11"/>
        </w:rPr>
        <w:t> </w:t>
      </w:r>
      <w:r>
        <w:rPr>
          <w:color w:val="242423"/>
        </w:rPr>
        <w:t>will</w:t>
      </w:r>
      <w:r>
        <w:rPr>
          <w:color w:val="242423"/>
          <w:spacing w:val="-58"/>
        </w:rPr>
        <w:t> </w:t>
      </w:r>
      <w:r>
        <w:rPr>
          <w:color w:val="242423"/>
        </w:rPr>
        <w:t>be focussed on the following:</w:t>
      </w:r>
    </w:p>
    <w:p>
      <w:pPr>
        <w:pStyle w:val="ListParagraph"/>
        <w:numPr>
          <w:ilvl w:val="2"/>
          <w:numId w:val="44"/>
        </w:numPr>
        <w:tabs>
          <w:tab w:pos="1465" w:val="left" w:leader="none"/>
        </w:tabs>
        <w:spacing w:line="244" w:lineRule="auto" w:before="1" w:after="0"/>
        <w:ind w:left="1464" w:right="1131" w:hanging="560"/>
        <w:jc w:val="both"/>
        <w:rPr>
          <w:sz w:val="24"/>
        </w:rPr>
      </w:pPr>
      <w:r>
        <w:rPr>
          <w:color w:val="242423"/>
          <w:sz w:val="24"/>
        </w:rPr>
        <w:t>Mapping of DPO efforts and good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practises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elections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foster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cross learning.</w:t>
      </w:r>
    </w:p>
    <w:p>
      <w:pPr>
        <w:pStyle w:val="ListParagraph"/>
        <w:numPr>
          <w:ilvl w:val="2"/>
          <w:numId w:val="44"/>
        </w:numPr>
        <w:tabs>
          <w:tab w:pos="1465" w:val="left" w:leader="none"/>
        </w:tabs>
        <w:spacing w:line="244" w:lineRule="auto" w:before="2" w:after="0"/>
        <w:ind w:left="1464" w:right="1130" w:hanging="560"/>
        <w:jc w:val="both"/>
        <w:rPr>
          <w:sz w:val="24"/>
        </w:rPr>
      </w:pPr>
      <w:r>
        <w:rPr>
          <w:color w:val="242423"/>
          <w:sz w:val="24"/>
        </w:rPr>
        <w:t>Support DPOs advocacy towards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 and accessible elections,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partnerships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relevant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stakeholders.</w:t>
      </w:r>
    </w:p>
    <w:p>
      <w:pPr>
        <w:pStyle w:val="BodyText"/>
        <w:spacing w:before="2"/>
      </w:pPr>
    </w:p>
    <w:p>
      <w:pPr>
        <w:pStyle w:val="BodyText"/>
        <w:ind w:left="524" w:right="1129"/>
        <w:jc w:val="both"/>
      </w:pPr>
      <w:r>
        <w:rPr>
          <w:b/>
          <w:color w:val="242423"/>
          <w:spacing w:val="-1"/>
        </w:rPr>
        <w:t>KPI:</w:t>
      </w:r>
      <w:r>
        <w:rPr>
          <w:b/>
          <w:color w:val="242423"/>
          <w:spacing w:val="-14"/>
        </w:rPr>
        <w:t> </w:t>
      </w:r>
      <w:r>
        <w:rPr>
          <w:color w:val="242423"/>
          <w:spacing w:val="-1"/>
        </w:rPr>
        <w:t>Over</w:t>
      </w:r>
      <w:r>
        <w:rPr>
          <w:color w:val="242423"/>
          <w:spacing w:val="-14"/>
        </w:rPr>
        <w:t> </w:t>
      </w:r>
      <w:r>
        <w:rPr>
          <w:color w:val="242423"/>
          <w:spacing w:val="-1"/>
        </w:rPr>
        <w:t>the</w:t>
      </w:r>
      <w:r>
        <w:rPr>
          <w:color w:val="242423"/>
          <w:spacing w:val="-14"/>
        </w:rPr>
        <w:t> </w:t>
      </w:r>
      <w:r>
        <w:rPr>
          <w:color w:val="242423"/>
        </w:rPr>
        <w:t>next</w:t>
      </w:r>
      <w:r>
        <w:rPr>
          <w:color w:val="242423"/>
          <w:spacing w:val="-13"/>
        </w:rPr>
        <w:t> </w:t>
      </w:r>
      <w:r>
        <w:rPr>
          <w:color w:val="242423"/>
        </w:rPr>
        <w:t>five</w:t>
      </w:r>
      <w:r>
        <w:rPr>
          <w:color w:val="242423"/>
          <w:spacing w:val="-14"/>
        </w:rPr>
        <w:t> </w:t>
      </w:r>
      <w:r>
        <w:rPr>
          <w:color w:val="242423"/>
        </w:rPr>
        <w:t>years,</w:t>
      </w:r>
      <w:r>
        <w:rPr>
          <w:color w:val="242423"/>
          <w:spacing w:val="-14"/>
        </w:rPr>
        <w:t> </w:t>
      </w:r>
      <w:r>
        <w:rPr>
          <w:color w:val="242423"/>
        </w:rPr>
        <w:t>concrete</w:t>
      </w:r>
      <w:r>
        <w:rPr>
          <w:color w:val="242423"/>
          <w:spacing w:val="-14"/>
        </w:rPr>
        <w:t> </w:t>
      </w:r>
      <w:r>
        <w:rPr>
          <w:color w:val="242423"/>
        </w:rPr>
        <w:t>steps</w:t>
      </w:r>
      <w:r>
        <w:rPr>
          <w:color w:val="242423"/>
          <w:spacing w:val="-57"/>
        </w:rPr>
        <w:t> </w:t>
      </w:r>
      <w:r>
        <w:rPr>
          <w:color w:val="242423"/>
        </w:rPr>
        <w:t>taken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ensure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accessible</w:t>
      </w:r>
      <w:r>
        <w:rPr>
          <w:color w:val="242423"/>
          <w:spacing w:val="1"/>
        </w:rPr>
        <w:t> </w:t>
      </w:r>
      <w:r>
        <w:rPr>
          <w:color w:val="242423"/>
        </w:rPr>
        <w:t>elections</w:t>
      </w:r>
      <w:r>
        <w:rPr>
          <w:color w:val="242423"/>
          <w:spacing w:val="-1"/>
        </w:rPr>
        <w:t> </w:t>
      </w:r>
      <w:r>
        <w:rPr>
          <w:color w:val="242423"/>
        </w:rPr>
        <w:t>for all.</w:t>
      </w:r>
      <w:r>
        <w:rPr>
          <w:color w:val="242423"/>
          <w:vertAlign w:val="superscript"/>
        </w:rPr>
        <w:t>12</w:t>
      </w:r>
    </w:p>
    <w:p>
      <w:pPr>
        <w:pStyle w:val="BodyText"/>
        <w:rPr>
          <w:sz w:val="25"/>
        </w:rPr>
      </w:pPr>
    </w:p>
    <w:p>
      <w:pPr>
        <w:pStyle w:val="BodyText"/>
        <w:spacing w:line="244" w:lineRule="auto"/>
        <w:ind w:left="524" w:right="1130"/>
        <w:jc w:val="both"/>
      </w:pPr>
      <w:r>
        <w:rPr>
          <w:color w:val="242423"/>
        </w:rPr>
        <w:t>The</w:t>
      </w:r>
      <w:r>
        <w:rPr>
          <w:color w:val="242423"/>
          <w:spacing w:val="-13"/>
        </w:rPr>
        <w:t> </w:t>
      </w:r>
      <w:r>
        <w:rPr>
          <w:color w:val="242423"/>
        </w:rPr>
        <w:t>overall</w:t>
      </w:r>
      <w:r>
        <w:rPr>
          <w:color w:val="242423"/>
          <w:spacing w:val="-12"/>
        </w:rPr>
        <w:t> </w:t>
      </w:r>
      <w:r>
        <w:rPr>
          <w:color w:val="242423"/>
        </w:rPr>
        <w:t>performance</w:t>
      </w:r>
      <w:r>
        <w:rPr>
          <w:color w:val="242423"/>
          <w:spacing w:val="-12"/>
        </w:rPr>
        <w:t> </w:t>
      </w:r>
      <w:r>
        <w:rPr>
          <w:color w:val="242423"/>
        </w:rPr>
        <w:t>indicator</w:t>
      </w:r>
      <w:r>
        <w:rPr>
          <w:color w:val="242423"/>
          <w:spacing w:val="-12"/>
        </w:rPr>
        <w:t> </w:t>
      </w:r>
      <w:r>
        <w:rPr>
          <w:color w:val="242423"/>
        </w:rPr>
        <w:t>across</w:t>
      </w:r>
      <w:r>
        <w:rPr>
          <w:color w:val="242423"/>
          <w:spacing w:val="-12"/>
        </w:rPr>
        <w:t> </w:t>
      </w:r>
      <w:r>
        <w:rPr>
          <w:color w:val="242423"/>
        </w:rPr>
        <w:t>the</w:t>
      </w:r>
      <w:r>
        <w:rPr>
          <w:color w:val="242423"/>
          <w:spacing w:val="-57"/>
        </w:rPr>
        <w:t> </w:t>
      </w:r>
      <w:r>
        <w:rPr>
          <w:color w:val="242423"/>
        </w:rPr>
        <w:t>four thematic areas above are:</w:t>
      </w:r>
    </w:p>
    <w:p>
      <w:pPr>
        <w:pStyle w:val="ListParagraph"/>
        <w:numPr>
          <w:ilvl w:val="0"/>
          <w:numId w:val="37"/>
        </w:numPr>
        <w:tabs>
          <w:tab w:pos="905" w:val="left" w:leader="none"/>
        </w:tabs>
        <w:spacing w:line="244" w:lineRule="auto" w:before="1" w:after="0"/>
        <w:ind w:left="904" w:right="1130" w:hanging="221"/>
        <w:jc w:val="both"/>
        <w:rPr>
          <w:sz w:val="24"/>
        </w:rPr>
      </w:pPr>
      <w:r>
        <w:rPr>
          <w:color w:val="242423"/>
          <w:sz w:val="24"/>
        </w:rPr>
        <w:t>By 2025 – change in programs, i.e. very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concrete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change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programs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steps taken to mainstream persons 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into partner’s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program.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4" w:lineRule="auto" w:before="2" w:after="0"/>
        <w:ind w:left="905" w:right="1131" w:hanging="221"/>
        <w:jc w:val="both"/>
        <w:rPr>
          <w:sz w:val="24"/>
        </w:rPr>
      </w:pPr>
      <w:r>
        <w:rPr>
          <w:color w:val="242423"/>
          <w:sz w:val="24"/>
        </w:rPr>
        <w:t>By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2030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change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outcomes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BodyText"/>
        <w:spacing w:before="7"/>
      </w:pPr>
    </w:p>
    <w:p>
      <w:pPr>
        <w:pStyle w:val="BodyText"/>
        <w:spacing w:line="244" w:lineRule="auto"/>
        <w:ind w:left="525" w:right="1130"/>
        <w:jc w:val="both"/>
      </w:pPr>
      <w:r>
        <w:rPr>
          <w:color w:val="242423"/>
        </w:rPr>
        <w:t>Focus</w:t>
      </w:r>
      <w:r>
        <w:rPr>
          <w:color w:val="242423"/>
          <w:spacing w:val="-9"/>
        </w:rPr>
        <w:t> </w:t>
      </w:r>
      <w:r>
        <w:rPr>
          <w:color w:val="242423"/>
        </w:rPr>
        <w:t>thematic:</w:t>
      </w:r>
      <w:r>
        <w:rPr>
          <w:color w:val="242423"/>
          <w:spacing w:val="-10"/>
        </w:rPr>
        <w:t> </w:t>
      </w:r>
      <w:r>
        <w:rPr>
          <w:color w:val="242423"/>
        </w:rPr>
        <w:t>PDF</w:t>
      </w:r>
      <w:r>
        <w:rPr>
          <w:color w:val="242423"/>
          <w:spacing w:val="-9"/>
        </w:rPr>
        <w:t> </w:t>
      </w:r>
      <w:r>
        <w:rPr>
          <w:color w:val="242423"/>
        </w:rPr>
        <w:t>will</w:t>
      </w:r>
      <w:r>
        <w:rPr>
          <w:color w:val="242423"/>
          <w:spacing w:val="-8"/>
        </w:rPr>
        <w:t> </w:t>
      </w:r>
      <w:r>
        <w:rPr>
          <w:color w:val="242423"/>
        </w:rPr>
        <w:t>actively</w:t>
      </w:r>
      <w:r>
        <w:rPr>
          <w:color w:val="242423"/>
          <w:spacing w:val="-9"/>
        </w:rPr>
        <w:t> </w:t>
      </w:r>
      <w:r>
        <w:rPr>
          <w:color w:val="242423"/>
        </w:rPr>
        <w:t>follow-up</w:t>
      </w:r>
      <w:r>
        <w:rPr>
          <w:color w:val="242423"/>
          <w:spacing w:val="-57"/>
        </w:rPr>
        <w:t> </w:t>
      </w:r>
      <w:r>
        <w:rPr>
          <w:color w:val="242423"/>
        </w:rPr>
        <w:t>on partner’s and ensure that the following</w:t>
      </w:r>
      <w:r>
        <w:rPr>
          <w:color w:val="242423"/>
          <w:spacing w:val="1"/>
        </w:rPr>
        <w:t> </w:t>
      </w:r>
      <w:r>
        <w:rPr>
          <w:color w:val="242423"/>
        </w:rPr>
        <w:t>thematic areas work as well are inclusive of</w:t>
      </w:r>
      <w:r>
        <w:rPr>
          <w:color w:val="242423"/>
          <w:spacing w:val="-57"/>
        </w:rPr>
        <w:t> </w:t>
      </w:r>
      <w:r>
        <w:rPr>
          <w:color w:val="242423"/>
        </w:rPr>
        <w:t>persons</w:t>
      </w:r>
      <w:r>
        <w:rPr>
          <w:color w:val="242423"/>
          <w:spacing w:val="-1"/>
        </w:rPr>
        <w:t> </w:t>
      </w:r>
      <w:r>
        <w:rPr>
          <w:color w:val="242423"/>
        </w:rPr>
        <w:t>with</w:t>
      </w:r>
      <w:r>
        <w:rPr>
          <w:color w:val="242423"/>
          <w:spacing w:val="-1"/>
        </w:rPr>
        <w:t> </w:t>
      </w:r>
      <w:r>
        <w:rPr>
          <w:color w:val="242423"/>
        </w:rPr>
        <w:t>disabilities.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0" w:lineRule="auto" w:before="2" w:after="0"/>
        <w:ind w:left="905" w:right="0" w:hanging="221"/>
        <w:jc w:val="left"/>
        <w:rPr>
          <w:sz w:val="24"/>
        </w:rPr>
      </w:pPr>
      <w:r>
        <w:rPr>
          <w:color w:val="242423"/>
          <w:sz w:val="24"/>
        </w:rPr>
        <w:t>Access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justice.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0" w:lineRule="auto" w:before="6" w:after="0"/>
        <w:ind w:left="905" w:right="0" w:hanging="221"/>
        <w:jc w:val="left"/>
        <w:rPr>
          <w:sz w:val="24"/>
        </w:rPr>
      </w:pPr>
      <w:r>
        <w:rPr>
          <w:color w:val="242423"/>
          <w:sz w:val="24"/>
        </w:rPr>
        <w:t>Health.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0" w:lineRule="auto" w:before="6" w:after="0"/>
        <w:ind w:left="905" w:right="0" w:hanging="221"/>
        <w:jc w:val="left"/>
        <w:rPr>
          <w:sz w:val="24"/>
        </w:rPr>
      </w:pPr>
      <w:r>
        <w:rPr>
          <w:color w:val="242423"/>
          <w:sz w:val="24"/>
        </w:rPr>
        <w:t>Employment.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0" w:lineRule="auto" w:before="6" w:after="0"/>
        <w:ind w:left="905" w:right="0" w:hanging="221"/>
        <w:jc w:val="left"/>
        <w:rPr>
          <w:sz w:val="24"/>
        </w:rPr>
      </w:pPr>
      <w:r>
        <w:rPr>
          <w:color w:val="242423"/>
          <w:sz w:val="24"/>
        </w:rPr>
        <w:t>Sports.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0" w:lineRule="auto" w:before="6" w:after="0"/>
        <w:ind w:left="905" w:right="0" w:hanging="221"/>
        <w:jc w:val="left"/>
        <w:rPr>
          <w:sz w:val="24"/>
        </w:rPr>
      </w:pPr>
      <w:r>
        <w:rPr>
          <w:color w:val="242423"/>
          <w:sz w:val="24"/>
        </w:rPr>
        <w:t>Housing.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0" w:lineRule="auto" w:before="7" w:after="0"/>
        <w:ind w:left="905" w:right="0" w:hanging="221"/>
        <w:jc w:val="left"/>
        <w:rPr>
          <w:sz w:val="24"/>
        </w:rPr>
      </w:pPr>
      <w:r>
        <w:rPr>
          <w:color w:val="242423"/>
          <w:sz w:val="24"/>
        </w:rPr>
        <w:t>Faith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Based.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0" w:lineRule="auto" w:before="6" w:after="0"/>
        <w:ind w:left="905" w:right="0" w:hanging="221"/>
        <w:jc w:val="left"/>
        <w:rPr>
          <w:sz w:val="24"/>
        </w:rPr>
      </w:pPr>
      <w:r>
        <w:rPr>
          <w:color w:val="242423"/>
          <w:sz w:val="24"/>
        </w:rPr>
        <w:t>Transport.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23" w:top="980" w:bottom="1320" w:left="0" w:right="0"/>
          <w:cols w:num="2" w:equalWidth="0">
            <w:col w:w="5955" w:space="40"/>
            <w:col w:w="5915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2647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0"/>
          <w:numId w:val="22"/>
        </w:numPr>
        <w:tabs>
          <w:tab w:pos="1975" w:val="left" w:leader="none"/>
        </w:tabs>
        <w:spacing w:line="240" w:lineRule="auto" w:before="93" w:after="0"/>
        <w:ind w:left="1974" w:right="0" w:hanging="275"/>
        <w:jc w:val="left"/>
        <w:rPr>
          <w:sz w:val="16"/>
        </w:rPr>
      </w:pPr>
      <w:r>
        <w:rPr>
          <w:color w:val="787472"/>
          <w:sz w:val="16"/>
        </w:rPr>
        <w:t>Pacific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Disability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Forum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SDG-CRPD</w:t>
      </w:r>
      <w:r>
        <w:rPr>
          <w:color w:val="787472"/>
          <w:spacing w:val="-6"/>
          <w:sz w:val="16"/>
        </w:rPr>
        <w:t> </w:t>
      </w:r>
      <w:r>
        <w:rPr>
          <w:color w:val="787472"/>
          <w:sz w:val="16"/>
        </w:rPr>
        <w:t>Monitoring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Report</w:t>
      </w:r>
      <w:r>
        <w:rPr>
          <w:color w:val="787472"/>
          <w:spacing w:val="-5"/>
          <w:sz w:val="16"/>
        </w:rPr>
        <w:t> </w:t>
      </w:r>
      <w:r>
        <w:rPr>
          <w:color w:val="787472"/>
          <w:sz w:val="16"/>
        </w:rPr>
        <w:t>2018</w:t>
      </w:r>
    </w:p>
    <w:p>
      <w:pPr>
        <w:spacing w:before="8"/>
        <w:ind w:left="1700" w:right="0" w:firstLine="0"/>
        <w:jc w:val="left"/>
        <w:rPr>
          <w:sz w:val="16"/>
        </w:rPr>
      </w:pPr>
      <w:r>
        <w:rPr>
          <w:color w:val="787472"/>
          <w:sz w:val="16"/>
        </w:rPr>
        <w:t>12</w:t>
      </w:r>
      <w:r>
        <w:rPr>
          <w:color w:val="787472"/>
          <w:spacing w:val="-3"/>
          <w:sz w:val="16"/>
        </w:rPr>
        <w:t> </w:t>
      </w:r>
      <w:hyperlink r:id="rId42">
        <w:r>
          <w:rPr>
            <w:color w:val="787472"/>
            <w:sz w:val="16"/>
          </w:rPr>
          <w:t>https://www.pacwip.org/current-elections/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2"/>
        <w:jc w:val="both"/>
      </w:pPr>
      <w:r>
        <w:rPr>
          <w:color w:val="386EB6"/>
          <w:spacing w:val="-1"/>
        </w:rPr>
        <w:t>KRA</w:t>
      </w:r>
      <w:r>
        <w:rPr>
          <w:color w:val="386EB6"/>
          <w:spacing w:val="-22"/>
        </w:rPr>
        <w:t> </w:t>
      </w:r>
      <w:r>
        <w:rPr>
          <w:color w:val="386EB6"/>
          <w:spacing w:val="-1"/>
        </w:rPr>
        <w:t>5</w:t>
      </w:r>
      <w:r>
        <w:rPr>
          <w:color w:val="386EB6"/>
          <w:spacing w:val="-2"/>
        </w:rPr>
        <w:t> </w:t>
      </w:r>
      <w:r>
        <w:rPr>
          <w:color w:val="386EB6"/>
          <w:spacing w:val="-1"/>
        </w:rPr>
        <w:t>- Regional</w:t>
      </w:r>
      <w:r>
        <w:rPr>
          <w:color w:val="386EB6"/>
          <w:spacing w:val="-3"/>
        </w:rPr>
        <w:t> </w:t>
      </w:r>
      <w:r>
        <w:rPr>
          <w:color w:val="386EB6"/>
        </w:rPr>
        <w:t>Cooperation</w:t>
      </w:r>
      <w:r>
        <w:rPr>
          <w:color w:val="386EB6"/>
          <w:spacing w:val="-22"/>
        </w:rPr>
        <w:t> </w:t>
      </w:r>
      <w:r>
        <w:rPr>
          <w:color w:val="386EB6"/>
        </w:rPr>
        <w:t>And</w:t>
      </w:r>
      <w:r>
        <w:rPr>
          <w:color w:val="386EB6"/>
          <w:spacing w:val="-3"/>
        </w:rPr>
        <w:t> </w:t>
      </w:r>
      <w:r>
        <w:rPr>
          <w:color w:val="386EB6"/>
        </w:rPr>
        <w:t>Resource</w:t>
      </w:r>
      <w:r>
        <w:rPr>
          <w:color w:val="386EB6"/>
          <w:spacing w:val="-2"/>
        </w:rPr>
        <w:t> </w:t>
      </w:r>
      <w:r>
        <w:rPr>
          <w:color w:val="386EB6"/>
        </w:rPr>
        <w:t>Mobilization</w:t>
      </w:r>
    </w:p>
    <w:p>
      <w:pPr>
        <w:pStyle w:val="Heading3"/>
        <w:spacing w:before="275"/>
      </w:pPr>
      <w:r>
        <w:rPr>
          <w:color w:val="242423"/>
        </w:rPr>
        <w:t>Objective:</w:t>
      </w:r>
      <w:r>
        <w:rPr>
          <w:color w:val="242423"/>
          <w:spacing w:val="-2"/>
        </w:rPr>
        <w:t> </w:t>
      </w:r>
      <w:r>
        <w:rPr>
          <w:color w:val="242423"/>
        </w:rPr>
        <w:t>Resource</w:t>
      </w:r>
      <w:r>
        <w:rPr>
          <w:color w:val="242423"/>
          <w:spacing w:val="-2"/>
        </w:rPr>
        <w:t> </w:t>
      </w:r>
      <w:r>
        <w:rPr>
          <w:color w:val="242423"/>
        </w:rPr>
        <w:t>mobilisation</w:t>
      </w:r>
      <w:r>
        <w:rPr>
          <w:color w:val="242423"/>
          <w:spacing w:val="-3"/>
        </w:rPr>
        <w:t> </w:t>
      </w:r>
      <w:r>
        <w:rPr>
          <w:color w:val="242423"/>
        </w:rPr>
        <w:t>to</w:t>
      </w:r>
      <w:r>
        <w:rPr>
          <w:color w:val="242423"/>
          <w:spacing w:val="-2"/>
        </w:rPr>
        <w:t> </w:t>
      </w:r>
      <w:r>
        <w:rPr>
          <w:color w:val="242423"/>
        </w:rPr>
        <w:t>support</w:t>
      </w:r>
      <w:r>
        <w:rPr>
          <w:color w:val="242423"/>
          <w:spacing w:val="-2"/>
        </w:rPr>
        <w:t> </w:t>
      </w:r>
      <w:r>
        <w:rPr>
          <w:color w:val="242423"/>
        </w:rPr>
        <w:t>national</w:t>
      </w:r>
      <w:r>
        <w:rPr>
          <w:color w:val="242423"/>
          <w:spacing w:val="-3"/>
        </w:rPr>
        <w:t> </w:t>
      </w:r>
      <w:r>
        <w:rPr>
          <w:color w:val="242423"/>
        </w:rPr>
        <w:t>efforts</w:t>
      </w:r>
      <w:r>
        <w:rPr>
          <w:color w:val="242423"/>
          <w:spacing w:val="-2"/>
        </w:rPr>
        <w:t> </w:t>
      </w:r>
      <w:r>
        <w:rPr>
          <w:color w:val="242423"/>
        </w:rPr>
        <w:t>in</w:t>
      </w:r>
      <w:r>
        <w:rPr>
          <w:color w:val="242423"/>
          <w:spacing w:val="-2"/>
        </w:rPr>
        <w:t> </w:t>
      </w:r>
      <w:r>
        <w:rPr>
          <w:color w:val="242423"/>
        </w:rPr>
        <w:t>realisation</w:t>
      </w:r>
      <w:r>
        <w:rPr>
          <w:color w:val="242423"/>
          <w:spacing w:val="-2"/>
        </w:rPr>
        <w:t> </w:t>
      </w:r>
      <w:r>
        <w:rPr>
          <w:color w:val="242423"/>
        </w:rPr>
        <w:t>of</w:t>
      </w:r>
      <w:r>
        <w:rPr>
          <w:color w:val="242423"/>
          <w:spacing w:val="-2"/>
        </w:rPr>
        <w:t> </w:t>
      </w:r>
      <w:r>
        <w:rPr>
          <w:color w:val="242423"/>
        </w:rPr>
        <w:t>rights.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49" w:lineRule="auto" w:before="1"/>
        <w:ind w:left="1133" w:right="1695"/>
        <w:jc w:val="both"/>
      </w:pPr>
      <w:r>
        <w:rPr>
          <w:b/>
          <w:color w:val="242423"/>
        </w:rPr>
        <w:t>Summary: </w:t>
      </w:r>
      <w:r>
        <w:rPr>
          <w:color w:val="242423"/>
        </w:rPr>
        <w:t>PDF will work with members of the RRGD to take stock of the human, financial</w:t>
      </w:r>
      <w:r>
        <w:rPr>
          <w:color w:val="242423"/>
          <w:spacing w:val="1"/>
        </w:rPr>
        <w:t> </w:t>
      </w:r>
      <w:r>
        <w:rPr>
          <w:color w:val="242423"/>
        </w:rPr>
        <w:t>and institutional resource required to achieve an inclusive Pacific by 2030 and to explore the</w:t>
      </w:r>
      <w:r>
        <w:rPr>
          <w:color w:val="242423"/>
          <w:spacing w:val="1"/>
        </w:rPr>
        <w:t> </w:t>
      </w:r>
      <w:r>
        <w:rPr>
          <w:color w:val="242423"/>
        </w:rPr>
        <w:t>most cost-effective ways to provide required support to national stakeholders. This could take</w:t>
      </w:r>
      <w:r>
        <w:rPr>
          <w:color w:val="242423"/>
          <w:spacing w:val="1"/>
        </w:rPr>
        <w:t> </w:t>
      </w:r>
      <w:r>
        <w:rPr>
          <w:color w:val="242423"/>
        </w:rPr>
        <w:t>the form of an integrated regional mechanism or facility or enhanced coordination. A key aim</w:t>
      </w:r>
      <w:r>
        <w:rPr>
          <w:color w:val="242423"/>
          <w:spacing w:val="1"/>
        </w:rPr>
        <w:t> </w:t>
      </w:r>
      <w:r>
        <w:rPr>
          <w:color w:val="242423"/>
        </w:rPr>
        <w:t>is to achieve economy of scale and make the most of available domestic and international</w:t>
      </w:r>
      <w:r>
        <w:rPr>
          <w:color w:val="242423"/>
          <w:spacing w:val="1"/>
        </w:rPr>
        <w:t> </w:t>
      </w:r>
      <w:r>
        <w:rPr>
          <w:color w:val="242423"/>
        </w:rPr>
        <w:t>financial</w:t>
      </w:r>
      <w:r>
        <w:rPr>
          <w:color w:val="242423"/>
          <w:spacing w:val="-2"/>
        </w:rPr>
        <w:t> </w:t>
      </w:r>
      <w:r>
        <w:rPr>
          <w:color w:val="242423"/>
        </w:rPr>
        <w:t>and human resources.</w:t>
      </w: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123" w:top="960" w:bottom="1320" w:left="0" w:right="0"/>
        </w:sectPr>
      </w:pPr>
    </w:p>
    <w:p>
      <w:pPr>
        <w:pStyle w:val="Heading3"/>
        <w:spacing w:line="249" w:lineRule="auto" w:before="90"/>
      </w:pPr>
      <w:r>
        <w:rPr>
          <w:color w:val="242423"/>
        </w:rPr>
        <w:t>Goal 10: Resourcing national efforts to</w:t>
      </w:r>
      <w:r>
        <w:rPr>
          <w:color w:val="242423"/>
          <w:spacing w:val="1"/>
        </w:rPr>
        <w:t> </w:t>
      </w:r>
      <w:r>
        <w:rPr>
          <w:color w:val="242423"/>
        </w:rPr>
        <w:t>realise the rights and achieving economy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-1"/>
        </w:rPr>
        <w:t> </w:t>
      </w:r>
      <w:r>
        <w:rPr>
          <w:color w:val="242423"/>
        </w:rPr>
        <w:t>scale.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1"/>
          <w:numId w:val="45"/>
        </w:numPr>
        <w:tabs>
          <w:tab w:pos="1715" w:val="left" w:leader="none"/>
        </w:tabs>
        <w:spacing w:line="240" w:lineRule="auto" w:before="0" w:after="0"/>
        <w:ind w:left="1714" w:right="0" w:hanging="422"/>
        <w:jc w:val="both"/>
        <w:rPr>
          <w:i/>
          <w:sz w:val="24"/>
        </w:rPr>
      </w:pPr>
      <w:r>
        <w:rPr>
          <w:i/>
          <w:color w:val="242423"/>
          <w:sz w:val="24"/>
        </w:rPr>
        <w:t>:</w:t>
      </w:r>
      <w:r>
        <w:rPr>
          <w:i/>
          <w:color w:val="242423"/>
          <w:spacing w:val="-4"/>
          <w:sz w:val="24"/>
        </w:rPr>
        <w:t> </w:t>
      </w:r>
      <w:r>
        <w:rPr>
          <w:i/>
          <w:color w:val="242423"/>
          <w:sz w:val="24"/>
        </w:rPr>
        <w:t>Human</w:t>
      </w:r>
      <w:r>
        <w:rPr>
          <w:i/>
          <w:color w:val="242423"/>
          <w:spacing w:val="-5"/>
          <w:sz w:val="24"/>
        </w:rPr>
        <w:t> </w:t>
      </w:r>
      <w:r>
        <w:rPr>
          <w:i/>
          <w:color w:val="242423"/>
          <w:sz w:val="24"/>
        </w:rPr>
        <w:t>resource.</w:t>
      </w:r>
    </w:p>
    <w:p>
      <w:pPr>
        <w:pStyle w:val="ListParagraph"/>
        <w:numPr>
          <w:ilvl w:val="2"/>
          <w:numId w:val="45"/>
        </w:numPr>
        <w:tabs>
          <w:tab w:pos="1754" w:val="left" w:leader="none"/>
        </w:tabs>
        <w:spacing w:line="249" w:lineRule="auto" w:before="12" w:after="0"/>
        <w:ind w:left="1753" w:right="1" w:hanging="240"/>
        <w:jc w:val="both"/>
        <w:rPr>
          <w:sz w:val="24"/>
        </w:rPr>
      </w:pPr>
      <w:r>
        <w:rPr>
          <w:color w:val="242423"/>
          <w:sz w:val="24"/>
        </w:rPr>
        <w:t>Mapping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expertise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various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thematic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areas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within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Pacific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outside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sound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knowledge</w:t>
      </w:r>
      <w:r>
        <w:rPr>
          <w:color w:val="242423"/>
          <w:spacing w:val="-17"/>
          <w:sz w:val="24"/>
        </w:rPr>
        <w:t> </w:t>
      </w:r>
      <w:r>
        <w:rPr>
          <w:color w:val="242423"/>
          <w:spacing w:val="-1"/>
          <w:sz w:val="24"/>
        </w:rPr>
        <w:t>of</w:t>
      </w:r>
      <w:r>
        <w:rPr>
          <w:color w:val="242423"/>
          <w:spacing w:val="-16"/>
          <w:sz w:val="24"/>
        </w:rPr>
        <w:t> </w:t>
      </w:r>
      <w:r>
        <w:rPr>
          <w:color w:val="242423"/>
          <w:spacing w:val="-1"/>
          <w:sz w:val="24"/>
        </w:rPr>
        <w:t>the</w:t>
      </w:r>
      <w:r>
        <w:rPr>
          <w:color w:val="242423"/>
          <w:spacing w:val="-17"/>
          <w:sz w:val="24"/>
        </w:rPr>
        <w:t> </w:t>
      </w:r>
      <w:r>
        <w:rPr>
          <w:color w:val="242423"/>
          <w:spacing w:val="-1"/>
          <w:sz w:val="24"/>
        </w:rPr>
        <w:t>CRPD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disability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law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reform,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data,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budget, education, DRR,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etc.</w:t>
      </w:r>
    </w:p>
    <w:p>
      <w:pPr>
        <w:pStyle w:val="ListParagraph"/>
        <w:numPr>
          <w:ilvl w:val="2"/>
          <w:numId w:val="45"/>
        </w:numPr>
        <w:tabs>
          <w:tab w:pos="1754" w:val="left" w:leader="none"/>
        </w:tabs>
        <w:spacing w:line="249" w:lineRule="auto" w:before="6" w:after="0"/>
        <w:ind w:left="1753" w:right="0" w:hanging="240"/>
        <w:jc w:val="both"/>
        <w:rPr>
          <w:sz w:val="24"/>
        </w:rPr>
      </w:pPr>
      <w:r>
        <w:rPr>
          <w:color w:val="242423"/>
          <w:spacing w:val="-1"/>
          <w:sz w:val="24"/>
        </w:rPr>
        <w:t>PDF</w:t>
      </w:r>
      <w:r>
        <w:rPr>
          <w:color w:val="242423"/>
          <w:spacing w:val="-35"/>
          <w:sz w:val="24"/>
        </w:rPr>
        <w:t> </w:t>
      </w:r>
      <w:r>
        <w:rPr>
          <w:color w:val="242423"/>
          <w:spacing w:val="-1"/>
          <w:sz w:val="24"/>
        </w:rPr>
        <w:t>will</w:t>
      </w:r>
      <w:r>
        <w:rPr>
          <w:color w:val="242423"/>
          <w:spacing w:val="-35"/>
          <w:sz w:val="24"/>
        </w:rPr>
        <w:t> </w:t>
      </w:r>
      <w:r>
        <w:rPr>
          <w:color w:val="242423"/>
          <w:sz w:val="24"/>
        </w:rPr>
        <w:t>commit</w:t>
      </w:r>
      <w:r>
        <w:rPr>
          <w:color w:val="242423"/>
          <w:spacing w:val="-35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34"/>
          <w:sz w:val="24"/>
        </w:rPr>
        <w:t> </w:t>
      </w:r>
      <w:r>
        <w:rPr>
          <w:color w:val="242423"/>
          <w:sz w:val="24"/>
        </w:rPr>
        <w:t>contribute</w:t>
      </w:r>
      <w:r>
        <w:rPr>
          <w:color w:val="242423"/>
          <w:spacing w:val="-35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35"/>
          <w:sz w:val="24"/>
        </w:rPr>
        <w:t> </w:t>
      </w:r>
      <w:r>
        <w:rPr>
          <w:color w:val="242423"/>
          <w:sz w:val="24"/>
        </w:rPr>
        <w:t>multi-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stakeholder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training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(Government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Disability Focal Point and DPOs) are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trained on CRPD implementation, 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partnership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PIFS,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SPC,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CBM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Australia and others. It is to be noted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that PDF will commit to the training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level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cross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sectoral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 Government so DPOs are in 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enabling environment to do their core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 advocacy.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1"/>
          <w:numId w:val="45"/>
        </w:numPr>
        <w:tabs>
          <w:tab w:pos="1715" w:val="left" w:leader="none"/>
        </w:tabs>
        <w:spacing w:line="240" w:lineRule="auto" w:before="0" w:after="0"/>
        <w:ind w:left="1714" w:right="0" w:hanging="422"/>
        <w:jc w:val="both"/>
        <w:rPr>
          <w:i/>
          <w:sz w:val="24"/>
        </w:rPr>
      </w:pPr>
      <w:r>
        <w:rPr>
          <w:i/>
          <w:color w:val="242423"/>
          <w:sz w:val="24"/>
        </w:rPr>
        <w:t>:</w:t>
      </w:r>
      <w:r>
        <w:rPr>
          <w:i/>
          <w:color w:val="242423"/>
          <w:spacing w:val="-2"/>
          <w:sz w:val="24"/>
        </w:rPr>
        <w:t> </w:t>
      </w:r>
      <w:r>
        <w:rPr>
          <w:i/>
          <w:color w:val="242423"/>
          <w:sz w:val="24"/>
        </w:rPr>
        <w:t>Financial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support.</w:t>
      </w:r>
    </w:p>
    <w:p>
      <w:pPr>
        <w:pStyle w:val="BodyText"/>
        <w:spacing w:line="249" w:lineRule="auto" w:before="12"/>
        <w:ind w:left="1133"/>
        <w:jc w:val="both"/>
      </w:pPr>
      <w:r>
        <w:rPr>
          <w:color w:val="242423"/>
        </w:rPr>
        <w:t>While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cross</w:t>
      </w:r>
      <w:r>
        <w:rPr>
          <w:color w:val="242423"/>
          <w:spacing w:val="1"/>
        </w:rPr>
        <w:t> </w:t>
      </w:r>
      <w:r>
        <w:rPr>
          <w:color w:val="242423"/>
        </w:rPr>
        <w:t>sectorial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multi-</w:t>
      </w:r>
      <w:r>
        <w:rPr>
          <w:color w:val="242423"/>
          <w:spacing w:val="1"/>
        </w:rPr>
        <w:t> </w:t>
      </w:r>
      <w:r>
        <w:rPr>
          <w:color w:val="242423"/>
        </w:rPr>
        <w:t>stakeholder</w:t>
      </w:r>
      <w:r>
        <w:rPr>
          <w:color w:val="242423"/>
          <w:spacing w:val="1"/>
        </w:rPr>
        <w:t> </w:t>
      </w:r>
      <w:r>
        <w:rPr>
          <w:color w:val="242423"/>
        </w:rPr>
        <w:t>training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CRPD</w:t>
      </w:r>
      <w:r>
        <w:rPr>
          <w:color w:val="242423"/>
          <w:spacing w:val="-57"/>
        </w:rPr>
        <w:t> </w:t>
      </w:r>
      <w:r>
        <w:rPr>
          <w:color w:val="242423"/>
        </w:rPr>
        <w:t>implementation</w:t>
      </w:r>
      <w:r>
        <w:rPr>
          <w:color w:val="242423"/>
          <w:spacing w:val="1"/>
        </w:rPr>
        <w:t> </w:t>
      </w:r>
      <w:r>
        <w:rPr>
          <w:color w:val="242423"/>
        </w:rPr>
        <w:t>would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DPO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Government</w:t>
      </w:r>
      <w:r>
        <w:rPr>
          <w:color w:val="242423"/>
          <w:spacing w:val="1"/>
        </w:rPr>
        <w:t> </w:t>
      </w:r>
      <w:r>
        <w:rPr>
          <w:color w:val="242423"/>
        </w:rPr>
        <w:t>capacity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implement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57"/>
        </w:rPr>
        <w:t> </w:t>
      </w:r>
      <w:r>
        <w:rPr>
          <w:color w:val="242423"/>
        </w:rPr>
        <w:t>CRPD, it will need a funding mechanism to</w:t>
      </w:r>
      <w:r>
        <w:rPr>
          <w:color w:val="242423"/>
          <w:spacing w:val="-57"/>
        </w:rPr>
        <w:t> </w:t>
      </w:r>
      <w:r>
        <w:rPr>
          <w:color w:val="242423"/>
        </w:rPr>
        <w:t>enable Government to undertake initiatives</w:t>
      </w:r>
      <w:r>
        <w:rPr>
          <w:color w:val="242423"/>
          <w:spacing w:val="1"/>
        </w:rPr>
        <w:t> </w:t>
      </w:r>
      <w:r>
        <w:rPr>
          <w:color w:val="242423"/>
        </w:rPr>
        <w:t>to implement the CRPD. For this, PDF will</w:t>
      </w:r>
      <w:r>
        <w:rPr>
          <w:color w:val="242423"/>
          <w:spacing w:val="1"/>
        </w:rPr>
        <w:t> </w:t>
      </w:r>
      <w:r>
        <w:rPr>
          <w:color w:val="242423"/>
        </w:rPr>
        <w:t>continue to advocate and push for a funding</w:t>
      </w:r>
      <w:r>
        <w:rPr>
          <w:color w:val="242423"/>
          <w:spacing w:val="-57"/>
        </w:rPr>
        <w:t> </w:t>
      </w:r>
      <w:r>
        <w:rPr>
          <w:color w:val="242423"/>
        </w:rPr>
        <w:t>mechanism</w:t>
      </w:r>
      <w:r>
        <w:rPr>
          <w:color w:val="242423"/>
          <w:spacing w:val="-12"/>
        </w:rPr>
        <w:t> </w:t>
      </w:r>
      <w:r>
        <w:rPr>
          <w:color w:val="242423"/>
        </w:rPr>
        <w:t>to</w:t>
      </w:r>
      <w:r>
        <w:rPr>
          <w:color w:val="242423"/>
          <w:spacing w:val="-11"/>
        </w:rPr>
        <w:t> </w:t>
      </w:r>
      <w:r>
        <w:rPr>
          <w:color w:val="242423"/>
        </w:rPr>
        <w:t>support</w:t>
      </w:r>
      <w:r>
        <w:rPr>
          <w:color w:val="242423"/>
          <w:spacing w:val="-11"/>
        </w:rPr>
        <w:t> </w:t>
      </w:r>
      <w:r>
        <w:rPr>
          <w:color w:val="242423"/>
        </w:rPr>
        <w:t>the</w:t>
      </w:r>
      <w:r>
        <w:rPr>
          <w:color w:val="242423"/>
          <w:spacing w:val="-11"/>
        </w:rPr>
        <w:t> </w:t>
      </w:r>
      <w:r>
        <w:rPr>
          <w:color w:val="242423"/>
        </w:rPr>
        <w:t>implementation</w:t>
      </w:r>
      <w:r>
        <w:rPr>
          <w:color w:val="242423"/>
          <w:spacing w:val="-11"/>
        </w:rPr>
        <w:t> </w:t>
      </w:r>
      <w:r>
        <w:rPr>
          <w:color w:val="242423"/>
        </w:rPr>
        <w:t>of</w:t>
      </w:r>
      <w:r>
        <w:rPr>
          <w:color w:val="242423"/>
          <w:spacing w:val="-58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CRPD and SDG</w:t>
      </w:r>
      <w:r>
        <w:rPr>
          <w:color w:val="242423"/>
          <w:spacing w:val="-1"/>
        </w:rPr>
        <w:t> </w:t>
      </w:r>
      <w:r>
        <w:rPr>
          <w:color w:val="242423"/>
        </w:rPr>
        <w:t>at the national</w:t>
      </w:r>
      <w:r>
        <w:rPr>
          <w:color w:val="242423"/>
          <w:spacing w:val="-1"/>
        </w:rPr>
        <w:t> </w:t>
      </w:r>
      <w:r>
        <w:rPr>
          <w:color w:val="242423"/>
        </w:rPr>
        <w:t>level.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9" w:lineRule="auto" w:before="94" w:after="0"/>
        <w:ind w:left="905" w:right="1696" w:hanging="221"/>
        <w:jc w:val="both"/>
        <w:rPr>
          <w:sz w:val="24"/>
        </w:rPr>
      </w:pPr>
      <w:r>
        <w:rPr>
          <w:color w:val="242423"/>
          <w:spacing w:val="-1"/>
          <w:sz w:val="24"/>
        </w:rPr>
        <w:br w:type="column"/>
      </w:r>
      <w:r>
        <w:rPr>
          <w:color w:val="242423"/>
          <w:sz w:val="24"/>
        </w:rPr>
        <w:t>Advocate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further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PIFS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CBM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Australia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financial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mechanism/facility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implementation of CRPD and SDG 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level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achieve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an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Pacific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2030.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45"/>
        </w:numPr>
        <w:tabs>
          <w:tab w:pos="1107" w:val="left" w:leader="none"/>
        </w:tabs>
        <w:spacing w:line="240" w:lineRule="auto" w:before="1" w:after="0"/>
        <w:ind w:left="1106" w:right="0" w:hanging="422"/>
        <w:jc w:val="both"/>
        <w:rPr>
          <w:i/>
          <w:sz w:val="24"/>
        </w:rPr>
      </w:pPr>
      <w:r>
        <w:rPr>
          <w:i/>
          <w:color w:val="242423"/>
          <w:sz w:val="24"/>
        </w:rPr>
        <w:t>: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Help</w:t>
      </w:r>
      <w:r>
        <w:rPr>
          <w:i/>
          <w:color w:val="242423"/>
          <w:spacing w:val="-1"/>
          <w:sz w:val="24"/>
        </w:rPr>
        <w:t> </w:t>
      </w:r>
      <w:r>
        <w:rPr>
          <w:i/>
          <w:color w:val="242423"/>
          <w:sz w:val="24"/>
        </w:rPr>
        <w:t>desk.</w:t>
      </w:r>
    </w:p>
    <w:p>
      <w:pPr>
        <w:pStyle w:val="BodyText"/>
        <w:spacing w:line="249" w:lineRule="auto" w:before="12"/>
        <w:ind w:left="525" w:right="1685"/>
        <w:jc w:val="both"/>
      </w:pP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help</w:t>
      </w:r>
      <w:r>
        <w:rPr>
          <w:color w:val="242423"/>
          <w:spacing w:val="1"/>
        </w:rPr>
        <w:t> </w:t>
      </w:r>
      <w:r>
        <w:rPr>
          <w:color w:val="242423"/>
        </w:rPr>
        <w:t>desk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envisioned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countries</w:t>
      </w:r>
      <w:r>
        <w:rPr>
          <w:color w:val="242423"/>
          <w:spacing w:val="1"/>
        </w:rPr>
        <w:t> </w:t>
      </w:r>
      <w:r>
        <w:rPr>
          <w:color w:val="242423"/>
        </w:rPr>
        <w:t>source</w:t>
      </w:r>
      <w:r>
        <w:rPr>
          <w:color w:val="242423"/>
          <w:spacing w:val="1"/>
        </w:rPr>
        <w:t> </w:t>
      </w:r>
      <w:r>
        <w:rPr>
          <w:color w:val="242423"/>
        </w:rPr>
        <w:t>financial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human</w:t>
      </w:r>
      <w:r>
        <w:rPr>
          <w:color w:val="242423"/>
          <w:spacing w:val="1"/>
        </w:rPr>
        <w:t> </w:t>
      </w:r>
      <w:r>
        <w:rPr>
          <w:color w:val="242423"/>
        </w:rPr>
        <w:t>resource</w:t>
      </w:r>
      <w:r>
        <w:rPr>
          <w:color w:val="242423"/>
          <w:spacing w:val="61"/>
        </w:rPr>
        <w:t> </w:t>
      </w:r>
      <w:r>
        <w:rPr>
          <w:color w:val="242423"/>
        </w:rPr>
        <w:t>to</w:t>
      </w:r>
      <w:r>
        <w:rPr>
          <w:color w:val="242423"/>
          <w:spacing w:val="61"/>
        </w:rPr>
        <w:t> </w:t>
      </w:r>
      <w:r>
        <w:rPr>
          <w:color w:val="242423"/>
        </w:rPr>
        <w:t>enable</w:t>
      </w:r>
      <w:r>
        <w:rPr>
          <w:color w:val="242423"/>
          <w:spacing w:val="61"/>
        </w:rPr>
        <w:t> </w:t>
      </w:r>
      <w:r>
        <w:rPr>
          <w:color w:val="242423"/>
        </w:rPr>
        <w:t>them</w:t>
      </w:r>
      <w:r>
        <w:rPr>
          <w:color w:val="242423"/>
          <w:spacing w:val="61"/>
        </w:rPr>
        <w:t> </w:t>
      </w:r>
      <w:r>
        <w:rPr>
          <w:color w:val="242423"/>
        </w:rPr>
        <w:t>to   implement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CRPD.</w:t>
      </w:r>
      <w:r>
        <w:rPr>
          <w:color w:val="242423"/>
          <w:spacing w:val="1"/>
        </w:rPr>
        <w:t> </w:t>
      </w:r>
      <w:r>
        <w:rPr>
          <w:color w:val="242423"/>
        </w:rPr>
        <w:t>This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margin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understanding that the training would equip</w:t>
      </w:r>
      <w:r>
        <w:rPr>
          <w:color w:val="242423"/>
          <w:spacing w:val="1"/>
        </w:rPr>
        <w:t> </w:t>
      </w:r>
      <w:r>
        <w:rPr>
          <w:color w:val="242423"/>
        </w:rPr>
        <w:t>government to implement the CRPD. Some</w:t>
      </w:r>
      <w:r>
        <w:rPr>
          <w:color w:val="242423"/>
          <w:spacing w:val="1"/>
        </w:rPr>
        <w:t> </w:t>
      </w:r>
      <w:r>
        <w:rPr>
          <w:color w:val="242423"/>
        </w:rPr>
        <w:t>of the resource developed for DPO in KRA</w:t>
      </w:r>
      <w:r>
        <w:rPr>
          <w:color w:val="242423"/>
          <w:spacing w:val="1"/>
        </w:rPr>
        <w:t> </w:t>
      </w:r>
      <w:r>
        <w:rPr>
          <w:color w:val="242423"/>
        </w:rPr>
        <w:t>2</w:t>
      </w:r>
      <w:r>
        <w:rPr>
          <w:color w:val="242423"/>
          <w:spacing w:val="-10"/>
        </w:rPr>
        <w:t> </w:t>
      </w:r>
      <w:r>
        <w:rPr>
          <w:color w:val="242423"/>
        </w:rPr>
        <w:t>will</w:t>
      </w:r>
      <w:r>
        <w:rPr>
          <w:color w:val="242423"/>
          <w:spacing w:val="-11"/>
        </w:rPr>
        <w:t> </w:t>
      </w:r>
      <w:r>
        <w:rPr>
          <w:color w:val="242423"/>
        </w:rPr>
        <w:t>be</w:t>
      </w:r>
      <w:r>
        <w:rPr>
          <w:color w:val="242423"/>
          <w:spacing w:val="-10"/>
        </w:rPr>
        <w:t> </w:t>
      </w:r>
      <w:r>
        <w:rPr>
          <w:color w:val="242423"/>
        </w:rPr>
        <w:t>used</w:t>
      </w:r>
      <w:r>
        <w:rPr>
          <w:color w:val="242423"/>
          <w:spacing w:val="-10"/>
        </w:rPr>
        <w:t> </w:t>
      </w:r>
      <w:r>
        <w:rPr>
          <w:color w:val="242423"/>
        </w:rPr>
        <w:t>here,</w:t>
      </w:r>
      <w:r>
        <w:rPr>
          <w:color w:val="242423"/>
          <w:spacing w:val="-10"/>
        </w:rPr>
        <w:t> </w:t>
      </w:r>
      <w:r>
        <w:rPr>
          <w:color w:val="242423"/>
        </w:rPr>
        <w:t>should</w:t>
      </w:r>
      <w:r>
        <w:rPr>
          <w:color w:val="242423"/>
          <w:spacing w:val="-9"/>
        </w:rPr>
        <w:t> </w:t>
      </w:r>
      <w:r>
        <w:rPr>
          <w:color w:val="242423"/>
        </w:rPr>
        <w:t>it</w:t>
      </w:r>
      <w:r>
        <w:rPr>
          <w:color w:val="242423"/>
          <w:spacing w:val="-10"/>
        </w:rPr>
        <w:t> </w:t>
      </w:r>
      <w:r>
        <w:rPr>
          <w:color w:val="242423"/>
        </w:rPr>
        <w:t>be</w:t>
      </w:r>
      <w:r>
        <w:rPr>
          <w:color w:val="242423"/>
          <w:spacing w:val="-10"/>
        </w:rPr>
        <w:t> </w:t>
      </w:r>
      <w:r>
        <w:rPr>
          <w:color w:val="242423"/>
        </w:rPr>
        <w:t>relevant</w:t>
      </w:r>
      <w:r>
        <w:rPr>
          <w:color w:val="242423"/>
          <w:spacing w:val="-11"/>
        </w:rPr>
        <w:t> </w:t>
      </w:r>
      <w:r>
        <w:rPr>
          <w:color w:val="242423"/>
        </w:rPr>
        <w:t>also</w:t>
      </w:r>
      <w:r>
        <w:rPr>
          <w:color w:val="242423"/>
          <w:spacing w:val="-58"/>
        </w:rPr>
        <w:t> </w:t>
      </w:r>
      <w:r>
        <w:rPr>
          <w:color w:val="242423"/>
        </w:rPr>
        <w:t>for</w:t>
      </w:r>
      <w:r>
        <w:rPr>
          <w:color w:val="242423"/>
          <w:spacing w:val="-1"/>
        </w:rPr>
        <w:t> </w:t>
      </w:r>
      <w:r>
        <w:rPr>
          <w:color w:val="242423"/>
        </w:rPr>
        <w:t>government stakeholders.</w:t>
      </w:r>
    </w:p>
    <w:p>
      <w:pPr>
        <w:pStyle w:val="ListParagraph"/>
        <w:numPr>
          <w:ilvl w:val="1"/>
          <w:numId w:val="37"/>
        </w:numPr>
        <w:tabs>
          <w:tab w:pos="1146" w:val="left" w:leader="none"/>
        </w:tabs>
        <w:spacing w:line="249" w:lineRule="auto" w:before="9" w:after="0"/>
        <w:ind w:left="1145" w:right="1697" w:hanging="240"/>
        <w:jc w:val="both"/>
        <w:rPr>
          <w:sz w:val="24"/>
        </w:rPr>
      </w:pPr>
      <w:r>
        <w:rPr>
          <w:color w:val="242423"/>
          <w:sz w:val="24"/>
        </w:rPr>
        <w:t>PDF will continue to advocate for 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help desk to support countries in their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efforts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to implement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the CRPD.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525"/>
        <w:jc w:val="left"/>
      </w:pPr>
      <w:r>
        <w:rPr>
          <w:color w:val="242423"/>
        </w:rPr>
        <w:t>KPI: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9" w:lineRule="auto" w:before="12" w:after="0"/>
        <w:ind w:left="905" w:right="1696" w:hanging="221"/>
        <w:jc w:val="both"/>
        <w:rPr>
          <w:sz w:val="24"/>
        </w:rPr>
      </w:pPr>
      <w:r>
        <w:rPr>
          <w:color w:val="242423"/>
          <w:sz w:val="24"/>
        </w:rPr>
        <w:t>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cross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sectorial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Multi-stakeholder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training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CRPD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implementation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at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level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next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five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years.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9" w:lineRule="auto" w:before="3" w:after="0"/>
        <w:ind w:left="905" w:right="1697" w:hanging="221"/>
        <w:jc w:val="both"/>
        <w:rPr>
          <w:sz w:val="24"/>
        </w:rPr>
      </w:pPr>
      <w:r>
        <w:rPr>
          <w:color w:val="242423"/>
          <w:sz w:val="24"/>
        </w:rPr>
        <w:t>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least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80%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countries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 would have benefited from 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CRPD implementation training.</w:t>
      </w:r>
    </w:p>
    <w:p>
      <w:pPr>
        <w:spacing w:after="0" w:line="249" w:lineRule="auto"/>
        <w:jc w:val="both"/>
        <w:rPr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388" w:space="40"/>
            <w:col w:w="6482"/>
          </w:cols>
        </w:sectPr>
      </w:pPr>
    </w:p>
    <w:p>
      <w:pPr>
        <w:pStyle w:val="Heading2"/>
        <w:ind w:left="1700"/>
      </w:pPr>
      <w:r>
        <w:rPr>
          <w:color w:val="386EB6"/>
        </w:rPr>
        <w:t>Functions</w:t>
      </w:r>
      <w:r>
        <w:rPr>
          <w:color w:val="386EB6"/>
          <w:spacing w:val="5"/>
        </w:rPr>
        <w:t> </w:t>
      </w:r>
      <w:r>
        <w:rPr>
          <w:color w:val="386EB6"/>
        </w:rPr>
        <w:t>Of</w:t>
      </w:r>
      <w:r>
        <w:rPr>
          <w:color w:val="386EB6"/>
          <w:spacing w:val="5"/>
        </w:rPr>
        <w:t> </w:t>
      </w:r>
      <w:r>
        <w:rPr>
          <w:color w:val="386EB6"/>
        </w:rPr>
        <w:t>PDF</w:t>
      </w:r>
      <w:r>
        <w:rPr>
          <w:color w:val="386EB6"/>
          <w:spacing w:val="-10"/>
        </w:rPr>
        <w:t> </w:t>
      </w:r>
      <w:r>
        <w:rPr>
          <w:color w:val="386EB6"/>
        </w:rPr>
        <w:t>-</w:t>
      </w:r>
      <w:r>
        <w:rPr>
          <w:color w:val="386EB6"/>
          <w:spacing w:val="-16"/>
        </w:rPr>
        <w:t> </w:t>
      </w:r>
      <w:r>
        <w:rPr>
          <w:color w:val="386EB6"/>
        </w:rPr>
        <w:t>As</w:t>
      </w:r>
      <w:r>
        <w:rPr>
          <w:color w:val="386EB6"/>
          <w:spacing w:val="-2"/>
        </w:rPr>
        <w:t> </w:t>
      </w:r>
      <w:r>
        <w:rPr>
          <w:color w:val="386EB6"/>
        </w:rPr>
        <w:t>The</w:t>
      </w:r>
      <w:r>
        <w:rPr>
          <w:color w:val="386EB6"/>
          <w:spacing w:val="5"/>
        </w:rPr>
        <w:t> </w:t>
      </w:r>
      <w:r>
        <w:rPr>
          <w:color w:val="386EB6"/>
        </w:rPr>
        <w:t>Secretariat</w:t>
      </w:r>
    </w:p>
    <w:p>
      <w:pPr>
        <w:pStyle w:val="BodyText"/>
        <w:spacing w:line="249" w:lineRule="auto" w:before="275"/>
        <w:ind w:left="1700" w:right="891"/>
      </w:pPr>
      <w:r>
        <w:rPr>
          <w:color w:val="242423"/>
        </w:rPr>
        <w:t>The</w:t>
      </w:r>
      <w:r>
        <w:rPr>
          <w:color w:val="242423"/>
          <w:spacing w:val="23"/>
        </w:rPr>
        <w:t> </w:t>
      </w:r>
      <w:r>
        <w:rPr>
          <w:color w:val="242423"/>
        </w:rPr>
        <w:t>secretariat</w:t>
      </w:r>
      <w:r>
        <w:rPr>
          <w:color w:val="242423"/>
          <w:spacing w:val="24"/>
        </w:rPr>
        <w:t> </w:t>
      </w:r>
      <w:r>
        <w:rPr>
          <w:color w:val="242423"/>
        </w:rPr>
        <w:t>will</w:t>
      </w:r>
      <w:r>
        <w:rPr>
          <w:color w:val="242423"/>
          <w:spacing w:val="24"/>
        </w:rPr>
        <w:t> </w:t>
      </w:r>
      <w:r>
        <w:rPr>
          <w:color w:val="242423"/>
        </w:rPr>
        <w:t>have</w:t>
      </w:r>
      <w:r>
        <w:rPr>
          <w:color w:val="242423"/>
          <w:spacing w:val="24"/>
        </w:rPr>
        <w:t> </w:t>
      </w:r>
      <w:r>
        <w:rPr>
          <w:color w:val="242423"/>
        </w:rPr>
        <w:t>four</w:t>
      </w:r>
      <w:r>
        <w:rPr>
          <w:color w:val="242423"/>
          <w:spacing w:val="24"/>
        </w:rPr>
        <w:t> </w:t>
      </w:r>
      <w:r>
        <w:rPr>
          <w:color w:val="242423"/>
        </w:rPr>
        <w:t>core</w:t>
      </w:r>
      <w:r>
        <w:rPr>
          <w:color w:val="242423"/>
          <w:spacing w:val="24"/>
        </w:rPr>
        <w:t> </w:t>
      </w:r>
      <w:r>
        <w:rPr>
          <w:color w:val="242423"/>
        </w:rPr>
        <w:t>functions</w:t>
      </w:r>
      <w:r>
        <w:rPr>
          <w:color w:val="242423"/>
          <w:spacing w:val="24"/>
        </w:rPr>
        <w:t> </w:t>
      </w:r>
      <w:r>
        <w:rPr>
          <w:color w:val="242423"/>
        </w:rPr>
        <w:t>to</w:t>
      </w:r>
      <w:r>
        <w:rPr>
          <w:color w:val="242423"/>
          <w:spacing w:val="24"/>
        </w:rPr>
        <w:t> </w:t>
      </w:r>
      <w:r>
        <w:rPr>
          <w:color w:val="242423"/>
        </w:rPr>
        <w:t>support</w:t>
      </w:r>
      <w:r>
        <w:rPr>
          <w:color w:val="242423"/>
          <w:spacing w:val="23"/>
        </w:rPr>
        <w:t> </w:t>
      </w:r>
      <w:r>
        <w:rPr>
          <w:color w:val="242423"/>
        </w:rPr>
        <w:t>the</w:t>
      </w:r>
      <w:r>
        <w:rPr>
          <w:color w:val="242423"/>
          <w:spacing w:val="24"/>
        </w:rPr>
        <w:t> </w:t>
      </w:r>
      <w:r>
        <w:rPr>
          <w:color w:val="242423"/>
        </w:rPr>
        <w:t>implementation</w:t>
      </w:r>
      <w:r>
        <w:rPr>
          <w:color w:val="242423"/>
          <w:spacing w:val="24"/>
        </w:rPr>
        <w:t> </w:t>
      </w:r>
      <w:r>
        <w:rPr>
          <w:color w:val="242423"/>
        </w:rPr>
        <w:t>of</w:t>
      </w:r>
      <w:r>
        <w:rPr>
          <w:color w:val="242423"/>
          <w:spacing w:val="24"/>
        </w:rPr>
        <w:t> </w:t>
      </w:r>
      <w:r>
        <w:rPr>
          <w:color w:val="242423"/>
        </w:rPr>
        <w:t>the</w:t>
      </w:r>
      <w:r>
        <w:rPr>
          <w:color w:val="242423"/>
          <w:spacing w:val="24"/>
        </w:rPr>
        <w:t> </w:t>
      </w:r>
      <w:r>
        <w:rPr>
          <w:color w:val="242423"/>
        </w:rPr>
        <w:t>Strategy,</w:t>
      </w:r>
      <w:r>
        <w:rPr>
          <w:color w:val="242423"/>
          <w:spacing w:val="-57"/>
        </w:rPr>
        <w:t> </w:t>
      </w:r>
      <w:r>
        <w:rPr>
          <w:color w:val="242423"/>
        </w:rPr>
        <w:t>these are:</w:t>
      </w:r>
    </w:p>
    <w:p>
      <w:pPr>
        <w:pStyle w:val="ListParagraph"/>
        <w:numPr>
          <w:ilvl w:val="0"/>
          <w:numId w:val="46"/>
        </w:numPr>
        <w:tabs>
          <w:tab w:pos="2081" w:val="left" w:leader="none"/>
        </w:tabs>
        <w:spacing w:line="240" w:lineRule="auto" w:before="2" w:after="0"/>
        <w:ind w:left="2080" w:right="0" w:hanging="221"/>
        <w:jc w:val="left"/>
        <w:rPr>
          <w:sz w:val="24"/>
        </w:rPr>
      </w:pPr>
      <w:r>
        <w:rPr>
          <w:color w:val="242423"/>
          <w:sz w:val="24"/>
        </w:rPr>
        <w:t>Voice</w:t>
      </w:r>
    </w:p>
    <w:p>
      <w:pPr>
        <w:pStyle w:val="ListParagraph"/>
        <w:numPr>
          <w:ilvl w:val="1"/>
          <w:numId w:val="46"/>
        </w:numPr>
        <w:tabs>
          <w:tab w:pos="2321" w:val="left" w:leader="none"/>
        </w:tabs>
        <w:spacing w:line="240" w:lineRule="auto" w:before="12" w:after="0"/>
        <w:ind w:left="2320" w:right="0" w:hanging="241"/>
        <w:jc w:val="left"/>
        <w:rPr>
          <w:sz w:val="24"/>
        </w:rPr>
      </w:pPr>
      <w:r>
        <w:rPr>
          <w:color w:val="242423"/>
          <w:sz w:val="24"/>
        </w:rPr>
        <w:t>Global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advocacy.</w:t>
      </w:r>
    </w:p>
    <w:p>
      <w:pPr>
        <w:pStyle w:val="ListParagraph"/>
        <w:numPr>
          <w:ilvl w:val="1"/>
          <w:numId w:val="46"/>
        </w:numPr>
        <w:tabs>
          <w:tab w:pos="2321" w:val="left" w:leader="none"/>
        </w:tabs>
        <w:spacing w:line="240" w:lineRule="auto" w:before="12" w:after="0"/>
        <w:ind w:left="2320" w:right="0" w:hanging="241"/>
        <w:jc w:val="left"/>
        <w:rPr>
          <w:sz w:val="24"/>
        </w:rPr>
      </w:pPr>
      <w:r>
        <w:rPr>
          <w:color w:val="242423"/>
          <w:sz w:val="24"/>
        </w:rPr>
        <w:t>Support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legitimacy.</w:t>
      </w:r>
    </w:p>
    <w:p>
      <w:pPr>
        <w:pStyle w:val="ListParagraph"/>
        <w:numPr>
          <w:ilvl w:val="0"/>
          <w:numId w:val="46"/>
        </w:numPr>
        <w:tabs>
          <w:tab w:pos="2081" w:val="left" w:leader="none"/>
        </w:tabs>
        <w:spacing w:line="240" w:lineRule="auto" w:before="12" w:after="0"/>
        <w:ind w:left="2080" w:right="0" w:hanging="221"/>
        <w:jc w:val="left"/>
        <w:rPr>
          <w:sz w:val="24"/>
        </w:rPr>
      </w:pPr>
      <w:r>
        <w:rPr>
          <w:color w:val="242423"/>
          <w:sz w:val="24"/>
        </w:rPr>
        <w:t>Coordination</w:t>
      </w:r>
    </w:p>
    <w:p>
      <w:pPr>
        <w:pStyle w:val="ListParagraph"/>
        <w:numPr>
          <w:ilvl w:val="1"/>
          <w:numId w:val="46"/>
        </w:numPr>
        <w:tabs>
          <w:tab w:pos="2321" w:val="left" w:leader="none"/>
        </w:tabs>
        <w:spacing w:line="240" w:lineRule="auto" w:before="12" w:after="0"/>
        <w:ind w:left="2320" w:right="0" w:hanging="241"/>
        <w:jc w:val="left"/>
        <w:rPr>
          <w:sz w:val="24"/>
        </w:rPr>
      </w:pPr>
      <w:r>
        <w:rPr>
          <w:color w:val="242423"/>
          <w:sz w:val="24"/>
        </w:rPr>
        <w:t>Support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coordination (secretariat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for CBID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committee).</w:t>
      </w:r>
    </w:p>
    <w:p>
      <w:pPr>
        <w:pStyle w:val="ListParagraph"/>
        <w:numPr>
          <w:ilvl w:val="1"/>
          <w:numId w:val="46"/>
        </w:numPr>
        <w:tabs>
          <w:tab w:pos="2321" w:val="left" w:leader="none"/>
        </w:tabs>
        <w:spacing w:line="240" w:lineRule="auto" w:before="12" w:after="0"/>
        <w:ind w:left="2320" w:right="0" w:hanging="241"/>
        <w:jc w:val="left"/>
        <w:rPr>
          <w:sz w:val="24"/>
        </w:rPr>
      </w:pPr>
      <w:r>
        <w:rPr>
          <w:color w:val="242423"/>
          <w:sz w:val="24"/>
        </w:rPr>
        <w:t>Stimulate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coordination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between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CROPs 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UN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national actors.</w:t>
      </w:r>
    </w:p>
    <w:p>
      <w:pPr>
        <w:pStyle w:val="ListParagraph"/>
        <w:numPr>
          <w:ilvl w:val="1"/>
          <w:numId w:val="46"/>
        </w:numPr>
        <w:tabs>
          <w:tab w:pos="2321" w:val="left" w:leader="none"/>
        </w:tabs>
        <w:spacing w:line="249" w:lineRule="auto" w:before="12" w:after="0"/>
        <w:ind w:left="2320" w:right="1133" w:hanging="240"/>
        <w:jc w:val="left"/>
        <w:rPr>
          <w:sz w:val="24"/>
        </w:rPr>
      </w:pPr>
      <w:r>
        <w:rPr>
          <w:color w:val="242423"/>
          <w:sz w:val="24"/>
        </w:rPr>
        <w:t>Facilitate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match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making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between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request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relevant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global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actors.</w:t>
      </w:r>
    </w:p>
    <w:p>
      <w:pPr>
        <w:pStyle w:val="ListParagraph"/>
        <w:numPr>
          <w:ilvl w:val="1"/>
          <w:numId w:val="46"/>
        </w:numPr>
        <w:tabs>
          <w:tab w:pos="2321" w:val="left" w:leader="none"/>
        </w:tabs>
        <w:spacing w:line="240" w:lineRule="auto" w:before="2" w:after="0"/>
        <w:ind w:left="2320" w:right="0" w:hanging="241"/>
        <w:jc w:val="left"/>
        <w:rPr>
          <w:sz w:val="24"/>
        </w:rPr>
      </w:pPr>
      <w:r>
        <w:rPr>
          <w:color w:val="242423"/>
          <w:sz w:val="24"/>
        </w:rPr>
        <w:t>Support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PIFs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coordination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efforts.</w:t>
      </w:r>
    </w:p>
    <w:p>
      <w:pPr>
        <w:pStyle w:val="ListParagraph"/>
        <w:numPr>
          <w:ilvl w:val="0"/>
          <w:numId w:val="46"/>
        </w:numPr>
        <w:tabs>
          <w:tab w:pos="2177" w:val="left" w:leader="none"/>
        </w:tabs>
        <w:spacing w:line="240" w:lineRule="auto" w:before="12" w:after="0"/>
        <w:ind w:left="2176" w:right="0" w:hanging="317"/>
        <w:jc w:val="left"/>
        <w:rPr>
          <w:sz w:val="24"/>
        </w:rPr>
      </w:pPr>
      <w:r>
        <w:rPr>
          <w:color w:val="242423"/>
          <w:sz w:val="24"/>
        </w:rPr>
        <w:t>Technical</w:t>
      </w:r>
    </w:p>
    <w:p>
      <w:pPr>
        <w:pStyle w:val="ListParagraph"/>
        <w:numPr>
          <w:ilvl w:val="1"/>
          <w:numId w:val="46"/>
        </w:numPr>
        <w:tabs>
          <w:tab w:pos="2321" w:val="left" w:leader="none"/>
        </w:tabs>
        <w:spacing w:line="240" w:lineRule="auto" w:before="12" w:after="0"/>
        <w:ind w:left="2320" w:right="0" w:hanging="241"/>
        <w:jc w:val="left"/>
        <w:rPr>
          <w:sz w:val="24"/>
        </w:rPr>
      </w:pPr>
      <w:r>
        <w:rPr>
          <w:color w:val="242423"/>
          <w:sz w:val="24"/>
        </w:rPr>
        <w:t>Knowledge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management.</w:t>
      </w:r>
    </w:p>
    <w:p>
      <w:pPr>
        <w:pStyle w:val="ListParagraph"/>
        <w:numPr>
          <w:ilvl w:val="2"/>
          <w:numId w:val="46"/>
        </w:numPr>
        <w:tabs>
          <w:tab w:pos="2640" w:val="left" w:leader="none"/>
          <w:tab w:pos="2641" w:val="left" w:leader="none"/>
        </w:tabs>
        <w:spacing w:line="240" w:lineRule="auto" w:before="12" w:after="0"/>
        <w:ind w:left="2640" w:right="0" w:hanging="321"/>
        <w:jc w:val="left"/>
        <w:rPr>
          <w:sz w:val="24"/>
        </w:rPr>
      </w:pPr>
      <w:r>
        <w:rPr>
          <w:color w:val="242423"/>
          <w:sz w:val="24"/>
        </w:rPr>
        <w:t>Development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resources.</w:t>
      </w:r>
    </w:p>
    <w:p>
      <w:pPr>
        <w:pStyle w:val="ListParagraph"/>
        <w:numPr>
          <w:ilvl w:val="2"/>
          <w:numId w:val="46"/>
        </w:numPr>
        <w:tabs>
          <w:tab w:pos="2640" w:val="left" w:leader="none"/>
          <w:tab w:pos="2641" w:val="left" w:leader="none"/>
        </w:tabs>
        <w:spacing w:line="240" w:lineRule="auto" w:before="12" w:after="0"/>
        <w:ind w:left="2640" w:right="0" w:hanging="321"/>
        <w:jc w:val="left"/>
        <w:rPr>
          <w:sz w:val="24"/>
        </w:rPr>
      </w:pPr>
      <w:r>
        <w:rPr>
          <w:color w:val="242423"/>
          <w:sz w:val="24"/>
        </w:rPr>
        <w:t>Dissemination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accessible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format.</w:t>
      </w:r>
    </w:p>
    <w:p>
      <w:pPr>
        <w:pStyle w:val="ListParagraph"/>
        <w:numPr>
          <w:ilvl w:val="1"/>
          <w:numId w:val="46"/>
        </w:numPr>
        <w:tabs>
          <w:tab w:pos="2321" w:val="left" w:leader="none"/>
        </w:tabs>
        <w:spacing w:line="240" w:lineRule="auto" w:before="12" w:after="0"/>
        <w:ind w:left="2320" w:right="0" w:hanging="241"/>
        <w:jc w:val="left"/>
        <w:rPr>
          <w:sz w:val="24"/>
        </w:rPr>
      </w:pPr>
      <w:r>
        <w:rPr>
          <w:color w:val="242423"/>
          <w:sz w:val="24"/>
        </w:rPr>
        <w:t>Capacity development.</w:t>
      </w:r>
    </w:p>
    <w:p>
      <w:pPr>
        <w:pStyle w:val="ListParagraph"/>
        <w:numPr>
          <w:ilvl w:val="2"/>
          <w:numId w:val="46"/>
        </w:numPr>
        <w:tabs>
          <w:tab w:pos="2640" w:val="left" w:leader="none"/>
          <w:tab w:pos="2641" w:val="left" w:leader="none"/>
        </w:tabs>
        <w:spacing w:line="240" w:lineRule="auto" w:before="12" w:after="0"/>
        <w:ind w:left="2640" w:right="0" w:hanging="321"/>
        <w:jc w:val="left"/>
        <w:rPr>
          <w:sz w:val="24"/>
        </w:rPr>
      </w:pPr>
      <w:r>
        <w:rPr>
          <w:color w:val="242423"/>
          <w:sz w:val="24"/>
        </w:rPr>
        <w:t>Development,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facilitation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training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training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trainers.</w:t>
      </w:r>
    </w:p>
    <w:p>
      <w:pPr>
        <w:pStyle w:val="ListParagraph"/>
        <w:numPr>
          <w:ilvl w:val="2"/>
          <w:numId w:val="46"/>
        </w:numPr>
        <w:tabs>
          <w:tab w:pos="2639" w:val="left" w:leader="none"/>
          <w:tab w:pos="2640" w:val="left" w:leader="none"/>
        </w:tabs>
        <w:spacing w:line="240" w:lineRule="auto" w:before="12" w:after="0"/>
        <w:ind w:left="2639" w:right="0" w:hanging="321"/>
        <w:jc w:val="left"/>
        <w:rPr>
          <w:sz w:val="24"/>
        </w:rPr>
      </w:pPr>
      <w:r>
        <w:rPr>
          <w:color w:val="242423"/>
          <w:sz w:val="24"/>
        </w:rPr>
        <w:t>Mentoring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coaching.</w:t>
      </w:r>
    </w:p>
    <w:p>
      <w:pPr>
        <w:pStyle w:val="ListParagraph"/>
        <w:numPr>
          <w:ilvl w:val="1"/>
          <w:numId w:val="46"/>
        </w:numPr>
        <w:tabs>
          <w:tab w:pos="2320" w:val="left" w:leader="none"/>
        </w:tabs>
        <w:spacing w:line="240" w:lineRule="auto" w:before="12" w:after="0"/>
        <w:ind w:left="2319" w:right="0" w:hanging="241"/>
        <w:jc w:val="left"/>
        <w:rPr>
          <w:sz w:val="24"/>
        </w:rPr>
      </w:pPr>
      <w:r>
        <w:rPr>
          <w:color w:val="242423"/>
          <w:sz w:val="24"/>
        </w:rPr>
        <w:t>Trusted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advisor.</w:t>
      </w:r>
    </w:p>
    <w:p>
      <w:pPr>
        <w:pStyle w:val="ListParagraph"/>
        <w:numPr>
          <w:ilvl w:val="0"/>
          <w:numId w:val="46"/>
        </w:numPr>
        <w:tabs>
          <w:tab w:pos="2319" w:val="left" w:leader="none"/>
          <w:tab w:pos="2320" w:val="left" w:leader="none"/>
        </w:tabs>
        <w:spacing w:line="240" w:lineRule="auto" w:before="12" w:after="0"/>
        <w:ind w:left="2319" w:right="0" w:hanging="461"/>
        <w:jc w:val="left"/>
        <w:rPr>
          <w:sz w:val="24"/>
        </w:rPr>
      </w:pPr>
      <w:r>
        <w:rPr>
          <w:color w:val="242423"/>
          <w:sz w:val="24"/>
        </w:rPr>
        <w:t>Institutional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Strengthening</w:t>
      </w:r>
    </w:p>
    <w:p>
      <w:pPr>
        <w:pStyle w:val="ListParagraph"/>
        <w:numPr>
          <w:ilvl w:val="0"/>
          <w:numId w:val="47"/>
        </w:numPr>
        <w:tabs>
          <w:tab w:pos="2320" w:val="left" w:leader="none"/>
        </w:tabs>
        <w:spacing w:line="240" w:lineRule="auto" w:before="12" w:after="0"/>
        <w:ind w:left="2319" w:right="0" w:hanging="241"/>
        <w:jc w:val="left"/>
        <w:rPr>
          <w:sz w:val="24"/>
        </w:rPr>
      </w:pPr>
      <w:r>
        <w:rPr>
          <w:color w:val="242423"/>
          <w:sz w:val="24"/>
        </w:rPr>
        <w:t>Of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PDF.</w:t>
      </w:r>
    </w:p>
    <w:p>
      <w:pPr>
        <w:pStyle w:val="ListParagraph"/>
        <w:numPr>
          <w:ilvl w:val="0"/>
          <w:numId w:val="47"/>
        </w:numPr>
        <w:tabs>
          <w:tab w:pos="2320" w:val="left" w:leader="none"/>
        </w:tabs>
        <w:spacing w:line="249" w:lineRule="auto" w:before="12" w:after="0"/>
        <w:ind w:left="2319" w:right="1132" w:hanging="240"/>
        <w:jc w:val="both"/>
        <w:rPr>
          <w:sz w:val="24"/>
        </w:rPr>
      </w:pPr>
      <w:r>
        <w:rPr>
          <w:color w:val="242423"/>
          <w:sz w:val="24"/>
        </w:rPr>
        <w:t>Of PDF members, which include financial support as well as on demand intervention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related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governance,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movement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building,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administration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finance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well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relation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government among others.</w:t>
      </w:r>
    </w:p>
    <w:p>
      <w:pPr>
        <w:spacing w:after="0" w:line="249" w:lineRule="auto"/>
        <w:jc w:val="both"/>
        <w:rPr>
          <w:sz w:val="24"/>
        </w:rPr>
        <w:sectPr>
          <w:footerReference w:type="default" r:id="rId43"/>
          <w:footerReference w:type="even" r:id="rId44"/>
          <w:pgSz w:w="11910" w:h="16840"/>
          <w:pgMar w:footer="1123" w:header="0" w:top="960" w:bottom="1320" w:left="0" w:right="0"/>
        </w:sectPr>
      </w:pPr>
    </w:p>
    <w:p>
      <w:pPr>
        <w:pStyle w:val="Heading1"/>
        <w:numPr>
          <w:ilvl w:val="0"/>
          <w:numId w:val="18"/>
        </w:numPr>
        <w:tabs>
          <w:tab w:pos="1614" w:val="left" w:leader="none"/>
        </w:tabs>
        <w:spacing w:line="240" w:lineRule="auto" w:before="53" w:after="0"/>
        <w:ind w:left="1613" w:right="0" w:hanging="481"/>
        <w:jc w:val="left"/>
        <w:rPr>
          <w:color w:val="386EB6"/>
        </w:rPr>
      </w:pPr>
      <w:bookmarkStart w:name="_TOC_250003" w:id="20"/>
      <w:r>
        <w:rPr>
          <w:color w:val="386EB6"/>
        </w:rPr>
        <w:t>Capability</w:t>
      </w:r>
      <w:r>
        <w:rPr>
          <w:color w:val="386EB6"/>
          <w:spacing w:val="-3"/>
        </w:rPr>
        <w:t> </w:t>
      </w:r>
      <w:bookmarkEnd w:id="20"/>
      <w:r>
        <w:rPr>
          <w:color w:val="386EB6"/>
        </w:rPr>
        <w:t>Framework</w:t>
      </w:r>
    </w:p>
    <w:p>
      <w:pPr>
        <w:pStyle w:val="BodyText"/>
        <w:spacing w:line="208" w:lineRule="auto" w:before="229"/>
        <w:ind w:left="1133" w:right="1698"/>
        <w:jc w:val="both"/>
      </w:pPr>
      <w:r>
        <w:rPr>
          <w:color w:val="242423"/>
        </w:rPr>
        <w:t>The execution of this strategic plan is dependent on PDF having the capability to deliver the</w:t>
      </w:r>
      <w:r>
        <w:rPr>
          <w:color w:val="242423"/>
          <w:spacing w:val="1"/>
        </w:rPr>
        <w:t> </w:t>
      </w:r>
      <w:r>
        <w:rPr>
          <w:color w:val="242423"/>
        </w:rPr>
        <w:t>core business and to achieve its performance objectives.</w:t>
      </w:r>
      <w:r>
        <w:rPr>
          <w:color w:val="242423"/>
          <w:spacing w:val="1"/>
        </w:rPr>
        <w:t> </w:t>
      </w:r>
      <w:r>
        <w:rPr>
          <w:color w:val="242423"/>
        </w:rPr>
        <w:t>The PDF strategic direction provides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basis for the Capability Framework.</w:t>
      </w:r>
    </w:p>
    <w:p>
      <w:pPr>
        <w:pStyle w:val="BodyText"/>
        <w:spacing w:before="5"/>
      </w:pPr>
    </w:p>
    <w:p>
      <w:pPr>
        <w:pStyle w:val="BodyText"/>
        <w:spacing w:line="225" w:lineRule="auto"/>
        <w:ind w:left="1133" w:right="7222"/>
        <w:jc w:val="both"/>
      </w:pPr>
      <w:r>
        <w:rPr/>
        <w:pict>
          <v:group style="position:absolute;margin-left:244.876205pt;margin-top:31.543825pt;width:261.75pt;height:373.65pt;mso-position-horizontal-relative:page;mso-position-vertical-relative:paragraph;z-index:15754752" coordorigin="4898,631" coordsize="5235,7473">
            <v:shape style="position:absolute;left:4897;top:3989;width:1092;height:756" coordorigin="4898,3989" coordsize="1092,756" path="m5876,3989l5011,3989,4967,3998,4931,4022,4906,4058,4898,4103,4898,4632,4906,4676,4931,4712,4967,4736,5011,4745,5876,4745,5920,4736,5956,4712,5980,4676,5989,4632,5989,4103,5980,4058,5956,4022,5920,3998,5876,3989xe" filled="true" fillcolor="#80807f" stroked="false">
              <v:path arrowok="t"/>
              <v:fill type="solid"/>
            </v:shape>
            <v:line style="position:absolute" from="5974,4379" to="6284,4379" stroked="true" strokeweight="2pt" strokecolor="#242423">
              <v:stroke dashstyle="solid"/>
            </v:line>
            <v:line style="position:absolute" from="6271,7581" to="6271,976" stroked="true" strokeweight="2pt" strokecolor="#242423">
              <v:stroke dashstyle="solid"/>
            </v:line>
            <v:line style="position:absolute" from="6271,996" to="6529,996" stroked="true" strokeweight="2pt" strokecolor="#242423">
              <v:stroke dashstyle="solid"/>
            </v:line>
            <v:line style="position:absolute" from="6271,3693" to="6529,3693" stroked="true" strokeweight="2pt" strokecolor="#242423">
              <v:stroke dashstyle="solid"/>
            </v:line>
            <v:line style="position:absolute" from="6271,6171" to="6529,6171" stroked="true" strokeweight="2pt" strokecolor="#242423">
              <v:stroke dashstyle="solid"/>
            </v:line>
            <v:line style="position:absolute" from="6271,7561" to="6529,7561" stroked="true" strokeweight="2pt" strokecolor="#242423">
              <v:stroke dashstyle="solid"/>
            </v:line>
            <v:line style="position:absolute" from="8216,996" to="8474,996" stroked="true" strokeweight="2pt" strokecolor="#242423">
              <v:stroke dashstyle="solid"/>
            </v:line>
            <v:shape style="position:absolute;left:6526;top:630;width:1690;height:732" coordorigin="6526,631" coordsize="1690,732" path="m8160,631l6583,631,6561,635,6543,647,6531,666,6526,688,6526,1306,6531,1328,6543,1346,6561,1358,6583,1362,8160,1362,8182,1358,8200,1346,8212,1328,8216,1306,8216,688,8212,666,8200,647,8182,635,8160,631xe" filled="true" fillcolor="#06d6a0" stroked="false">
              <v:path arrowok="t"/>
              <v:fill type="solid"/>
            </v:shape>
            <v:line style="position:absolute" from="8324,5062" to="8324,2324" stroked="true" strokeweight="2pt" strokecolor="#242423">
              <v:stroke dashstyle="solid"/>
            </v:line>
            <v:line style="position:absolute" from="8216,3693" to="8474,3693" stroked="true" strokeweight="2pt" strokecolor="#242423">
              <v:stroke dashstyle="solid"/>
            </v:line>
            <v:line style="position:absolute" from="8341,2344" to="8599,2344" stroked="true" strokeweight="2pt" strokecolor="#242423">
              <v:stroke dashstyle="solid"/>
            </v:line>
            <v:line style="position:absolute" from="8303,5041" to="8561,5041" stroked="true" strokeweight="2pt" strokecolor="#242423">
              <v:stroke dashstyle="solid"/>
            </v:line>
            <v:shape style="position:absolute;left:6526;top:3327;width:1690;height:732" coordorigin="6526,3327" coordsize="1690,732" path="m8160,3327l6583,3327,6561,3332,6543,3344,6531,3362,6526,3384,6526,4002,6531,4024,6543,4042,6561,4054,6583,4059,8160,4059,8182,4054,8200,4042,8212,4024,8216,4002,8216,3384,8212,3362,8200,3344,8182,3332,8160,3327xe" filled="true" fillcolor="#118ab2" stroked="false">
              <v:path arrowok="t"/>
              <v:fill type="solid"/>
            </v:shape>
            <v:line style="position:absolute" from="8216,6371" to="8474,6371" stroked="true" strokeweight="2pt" strokecolor="#242423">
              <v:stroke dashstyle="solid"/>
            </v:line>
            <v:shape style="position:absolute;left:6526;top:6023;width:1690;height:732" coordorigin="6526,6024" coordsize="1690,732" path="m8160,6024l6583,6024,6561,6028,6543,6040,6531,6058,6526,6080,6526,6698,6531,6720,6543,6739,6561,6751,6583,6755,8160,6755,8182,6751,8200,6739,8212,6720,8216,6698,8216,6080,8212,6058,8200,6040,8182,6028,8160,6024xe" filled="true" fillcolor="#ffd166" stroked="false">
              <v:path arrowok="t"/>
              <v:fill type="solid"/>
            </v:shape>
            <v:line style="position:absolute" from="8216,7761" to="8474,7761" stroked="true" strokeweight="2pt" strokecolor="#242423">
              <v:stroke dashstyle="solid"/>
            </v:line>
            <v:shape style="position:absolute;left:6526;top:7371;width:1690;height:732" coordorigin="6526,7372" coordsize="1690,732" path="m8160,7372l6583,7372,6561,7376,6543,7389,6531,7407,6526,7429,6526,8047,6531,8069,6543,8087,6561,8099,6583,8103,8160,8103,8182,8099,8200,8087,8212,8069,8216,8047,8216,7429,8212,7407,8200,7389,8182,7376,8160,7372xe" filled="true" fillcolor="#ef476f" stroked="false">
              <v:path arrowok="t"/>
              <v:fill type="solid"/>
            </v:shape>
            <v:shape style="position:absolute;left:8442;top:630;width:1690;height:732" coordorigin="8442,631" coordsize="1690,732" path="m10075,631l8499,631,8477,635,8459,647,8447,666,8442,688,8442,1306,8447,1328,8459,1346,8477,1358,8499,1362,10075,1362,10097,1358,10115,1346,10128,1328,10132,1306,10132,688,10128,666,10115,647,10097,635,10075,631xe" filled="true" fillcolor="#06d6a0" stroked="false">
              <v:path arrowok="t"/>
              <v:fill type="solid"/>
            </v:shape>
            <v:shape style="position:absolute;left:8442;top:1979;width:1690;height:3428" coordorigin="8442,1979" coordsize="1690,3428" path="m10132,4732l10128,4710,10115,4692,10097,4680,10075,4675,8499,4675,8477,4680,8459,4692,8447,4710,8442,4732,8442,5350,8447,5372,8459,5390,8477,5402,8499,5407,10075,5407,10097,5402,10115,5390,10128,5372,10132,5350,10132,4732xm10132,3384l10128,3362,10115,3344,10097,3332,10075,3327,8499,3327,8477,3332,8459,3344,8447,3362,8442,3384,8442,4002,8447,4024,8459,4042,8477,4054,8499,4059,10075,4059,10097,4054,10115,4042,10128,4024,10132,4002,10132,3384xm10132,2036l10128,2014,10115,1996,10097,1984,10075,1979,8499,1979,8477,1984,8459,1996,8447,2014,8442,2036,8442,2654,8447,2676,8459,2694,8477,2706,8499,2710,10075,2710,10097,2706,10115,2694,10128,2676,10132,2654,10132,2036xe" filled="true" fillcolor="#118ab2" stroked="false">
              <v:path arrowok="t"/>
              <v:fill type="solid"/>
            </v:shape>
            <v:shape style="position:absolute;left:8442;top:6023;width:1690;height:732" coordorigin="8442,6024" coordsize="1690,732" path="m10075,6024l8499,6024,8477,6028,8459,6040,8447,6058,8442,6080,8442,6698,8447,6720,8459,6739,8477,6751,8499,6755,10075,6755,10097,6751,10115,6739,10128,6720,10132,6698,10132,6080,10128,6058,10115,6040,10097,6028,10075,6024xe" filled="true" fillcolor="#ffd166" stroked="false">
              <v:path arrowok="t"/>
              <v:fill type="solid"/>
            </v:shape>
            <v:shape style="position:absolute;left:8442;top:7371;width:1690;height:732" coordorigin="8442,7372" coordsize="1690,732" path="m10075,7372l8499,7372,8477,7376,8459,7389,8447,7407,8442,7429,8442,8047,8447,8069,8459,8087,8477,8099,8499,8103,10075,8103,10097,8099,10115,8087,10128,8069,10132,8047,10132,7429,10128,7407,10115,7389,10097,7376,10075,7372xe" filled="true" fillcolor="#ef476f" stroked="false">
              <v:path arrowok="t"/>
              <v:fill type="solid"/>
            </v:shape>
            <v:shape style="position:absolute;left:6931;top:710;width:901;height:506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Core</w:t>
                    </w:r>
                  </w:p>
                  <w:p>
                    <w:pPr>
                      <w:spacing w:line="258" w:lineRule="exact" w:before="0"/>
                      <w:ind w:left="-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Business</w:t>
                    </w:r>
                  </w:p>
                </w:txbxContent>
              </v:textbox>
              <w10:wrap type="none"/>
            </v:shape>
            <v:shape style="position:absolute;left:6904;top:3406;width:954;height:506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Core</w:t>
                    </w:r>
                  </w:p>
                  <w:p>
                    <w:pPr>
                      <w:spacing w:line="258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>Supports</w:t>
                    </w:r>
                  </w:p>
                </w:txbxContent>
              </v:textbox>
              <w10:wrap type="none"/>
            </v:shape>
            <v:shape style="position:absolute;left:5214;top:4231;width:4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PDF</w:t>
                    </w:r>
                  </w:p>
                </w:txbxContent>
              </v:textbox>
              <w10:wrap type="none"/>
            </v:shape>
            <v:shape style="position:absolute;left:6668;top:6109;width:1426;height:506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Developing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&amp;</w:t>
                    </w:r>
                  </w:p>
                  <w:p>
                    <w:pPr>
                      <w:spacing w:line="258" w:lineRule="exact" w:before="0"/>
                      <w:ind w:left="0" w:right="16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Growing</w:t>
                    </w:r>
                  </w:p>
                </w:txbxContent>
              </v:textbox>
              <w10:wrap type="none"/>
            </v:shape>
            <v:shape style="position:absolute;left:6838;top:7457;width:1086;height:506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Corporate</w:t>
                    </w:r>
                  </w:p>
                  <w:p>
                    <w:pPr>
                      <w:spacing w:line="258" w:lineRule="exact" w:before="0"/>
                      <w:ind w:left="11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Services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42423"/>
        </w:rPr>
        <w:t>The   </w:t>
      </w:r>
      <w:r>
        <w:rPr>
          <w:color w:val="242423"/>
          <w:spacing w:val="1"/>
        </w:rPr>
        <w:t> </w:t>
      </w:r>
      <w:r>
        <w:rPr>
          <w:color w:val="242423"/>
        </w:rPr>
        <w:t>Capability   </w:t>
      </w:r>
      <w:r>
        <w:rPr>
          <w:color w:val="242423"/>
          <w:spacing w:val="1"/>
        </w:rPr>
        <w:t> </w:t>
      </w:r>
      <w:r>
        <w:rPr>
          <w:color w:val="242423"/>
        </w:rPr>
        <w:t>Framework   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-57"/>
        </w:rPr>
        <w:t> </w:t>
      </w:r>
      <w:r>
        <w:rPr>
          <w:color w:val="242423"/>
        </w:rPr>
        <w:t>an</w:t>
      </w:r>
      <w:r>
        <w:rPr>
          <w:color w:val="242423"/>
          <w:spacing w:val="1"/>
        </w:rPr>
        <w:t> </w:t>
      </w:r>
      <w:r>
        <w:rPr>
          <w:color w:val="242423"/>
        </w:rPr>
        <w:t>analysis</w:t>
      </w:r>
      <w:r>
        <w:rPr>
          <w:color w:val="242423"/>
          <w:spacing w:val="1"/>
        </w:rPr>
        <w:t> </w:t>
      </w:r>
      <w:r>
        <w:rPr>
          <w:color w:val="242423"/>
        </w:rPr>
        <w:t>tool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shows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capabilities</w:t>
      </w:r>
      <w:r>
        <w:rPr>
          <w:color w:val="242423"/>
          <w:spacing w:val="-31"/>
        </w:rPr>
        <w:t> </w:t>
      </w:r>
      <w:r>
        <w:rPr>
          <w:color w:val="242423"/>
          <w:spacing w:val="-1"/>
        </w:rPr>
        <w:t>PDF</w:t>
      </w:r>
      <w:r>
        <w:rPr>
          <w:color w:val="242423"/>
          <w:spacing w:val="-31"/>
        </w:rPr>
        <w:t> </w:t>
      </w:r>
      <w:r>
        <w:rPr>
          <w:color w:val="242423"/>
        </w:rPr>
        <w:t>requires</w:t>
      </w:r>
      <w:r>
        <w:rPr>
          <w:color w:val="242423"/>
          <w:spacing w:val="-31"/>
        </w:rPr>
        <w:t> </w:t>
      </w:r>
      <w:r>
        <w:rPr>
          <w:color w:val="242423"/>
        </w:rPr>
        <w:t>to</w:t>
      </w:r>
      <w:r>
        <w:rPr>
          <w:color w:val="242423"/>
          <w:spacing w:val="-31"/>
        </w:rPr>
        <w:t> </w:t>
      </w:r>
      <w:r>
        <w:rPr>
          <w:color w:val="242423"/>
        </w:rPr>
        <w:t>deliver</w:t>
      </w:r>
      <w:r>
        <w:rPr>
          <w:color w:val="242423"/>
          <w:spacing w:val="-30"/>
        </w:rPr>
        <w:t> </w:t>
      </w:r>
      <w:r>
        <w:rPr>
          <w:color w:val="242423"/>
        </w:rPr>
        <w:t>on</w:t>
      </w:r>
      <w:r>
        <w:rPr>
          <w:color w:val="242423"/>
          <w:spacing w:val="-58"/>
        </w:rPr>
        <w:t> </w:t>
      </w:r>
      <w:r>
        <w:rPr>
          <w:color w:val="242423"/>
        </w:rPr>
        <w:t>its core business. The organisational</w:t>
      </w:r>
      <w:r>
        <w:rPr>
          <w:color w:val="242423"/>
          <w:spacing w:val="1"/>
        </w:rPr>
        <w:t> </w:t>
      </w:r>
      <w:r>
        <w:rPr>
          <w:color w:val="242423"/>
        </w:rPr>
        <w:t>Capability</w:t>
      </w:r>
      <w:r>
        <w:rPr>
          <w:color w:val="242423"/>
          <w:spacing w:val="1"/>
        </w:rPr>
        <w:t> </w:t>
      </w:r>
      <w:r>
        <w:rPr>
          <w:color w:val="242423"/>
        </w:rPr>
        <w:t>Framework</w:t>
      </w:r>
      <w:r>
        <w:rPr>
          <w:color w:val="242423"/>
          <w:spacing w:val="1"/>
        </w:rPr>
        <w:t> </w:t>
      </w:r>
      <w:r>
        <w:rPr>
          <w:color w:val="242423"/>
        </w:rPr>
        <w:t>reflects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various capabilities required by PDF</w:t>
      </w:r>
      <w:r>
        <w:rPr>
          <w:color w:val="242423"/>
          <w:spacing w:val="-57"/>
        </w:rPr>
        <w:t> </w:t>
      </w:r>
      <w:r>
        <w:rPr>
          <w:color w:val="242423"/>
        </w:rPr>
        <w:t>and the relationship they have with</w:t>
      </w:r>
      <w:r>
        <w:rPr>
          <w:color w:val="242423"/>
          <w:spacing w:val="1"/>
        </w:rPr>
        <w:t> </w:t>
      </w:r>
      <w:r>
        <w:rPr>
          <w:color w:val="242423"/>
        </w:rPr>
        <w:t>one</w:t>
      </w:r>
      <w:r>
        <w:rPr>
          <w:color w:val="242423"/>
          <w:spacing w:val="-1"/>
        </w:rPr>
        <w:t> </w:t>
      </w:r>
      <w:r>
        <w:rPr>
          <w:color w:val="242423"/>
        </w:rPr>
        <w:t>another.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48"/>
        </w:numPr>
        <w:tabs>
          <w:tab w:pos="1515" w:val="left" w:leader="none"/>
        </w:tabs>
        <w:spacing w:line="242" w:lineRule="auto" w:before="1" w:after="0"/>
        <w:ind w:left="1514" w:right="7222" w:hanging="221"/>
        <w:jc w:val="both"/>
        <w:rPr>
          <w:sz w:val="24"/>
        </w:rPr>
      </w:pPr>
      <w:r>
        <w:rPr>
          <w:b/>
          <w:color w:val="06D6A0"/>
          <w:sz w:val="24"/>
        </w:rPr>
        <w:t>Core</w:t>
      </w:r>
      <w:r>
        <w:rPr>
          <w:b/>
          <w:color w:val="06D6A0"/>
          <w:spacing w:val="1"/>
          <w:sz w:val="24"/>
        </w:rPr>
        <w:t> </w:t>
      </w:r>
      <w:r>
        <w:rPr>
          <w:b/>
          <w:color w:val="06D6A0"/>
          <w:sz w:val="24"/>
        </w:rPr>
        <w:t>Business</w:t>
      </w:r>
      <w:r>
        <w:rPr>
          <w:b/>
          <w:color w:val="06D6A0"/>
          <w:spacing w:val="1"/>
          <w:sz w:val="24"/>
        </w:rPr>
        <w:t> </w:t>
      </w:r>
      <w:r>
        <w:rPr>
          <w:b/>
          <w:color w:val="242423"/>
          <w:sz w:val="24"/>
        </w:rPr>
        <w:t>-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business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was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reviewed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confirmed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future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focus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 PDF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2021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and beyond.</w:t>
      </w:r>
    </w:p>
    <w:p>
      <w:pPr>
        <w:pStyle w:val="ListParagraph"/>
        <w:numPr>
          <w:ilvl w:val="0"/>
          <w:numId w:val="48"/>
        </w:numPr>
        <w:tabs>
          <w:tab w:pos="1515" w:val="left" w:leader="none"/>
        </w:tabs>
        <w:spacing w:line="242" w:lineRule="auto" w:before="5" w:after="0"/>
        <w:ind w:left="1514" w:right="7222" w:hanging="221"/>
        <w:jc w:val="both"/>
        <w:rPr>
          <w:sz w:val="24"/>
        </w:rPr>
      </w:pPr>
      <w:r>
        <w:rPr>
          <w:b/>
          <w:color w:val="118AB2"/>
          <w:sz w:val="24"/>
        </w:rPr>
        <w:t>Support functions to the core</w:t>
      </w:r>
      <w:r>
        <w:rPr>
          <w:b/>
          <w:color w:val="118AB2"/>
          <w:spacing w:val="1"/>
          <w:sz w:val="24"/>
        </w:rPr>
        <w:t> </w:t>
      </w:r>
      <w:r>
        <w:rPr>
          <w:b/>
          <w:color w:val="118AB2"/>
          <w:sz w:val="24"/>
        </w:rPr>
        <w:t>business</w:t>
      </w:r>
      <w:r>
        <w:rPr>
          <w:b/>
          <w:color w:val="118AB2"/>
          <w:spacing w:val="1"/>
          <w:sz w:val="24"/>
        </w:rPr>
        <w:t> </w:t>
      </w:r>
      <w:r>
        <w:rPr>
          <w:b/>
          <w:color w:val="242423"/>
          <w:sz w:val="24"/>
        </w:rPr>
        <w:t>-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areas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help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drive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core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business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such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measured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how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they assist the core business.</w:t>
      </w:r>
    </w:p>
    <w:p>
      <w:pPr>
        <w:pStyle w:val="ListParagraph"/>
        <w:numPr>
          <w:ilvl w:val="0"/>
          <w:numId w:val="48"/>
        </w:numPr>
        <w:tabs>
          <w:tab w:pos="1515" w:val="left" w:leader="none"/>
        </w:tabs>
        <w:spacing w:line="242" w:lineRule="auto" w:before="7" w:after="0"/>
        <w:ind w:left="1514" w:right="7221" w:hanging="220"/>
        <w:jc w:val="both"/>
        <w:rPr>
          <w:sz w:val="24"/>
        </w:rPr>
      </w:pPr>
      <w:r>
        <w:rPr>
          <w:b/>
          <w:color w:val="FFD166"/>
          <w:w w:val="105"/>
          <w:sz w:val="24"/>
        </w:rPr>
        <w:t>Developing</w:t>
      </w:r>
      <w:r>
        <w:rPr>
          <w:b/>
          <w:color w:val="FFD166"/>
          <w:spacing w:val="1"/>
          <w:w w:val="105"/>
          <w:sz w:val="24"/>
        </w:rPr>
        <w:t> </w:t>
      </w:r>
      <w:r>
        <w:rPr>
          <w:b/>
          <w:color w:val="FFD166"/>
          <w:w w:val="105"/>
          <w:sz w:val="24"/>
        </w:rPr>
        <w:t>and</w:t>
      </w:r>
      <w:r>
        <w:rPr>
          <w:b/>
          <w:color w:val="FFD166"/>
          <w:spacing w:val="1"/>
          <w:w w:val="105"/>
          <w:sz w:val="24"/>
        </w:rPr>
        <w:t> </w:t>
      </w:r>
      <w:r>
        <w:rPr>
          <w:b/>
          <w:color w:val="FFD166"/>
          <w:w w:val="105"/>
          <w:sz w:val="24"/>
        </w:rPr>
        <w:t>growing</w:t>
      </w:r>
      <w:r>
        <w:rPr>
          <w:b/>
          <w:color w:val="FFD166"/>
          <w:spacing w:val="-60"/>
          <w:w w:val="105"/>
          <w:sz w:val="24"/>
        </w:rPr>
        <w:t> </w:t>
      </w:r>
      <w:r>
        <w:rPr>
          <w:b/>
          <w:color w:val="FFD166"/>
          <w:w w:val="105"/>
          <w:sz w:val="24"/>
        </w:rPr>
        <w:t>capabilities </w:t>
      </w:r>
      <w:r>
        <w:rPr>
          <w:b/>
          <w:color w:val="242423"/>
          <w:w w:val="120"/>
          <w:sz w:val="24"/>
        </w:rPr>
        <w:t>- </w:t>
      </w:r>
      <w:r>
        <w:rPr>
          <w:color w:val="242423"/>
          <w:w w:val="105"/>
          <w:sz w:val="24"/>
        </w:rPr>
        <w:t>this looks to the</w:t>
      </w:r>
      <w:r>
        <w:rPr>
          <w:color w:val="242423"/>
          <w:spacing w:val="1"/>
          <w:w w:val="105"/>
          <w:sz w:val="24"/>
        </w:rPr>
        <w:t> </w:t>
      </w:r>
      <w:r>
        <w:rPr>
          <w:color w:val="242423"/>
          <w:sz w:val="24"/>
        </w:rPr>
        <w:t>future,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planning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7"/>
          <w:sz w:val="24"/>
        </w:rPr>
        <w:t> </w:t>
      </w:r>
      <w:r>
        <w:rPr>
          <w:color w:val="242423"/>
          <w:w w:val="105"/>
          <w:sz w:val="24"/>
        </w:rPr>
        <w:t>capability.</w:t>
      </w:r>
    </w:p>
    <w:p>
      <w:pPr>
        <w:pStyle w:val="ListParagraph"/>
        <w:numPr>
          <w:ilvl w:val="0"/>
          <w:numId w:val="48"/>
        </w:numPr>
        <w:tabs>
          <w:tab w:pos="1515" w:val="left" w:leader="none"/>
        </w:tabs>
        <w:spacing w:line="242" w:lineRule="auto" w:before="5" w:after="0"/>
        <w:ind w:left="1514" w:right="7222" w:hanging="220"/>
        <w:jc w:val="both"/>
        <w:rPr>
          <w:sz w:val="24"/>
        </w:rPr>
      </w:pPr>
      <w:r>
        <w:rPr>
          <w:b/>
          <w:color w:val="EF476F"/>
          <w:sz w:val="24"/>
        </w:rPr>
        <w:t>Administrative</w:t>
      </w:r>
      <w:r>
        <w:rPr>
          <w:b/>
          <w:color w:val="EF476F"/>
          <w:spacing w:val="1"/>
          <w:sz w:val="24"/>
        </w:rPr>
        <w:t> </w:t>
      </w:r>
      <w:r>
        <w:rPr>
          <w:b/>
          <w:color w:val="EF476F"/>
          <w:sz w:val="24"/>
        </w:rPr>
        <w:t>support</w:t>
      </w:r>
      <w:r>
        <w:rPr>
          <w:b/>
          <w:color w:val="EF476F"/>
          <w:spacing w:val="1"/>
          <w:sz w:val="24"/>
        </w:rPr>
        <w:t> </w:t>
      </w:r>
      <w:r>
        <w:rPr>
          <w:b/>
          <w:color w:val="242423"/>
          <w:sz w:val="24"/>
        </w:rPr>
        <w:t>-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servicing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function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business which can be measured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but has a cost that is recognised.</w:t>
      </w:r>
    </w:p>
    <w:p>
      <w:pPr>
        <w:pStyle w:val="ListParagraph"/>
        <w:numPr>
          <w:ilvl w:val="0"/>
          <w:numId w:val="48"/>
        </w:numPr>
        <w:tabs>
          <w:tab w:pos="1515" w:val="left" w:leader="none"/>
        </w:tabs>
        <w:spacing w:line="242" w:lineRule="auto" w:before="5" w:after="0"/>
        <w:ind w:left="1514" w:right="7222" w:hanging="220"/>
        <w:jc w:val="both"/>
        <w:rPr>
          <w:sz w:val="24"/>
        </w:rPr>
      </w:pPr>
      <w:r>
        <w:rPr>
          <w:b/>
          <w:color w:val="80807F"/>
          <w:sz w:val="24"/>
        </w:rPr>
        <w:t>Partnerships </w:t>
      </w:r>
      <w:r>
        <w:rPr>
          <w:color w:val="242423"/>
          <w:sz w:val="24"/>
        </w:rPr>
        <w:t>(which may have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been previously ‘Support’)</w:t>
      </w:r>
    </w:p>
    <w:p>
      <w:pPr>
        <w:pStyle w:val="BodyText"/>
        <w:spacing w:before="3"/>
        <w:rPr>
          <w:sz w:val="22"/>
        </w:rPr>
      </w:pPr>
    </w:p>
    <w:p>
      <w:pPr>
        <w:spacing w:line="225" w:lineRule="auto" w:before="1"/>
        <w:ind w:left="1134" w:right="7221" w:firstLine="0"/>
        <w:jc w:val="both"/>
        <w:rPr>
          <w:sz w:val="24"/>
        </w:rPr>
      </w:pPr>
      <w:r>
        <w:rPr>
          <w:b/>
          <w:color w:val="242423"/>
          <w:sz w:val="24"/>
        </w:rPr>
        <w:t>Note: </w:t>
      </w:r>
      <w:r>
        <w:rPr>
          <w:color w:val="242423"/>
          <w:sz w:val="24"/>
        </w:rPr>
        <w:t>There may be more than one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 all capability areas except </w:t>
      </w:r>
      <w:r>
        <w:rPr>
          <w:b/>
          <w:color w:val="242423"/>
          <w:sz w:val="24"/>
        </w:rPr>
        <w:t>Core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Business</w:t>
      </w:r>
      <w:r>
        <w:rPr>
          <w:color w:val="242423"/>
          <w:sz w:val="24"/>
        </w:rPr>
        <w:t>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08" w:lineRule="auto"/>
        <w:ind w:left="1134" w:right="1697"/>
        <w:jc w:val="both"/>
      </w:pPr>
      <w:r>
        <w:rPr>
          <w:color w:val="242423"/>
        </w:rPr>
        <w:t>Capabilities</w:t>
      </w:r>
      <w:r>
        <w:rPr>
          <w:color w:val="242423"/>
          <w:spacing w:val="-9"/>
        </w:rPr>
        <w:t> </w:t>
      </w:r>
      <w:r>
        <w:rPr>
          <w:color w:val="242423"/>
        </w:rPr>
        <w:t>are</w:t>
      </w:r>
      <w:r>
        <w:rPr>
          <w:color w:val="242423"/>
          <w:spacing w:val="-7"/>
        </w:rPr>
        <w:t> </w:t>
      </w:r>
      <w:r>
        <w:rPr>
          <w:color w:val="242423"/>
        </w:rPr>
        <w:t>what</w:t>
      </w:r>
      <w:r>
        <w:rPr>
          <w:color w:val="242423"/>
          <w:spacing w:val="-8"/>
        </w:rPr>
        <w:t> </w:t>
      </w:r>
      <w:r>
        <w:rPr>
          <w:color w:val="242423"/>
        </w:rPr>
        <w:t>the</w:t>
      </w:r>
      <w:r>
        <w:rPr>
          <w:color w:val="242423"/>
          <w:spacing w:val="-7"/>
        </w:rPr>
        <w:t> </w:t>
      </w:r>
      <w:r>
        <w:rPr>
          <w:color w:val="242423"/>
        </w:rPr>
        <w:t>organisation</w:t>
      </w:r>
      <w:r>
        <w:rPr>
          <w:color w:val="242423"/>
          <w:spacing w:val="-8"/>
        </w:rPr>
        <w:t> </w:t>
      </w:r>
      <w:r>
        <w:rPr>
          <w:color w:val="242423"/>
        </w:rPr>
        <w:t>needs</w:t>
      </w:r>
      <w:r>
        <w:rPr>
          <w:color w:val="242423"/>
          <w:spacing w:val="-7"/>
        </w:rPr>
        <w:t> </w:t>
      </w:r>
      <w:r>
        <w:rPr>
          <w:color w:val="242423"/>
        </w:rPr>
        <w:t>to</w:t>
      </w:r>
      <w:r>
        <w:rPr>
          <w:color w:val="242423"/>
          <w:spacing w:val="-8"/>
        </w:rPr>
        <w:t> </w:t>
      </w:r>
      <w:r>
        <w:rPr>
          <w:color w:val="242423"/>
        </w:rPr>
        <w:t>be</w:t>
      </w:r>
      <w:r>
        <w:rPr>
          <w:color w:val="242423"/>
          <w:spacing w:val="-7"/>
        </w:rPr>
        <w:t> </w:t>
      </w:r>
      <w:r>
        <w:rPr>
          <w:color w:val="242423"/>
        </w:rPr>
        <w:t>able</w:t>
      </w:r>
      <w:r>
        <w:rPr>
          <w:color w:val="242423"/>
          <w:spacing w:val="-8"/>
        </w:rPr>
        <w:t> </w:t>
      </w:r>
      <w:r>
        <w:rPr>
          <w:color w:val="242423"/>
        </w:rPr>
        <w:t>to</w:t>
      </w:r>
      <w:r>
        <w:rPr>
          <w:color w:val="242423"/>
          <w:spacing w:val="-7"/>
        </w:rPr>
        <w:t> </w:t>
      </w:r>
      <w:r>
        <w:rPr>
          <w:color w:val="242423"/>
        </w:rPr>
        <w:t>do</w:t>
      </w:r>
      <w:r>
        <w:rPr>
          <w:color w:val="242423"/>
          <w:spacing w:val="-8"/>
        </w:rPr>
        <w:t> </w:t>
      </w:r>
      <w:r>
        <w:rPr>
          <w:color w:val="242423"/>
        </w:rPr>
        <w:t>to</w:t>
      </w:r>
      <w:r>
        <w:rPr>
          <w:color w:val="242423"/>
          <w:spacing w:val="-7"/>
        </w:rPr>
        <w:t> </w:t>
      </w:r>
      <w:r>
        <w:rPr>
          <w:color w:val="242423"/>
        </w:rPr>
        <w:t>deliver</w:t>
      </w:r>
      <w:r>
        <w:rPr>
          <w:color w:val="242423"/>
          <w:spacing w:val="-7"/>
        </w:rPr>
        <w:t> </w:t>
      </w:r>
      <w:r>
        <w:rPr>
          <w:color w:val="242423"/>
        </w:rPr>
        <w:t>on</w:t>
      </w:r>
      <w:r>
        <w:rPr>
          <w:color w:val="242423"/>
          <w:spacing w:val="-8"/>
        </w:rPr>
        <w:t> </w:t>
      </w:r>
      <w:r>
        <w:rPr>
          <w:color w:val="242423"/>
        </w:rPr>
        <w:t>its</w:t>
      </w:r>
      <w:r>
        <w:rPr>
          <w:color w:val="242423"/>
          <w:spacing w:val="-7"/>
        </w:rPr>
        <w:t> </w:t>
      </w:r>
      <w:r>
        <w:rPr>
          <w:color w:val="242423"/>
        </w:rPr>
        <w:t>goals</w:t>
      </w:r>
      <w:r>
        <w:rPr>
          <w:color w:val="242423"/>
          <w:spacing w:val="-8"/>
        </w:rPr>
        <w:t> </w:t>
      </w:r>
      <w:r>
        <w:rPr>
          <w:color w:val="242423"/>
        </w:rPr>
        <w:t>and</w:t>
      </w:r>
      <w:r>
        <w:rPr>
          <w:color w:val="242423"/>
          <w:spacing w:val="-7"/>
        </w:rPr>
        <w:t> </w:t>
      </w:r>
      <w:r>
        <w:rPr>
          <w:color w:val="242423"/>
        </w:rPr>
        <w:t>provides</w:t>
      </w:r>
      <w:r>
        <w:rPr>
          <w:color w:val="242423"/>
          <w:spacing w:val="-58"/>
        </w:rPr>
        <w:t> </w:t>
      </w:r>
      <w:r>
        <w:rPr>
          <w:color w:val="242423"/>
        </w:rPr>
        <w:t>the high-level functional structure.</w:t>
      </w:r>
      <w:r>
        <w:rPr>
          <w:color w:val="242423"/>
          <w:spacing w:val="1"/>
        </w:rPr>
        <w:t> </w:t>
      </w:r>
      <w:r>
        <w:rPr>
          <w:color w:val="242423"/>
        </w:rPr>
        <w:t>There is a need to focus on what is needed to deliver the</w:t>
      </w:r>
      <w:r>
        <w:rPr>
          <w:color w:val="242423"/>
          <w:spacing w:val="1"/>
        </w:rPr>
        <w:t> </w:t>
      </w:r>
      <w:r>
        <w:rPr>
          <w:color w:val="242423"/>
        </w:rPr>
        <w:t>vision, focusing on the core business, meeting the stakeholder expectations, delivering at the</w:t>
      </w:r>
      <w:r>
        <w:rPr>
          <w:color w:val="242423"/>
          <w:spacing w:val="1"/>
        </w:rPr>
        <w:t> </w:t>
      </w:r>
      <w:r>
        <w:rPr>
          <w:color w:val="242423"/>
        </w:rPr>
        <w:t>performance</w:t>
      </w:r>
      <w:r>
        <w:rPr>
          <w:color w:val="242423"/>
          <w:spacing w:val="-1"/>
        </w:rPr>
        <w:t> </w:t>
      </w:r>
      <w:r>
        <w:rPr>
          <w:color w:val="242423"/>
        </w:rPr>
        <w:t>required and meeting</w:t>
      </w:r>
      <w:r>
        <w:rPr>
          <w:color w:val="242423"/>
          <w:spacing w:val="-1"/>
        </w:rPr>
        <w:t> </w:t>
      </w:r>
      <w:r>
        <w:rPr>
          <w:color w:val="242423"/>
        </w:rPr>
        <w:t>the challenges that</w:t>
      </w:r>
      <w:r>
        <w:rPr>
          <w:color w:val="242423"/>
          <w:spacing w:val="-1"/>
        </w:rPr>
        <w:t> </w:t>
      </w:r>
      <w:r>
        <w:rPr>
          <w:color w:val="242423"/>
        </w:rPr>
        <w:t>have been identified.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1134" w:right="1696"/>
        <w:jc w:val="both"/>
      </w:pPr>
      <w:r>
        <w:rPr>
          <w:color w:val="242423"/>
        </w:rPr>
        <w:t>As such, some of the capabilities that have been identified currently do not exist in the</w:t>
      </w:r>
      <w:r>
        <w:rPr>
          <w:color w:val="242423"/>
          <w:spacing w:val="1"/>
        </w:rPr>
        <w:t> </w:t>
      </w:r>
      <w:r>
        <w:rPr>
          <w:color w:val="242423"/>
        </w:rPr>
        <w:t>organisation but this matrix provides management with a guide on the capabilities required to</w:t>
      </w:r>
      <w:r>
        <w:rPr>
          <w:color w:val="242423"/>
          <w:spacing w:val="1"/>
        </w:rPr>
        <w:t> </w:t>
      </w:r>
      <w:r>
        <w:rPr>
          <w:color w:val="242423"/>
        </w:rPr>
        <w:t>deliver on the strategic priorities over the next five years and it is at Management's discretion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4"/>
        </w:rPr>
        <w:t> </w:t>
      </w:r>
      <w:r>
        <w:rPr>
          <w:color w:val="242423"/>
        </w:rPr>
        <w:t>prioritise</w:t>
      </w:r>
      <w:r>
        <w:rPr>
          <w:color w:val="242423"/>
          <w:spacing w:val="4"/>
        </w:rPr>
        <w:t> </w:t>
      </w:r>
      <w:r>
        <w:rPr>
          <w:color w:val="242423"/>
        </w:rPr>
        <w:t>which</w:t>
      </w:r>
      <w:r>
        <w:rPr>
          <w:color w:val="242423"/>
          <w:spacing w:val="5"/>
        </w:rPr>
        <w:t> </w:t>
      </w:r>
      <w:r>
        <w:rPr>
          <w:color w:val="242423"/>
        </w:rPr>
        <w:t>capabilities</w:t>
      </w:r>
      <w:r>
        <w:rPr>
          <w:color w:val="242423"/>
          <w:spacing w:val="4"/>
        </w:rPr>
        <w:t> </w:t>
      </w:r>
      <w:r>
        <w:rPr>
          <w:color w:val="242423"/>
        </w:rPr>
        <w:t>are</w:t>
      </w:r>
      <w:r>
        <w:rPr>
          <w:color w:val="242423"/>
          <w:spacing w:val="5"/>
        </w:rPr>
        <w:t> </w:t>
      </w:r>
      <w:r>
        <w:rPr>
          <w:color w:val="242423"/>
        </w:rPr>
        <w:t>critical</w:t>
      </w:r>
      <w:r>
        <w:rPr>
          <w:color w:val="242423"/>
          <w:spacing w:val="4"/>
        </w:rPr>
        <w:t> </w:t>
      </w:r>
      <w:r>
        <w:rPr>
          <w:color w:val="242423"/>
        </w:rPr>
        <w:t>to</w:t>
      </w:r>
      <w:r>
        <w:rPr>
          <w:color w:val="242423"/>
          <w:spacing w:val="5"/>
        </w:rPr>
        <w:t> </w:t>
      </w:r>
      <w:r>
        <w:rPr>
          <w:color w:val="242423"/>
        </w:rPr>
        <w:t>have</w:t>
      </w:r>
      <w:r>
        <w:rPr>
          <w:color w:val="242423"/>
          <w:spacing w:val="4"/>
        </w:rPr>
        <w:t> </w:t>
      </w:r>
      <w:r>
        <w:rPr>
          <w:color w:val="242423"/>
        </w:rPr>
        <w:t>in</w:t>
      </w:r>
      <w:r>
        <w:rPr>
          <w:color w:val="242423"/>
          <w:spacing w:val="5"/>
        </w:rPr>
        <w:t> </w:t>
      </w:r>
      <w:r>
        <w:rPr>
          <w:color w:val="242423"/>
        </w:rPr>
        <w:t>the</w:t>
      </w:r>
      <w:r>
        <w:rPr>
          <w:color w:val="242423"/>
          <w:spacing w:val="4"/>
        </w:rPr>
        <w:t> </w:t>
      </w:r>
      <w:r>
        <w:rPr>
          <w:color w:val="242423"/>
        </w:rPr>
        <w:t>immediate</w:t>
      </w:r>
      <w:r>
        <w:rPr>
          <w:color w:val="242423"/>
          <w:spacing w:val="5"/>
        </w:rPr>
        <w:t> </w:t>
      </w:r>
      <w:r>
        <w:rPr>
          <w:color w:val="242423"/>
        </w:rPr>
        <w:t>future,</w:t>
      </w:r>
      <w:r>
        <w:rPr>
          <w:color w:val="242423"/>
          <w:spacing w:val="4"/>
        </w:rPr>
        <w:t> </w:t>
      </w:r>
      <w:r>
        <w:rPr>
          <w:color w:val="242423"/>
        </w:rPr>
        <w:t>or</w:t>
      </w:r>
      <w:r>
        <w:rPr>
          <w:color w:val="242423"/>
          <w:spacing w:val="5"/>
        </w:rPr>
        <w:t> </w:t>
      </w:r>
      <w:r>
        <w:rPr>
          <w:color w:val="242423"/>
        </w:rPr>
        <w:t>which</w:t>
      </w:r>
      <w:r>
        <w:rPr>
          <w:color w:val="242423"/>
          <w:spacing w:val="4"/>
        </w:rPr>
        <w:t> </w:t>
      </w:r>
      <w:r>
        <w:rPr>
          <w:color w:val="242423"/>
        </w:rPr>
        <w:t>key</w:t>
      </w:r>
      <w:r>
        <w:rPr>
          <w:color w:val="242423"/>
          <w:spacing w:val="5"/>
        </w:rPr>
        <w:t> </w:t>
      </w:r>
      <w:r>
        <w:rPr>
          <w:color w:val="242423"/>
        </w:rPr>
        <w:t>areas</w:t>
      </w:r>
    </w:p>
    <w:p>
      <w:pPr>
        <w:pStyle w:val="BodyText"/>
        <w:spacing w:before="18"/>
        <w:ind w:left="1134"/>
        <w:jc w:val="both"/>
      </w:pPr>
      <w:r>
        <w:rPr>
          <w:color w:val="242423"/>
        </w:rPr>
        <w:t>to</w:t>
      </w:r>
      <w:r>
        <w:rPr>
          <w:color w:val="242423"/>
          <w:spacing w:val="-1"/>
        </w:rPr>
        <w:t> </w:t>
      </w:r>
      <w:r>
        <w:rPr>
          <w:color w:val="242423"/>
        </w:rPr>
        <w:t>develop</w:t>
      </w:r>
      <w:r>
        <w:rPr>
          <w:color w:val="242423"/>
          <w:spacing w:val="-1"/>
        </w:rPr>
        <w:t> </w:t>
      </w:r>
      <w:r>
        <w:rPr>
          <w:color w:val="242423"/>
        </w:rPr>
        <w:t>in the</w:t>
      </w:r>
      <w:r>
        <w:rPr>
          <w:color w:val="242423"/>
          <w:spacing w:val="-1"/>
        </w:rPr>
        <w:t> </w:t>
      </w:r>
      <w:r>
        <w:rPr>
          <w:color w:val="242423"/>
        </w:rPr>
        <w:t>organisation.</w:t>
      </w:r>
    </w:p>
    <w:p>
      <w:pPr>
        <w:spacing w:after="0"/>
        <w:jc w:val="both"/>
        <w:sectPr>
          <w:pgSz w:w="11910" w:h="16840"/>
          <w:pgMar w:header="0" w:footer="1123" w:top="940" w:bottom="1320" w:left="0" w:right="0"/>
        </w:sectPr>
      </w:pPr>
    </w:p>
    <w:p>
      <w:pPr>
        <w:pStyle w:val="Heading2"/>
        <w:ind w:left="1700"/>
      </w:pPr>
      <w:r>
        <w:rPr>
          <w:color w:val="386EB6"/>
        </w:rPr>
        <w:t>Key</w:t>
      </w:r>
      <w:r>
        <w:rPr>
          <w:color w:val="386EB6"/>
          <w:spacing w:val="-3"/>
        </w:rPr>
        <w:t> </w:t>
      </w:r>
      <w:r>
        <w:rPr>
          <w:color w:val="386EB6"/>
        </w:rPr>
        <w:t>Considerations</w:t>
      </w:r>
    </w:p>
    <w:p>
      <w:pPr>
        <w:pStyle w:val="ListParagraph"/>
        <w:numPr>
          <w:ilvl w:val="0"/>
          <w:numId w:val="49"/>
        </w:numPr>
        <w:tabs>
          <w:tab w:pos="2081" w:val="left" w:leader="none"/>
        </w:tabs>
        <w:spacing w:line="312" w:lineRule="auto" w:before="347" w:after="0"/>
        <w:ind w:left="2080" w:right="1129" w:hanging="221"/>
        <w:jc w:val="both"/>
        <w:rPr>
          <w:sz w:val="24"/>
        </w:rPr>
      </w:pPr>
      <w:r>
        <w:rPr>
          <w:b/>
          <w:color w:val="242423"/>
          <w:sz w:val="24"/>
        </w:rPr>
        <w:t>Financial Sustainability </w:t>
      </w:r>
      <w:r>
        <w:rPr>
          <w:color w:val="242423"/>
          <w:sz w:val="24"/>
        </w:rPr>
        <w:t>– Advocacy, coordination, technical support and institutional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strengthening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delivered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through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programs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coordinated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both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local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regional levels. Around 40% of PDF's financing are from project funding and 60% is core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funded.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There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need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ensure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core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funding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adequate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meet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core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operational</w:t>
      </w:r>
      <w:r>
        <w:rPr>
          <w:color w:val="242423"/>
          <w:spacing w:val="-58"/>
          <w:sz w:val="24"/>
        </w:rPr>
        <w:t> </w:t>
      </w:r>
      <w:r>
        <w:rPr>
          <w:color w:val="242423"/>
          <w:w w:val="95"/>
          <w:sz w:val="24"/>
        </w:rPr>
        <w:t>requirements</w:t>
      </w:r>
      <w:r>
        <w:rPr>
          <w:color w:val="242423"/>
          <w:spacing w:val="11"/>
          <w:w w:val="95"/>
          <w:sz w:val="24"/>
        </w:rPr>
        <w:t> </w:t>
      </w:r>
      <w:r>
        <w:rPr>
          <w:color w:val="242423"/>
          <w:w w:val="95"/>
          <w:sz w:val="24"/>
        </w:rPr>
        <w:t>of</w:t>
      </w:r>
      <w:r>
        <w:rPr>
          <w:color w:val="242423"/>
          <w:spacing w:val="12"/>
          <w:w w:val="95"/>
          <w:sz w:val="24"/>
        </w:rPr>
        <w:t> </w:t>
      </w:r>
      <w:r>
        <w:rPr>
          <w:color w:val="242423"/>
          <w:w w:val="95"/>
          <w:sz w:val="24"/>
        </w:rPr>
        <w:t>the</w:t>
      </w:r>
      <w:r>
        <w:rPr>
          <w:color w:val="242423"/>
          <w:spacing w:val="11"/>
          <w:w w:val="95"/>
          <w:sz w:val="24"/>
        </w:rPr>
        <w:t> </w:t>
      </w:r>
      <w:r>
        <w:rPr>
          <w:color w:val="242423"/>
          <w:w w:val="95"/>
          <w:sz w:val="24"/>
        </w:rPr>
        <w:t>PDF</w:t>
      </w:r>
      <w:r>
        <w:rPr>
          <w:color w:val="242423"/>
          <w:spacing w:val="12"/>
          <w:w w:val="95"/>
          <w:sz w:val="24"/>
        </w:rPr>
        <w:t> </w:t>
      </w:r>
      <w:r>
        <w:rPr>
          <w:color w:val="242423"/>
          <w:w w:val="95"/>
          <w:sz w:val="24"/>
        </w:rPr>
        <w:t>secretariat,</w:t>
      </w:r>
      <w:r>
        <w:rPr>
          <w:color w:val="242423"/>
          <w:spacing w:val="11"/>
          <w:w w:val="95"/>
          <w:sz w:val="24"/>
        </w:rPr>
        <w:t> </w:t>
      </w:r>
      <w:r>
        <w:rPr>
          <w:color w:val="242423"/>
          <w:w w:val="95"/>
          <w:sz w:val="24"/>
        </w:rPr>
        <w:t>and</w:t>
      </w:r>
      <w:r>
        <w:rPr>
          <w:color w:val="242423"/>
          <w:spacing w:val="12"/>
          <w:w w:val="95"/>
          <w:sz w:val="24"/>
        </w:rPr>
        <w:t> </w:t>
      </w:r>
      <w:r>
        <w:rPr>
          <w:color w:val="242423"/>
          <w:w w:val="95"/>
          <w:sz w:val="24"/>
        </w:rPr>
        <w:t>ensure</w:t>
      </w:r>
      <w:r>
        <w:rPr>
          <w:color w:val="242423"/>
          <w:spacing w:val="12"/>
          <w:w w:val="95"/>
          <w:sz w:val="24"/>
        </w:rPr>
        <w:t> </w:t>
      </w:r>
      <w:r>
        <w:rPr>
          <w:color w:val="242423"/>
          <w:w w:val="95"/>
          <w:sz w:val="24"/>
        </w:rPr>
        <w:t>that</w:t>
      </w:r>
      <w:r>
        <w:rPr>
          <w:color w:val="242423"/>
          <w:spacing w:val="11"/>
          <w:w w:val="95"/>
          <w:sz w:val="24"/>
        </w:rPr>
        <w:t> </w:t>
      </w:r>
      <w:r>
        <w:rPr>
          <w:color w:val="242423"/>
          <w:w w:val="95"/>
          <w:sz w:val="24"/>
        </w:rPr>
        <w:t>project</w:t>
      </w:r>
      <w:r>
        <w:rPr>
          <w:color w:val="242423"/>
          <w:spacing w:val="12"/>
          <w:w w:val="95"/>
          <w:sz w:val="24"/>
        </w:rPr>
        <w:t> </w:t>
      </w:r>
      <w:r>
        <w:rPr>
          <w:color w:val="242423"/>
          <w:w w:val="95"/>
          <w:sz w:val="24"/>
        </w:rPr>
        <w:t>funding</w:t>
      </w:r>
      <w:r>
        <w:rPr>
          <w:color w:val="242423"/>
          <w:spacing w:val="11"/>
          <w:w w:val="95"/>
          <w:sz w:val="24"/>
        </w:rPr>
        <w:t> </w:t>
      </w:r>
      <w:r>
        <w:rPr>
          <w:color w:val="242423"/>
          <w:w w:val="95"/>
          <w:sz w:val="24"/>
        </w:rPr>
        <w:t>of</w:t>
      </w:r>
      <w:r>
        <w:rPr>
          <w:color w:val="242423"/>
          <w:spacing w:val="12"/>
          <w:w w:val="95"/>
          <w:sz w:val="24"/>
        </w:rPr>
        <w:t> </w:t>
      </w:r>
      <w:r>
        <w:rPr>
          <w:color w:val="242423"/>
          <w:w w:val="95"/>
          <w:sz w:val="24"/>
        </w:rPr>
        <w:t>programs</w:t>
      </w:r>
      <w:r>
        <w:rPr>
          <w:color w:val="242423"/>
          <w:spacing w:val="12"/>
          <w:w w:val="95"/>
          <w:sz w:val="24"/>
        </w:rPr>
        <w:t> </w:t>
      </w:r>
      <w:r>
        <w:rPr>
          <w:color w:val="242423"/>
          <w:w w:val="95"/>
          <w:sz w:val="24"/>
        </w:rPr>
        <w:t>is</w:t>
      </w:r>
      <w:r>
        <w:rPr>
          <w:color w:val="242423"/>
          <w:spacing w:val="11"/>
          <w:w w:val="95"/>
          <w:sz w:val="24"/>
        </w:rPr>
        <w:t> </w:t>
      </w:r>
      <w:r>
        <w:rPr>
          <w:color w:val="242423"/>
          <w:w w:val="95"/>
          <w:sz w:val="24"/>
        </w:rPr>
        <w:t>sufficient</w:t>
      </w:r>
      <w:r>
        <w:rPr>
          <w:color w:val="242423"/>
          <w:spacing w:val="1"/>
          <w:w w:val="95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also cover staffing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costs for the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duration of the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program.</w:t>
      </w:r>
    </w:p>
    <w:p>
      <w:pPr>
        <w:pStyle w:val="ListParagraph"/>
        <w:numPr>
          <w:ilvl w:val="0"/>
          <w:numId w:val="49"/>
        </w:numPr>
        <w:tabs>
          <w:tab w:pos="2082" w:val="left" w:leader="none"/>
        </w:tabs>
        <w:spacing w:line="312" w:lineRule="auto" w:before="7" w:after="0"/>
        <w:ind w:left="2081" w:right="1129" w:hanging="221"/>
        <w:jc w:val="both"/>
        <w:rPr>
          <w:sz w:val="24"/>
        </w:rPr>
      </w:pPr>
      <w:r>
        <w:rPr>
          <w:b/>
          <w:color w:val="242423"/>
          <w:sz w:val="24"/>
        </w:rPr>
        <w:t>Inclusivity</w:t>
      </w:r>
      <w:r>
        <w:rPr>
          <w:b/>
          <w:color w:val="242423"/>
          <w:spacing w:val="-13"/>
          <w:sz w:val="24"/>
        </w:rPr>
        <w:t> </w:t>
      </w:r>
      <w:r>
        <w:rPr>
          <w:b/>
          <w:color w:val="242423"/>
          <w:sz w:val="24"/>
        </w:rPr>
        <w:t>and</w:t>
      </w:r>
      <w:r>
        <w:rPr>
          <w:b/>
          <w:color w:val="242423"/>
          <w:spacing w:val="-12"/>
          <w:sz w:val="24"/>
        </w:rPr>
        <w:t> </w:t>
      </w:r>
      <w:r>
        <w:rPr>
          <w:b/>
          <w:color w:val="242423"/>
          <w:sz w:val="24"/>
        </w:rPr>
        <w:t>Responsiveness</w:t>
      </w:r>
      <w:r>
        <w:rPr>
          <w:b/>
          <w:color w:val="242423"/>
          <w:spacing w:val="-10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inherent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human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capital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mechanisms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ensure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have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competent resources for scoping, development of policies that focus on being 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responsive to marginalized groups and the membership as a whole including partners.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The internal system of PDF, monitoring and evaluation, DPO governance and leadership,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 internal organ and machinery of PDF will be the corner stone of the strategy that we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strengthened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within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and inward to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deliver outwards.</w:t>
      </w:r>
    </w:p>
    <w:p>
      <w:pPr>
        <w:pStyle w:val="ListParagraph"/>
        <w:numPr>
          <w:ilvl w:val="0"/>
          <w:numId w:val="49"/>
        </w:numPr>
        <w:tabs>
          <w:tab w:pos="2082" w:val="left" w:leader="none"/>
        </w:tabs>
        <w:spacing w:line="312" w:lineRule="auto" w:before="7" w:after="0"/>
        <w:ind w:left="2081" w:right="1128" w:hanging="221"/>
        <w:jc w:val="both"/>
        <w:rPr>
          <w:sz w:val="24"/>
        </w:rPr>
      </w:pPr>
      <w:r>
        <w:rPr>
          <w:b/>
          <w:color w:val="242423"/>
          <w:spacing w:val="-1"/>
          <w:sz w:val="24"/>
        </w:rPr>
        <w:t>Evidence,</w:t>
      </w:r>
      <w:r>
        <w:rPr>
          <w:b/>
          <w:color w:val="242423"/>
          <w:spacing w:val="-10"/>
          <w:sz w:val="24"/>
        </w:rPr>
        <w:t> </w:t>
      </w:r>
      <w:r>
        <w:rPr>
          <w:b/>
          <w:color w:val="242423"/>
          <w:spacing w:val="-1"/>
          <w:sz w:val="24"/>
        </w:rPr>
        <w:t>Data</w:t>
      </w:r>
      <w:r>
        <w:rPr>
          <w:b/>
          <w:color w:val="242423"/>
          <w:spacing w:val="-9"/>
          <w:sz w:val="24"/>
        </w:rPr>
        <w:t> </w:t>
      </w:r>
      <w:r>
        <w:rPr>
          <w:b/>
          <w:color w:val="242423"/>
          <w:spacing w:val="-1"/>
          <w:sz w:val="24"/>
        </w:rPr>
        <w:t>and</w:t>
      </w:r>
      <w:r>
        <w:rPr>
          <w:b/>
          <w:color w:val="242423"/>
          <w:spacing w:val="-10"/>
          <w:sz w:val="24"/>
        </w:rPr>
        <w:t> </w:t>
      </w:r>
      <w:r>
        <w:rPr>
          <w:b/>
          <w:color w:val="242423"/>
          <w:spacing w:val="-1"/>
          <w:sz w:val="24"/>
        </w:rPr>
        <w:t>Information</w:t>
      </w:r>
      <w:r>
        <w:rPr>
          <w:b/>
          <w:color w:val="242423"/>
          <w:spacing w:val="-22"/>
          <w:sz w:val="24"/>
        </w:rPr>
        <w:t> </w:t>
      </w:r>
      <w:r>
        <w:rPr>
          <w:b/>
          <w:color w:val="242423"/>
          <w:spacing w:val="-1"/>
          <w:sz w:val="24"/>
        </w:rPr>
        <w:t>Accessibility</w:t>
      </w:r>
      <w:r>
        <w:rPr>
          <w:b/>
          <w:color w:val="242423"/>
          <w:spacing w:val="-8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working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towards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ensuring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its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national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stakeholders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have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access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evidence,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data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information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CRPD</w:t>
      </w:r>
      <w:r>
        <w:rPr>
          <w:color w:val="242423"/>
          <w:spacing w:val="-58"/>
          <w:sz w:val="24"/>
        </w:rPr>
        <w:t> </w:t>
      </w:r>
      <w:r>
        <w:rPr>
          <w:color w:val="242423"/>
          <w:spacing w:val="-1"/>
          <w:sz w:val="24"/>
        </w:rPr>
        <w:t>compliant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policies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programs.</w:t>
      </w:r>
      <w:r>
        <w:rPr>
          <w:color w:val="242423"/>
          <w:spacing w:val="-21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would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include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ensuring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has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access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to technical assistance from expertise in the areas of budget monitoring (public financing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costs in the disability space). Accessibility to data and information means having a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robust</w:t>
      </w:r>
      <w:r>
        <w:rPr>
          <w:color w:val="242423"/>
          <w:spacing w:val="-11"/>
          <w:sz w:val="24"/>
        </w:rPr>
        <w:t> </w:t>
      </w:r>
      <w:r>
        <w:rPr>
          <w:color w:val="242423"/>
          <w:spacing w:val="-1"/>
          <w:sz w:val="24"/>
        </w:rPr>
        <w:t>IT</w:t>
      </w:r>
      <w:r>
        <w:rPr>
          <w:color w:val="242423"/>
          <w:spacing w:val="-15"/>
          <w:sz w:val="24"/>
        </w:rPr>
        <w:t> </w:t>
      </w:r>
      <w:r>
        <w:rPr>
          <w:color w:val="242423"/>
          <w:spacing w:val="-1"/>
          <w:sz w:val="24"/>
        </w:rPr>
        <w:t>software</w:t>
      </w:r>
      <w:r>
        <w:rPr>
          <w:color w:val="242423"/>
          <w:spacing w:val="-11"/>
          <w:sz w:val="24"/>
        </w:rPr>
        <w:t> </w:t>
      </w:r>
      <w:r>
        <w:rPr>
          <w:color w:val="242423"/>
          <w:spacing w:val="-1"/>
          <w:sz w:val="24"/>
        </w:rPr>
        <w:t>program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data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warehousing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capability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user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friendly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meets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the requirements of management in terms of online analytical processing (OLAP), data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mining (repository of current and historical data), querying, reporting and other decision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 applications. As well as a user-friendly platform for information dissemination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regionally and to members.</w:t>
      </w:r>
    </w:p>
    <w:p>
      <w:pPr>
        <w:pStyle w:val="Heading3"/>
        <w:numPr>
          <w:ilvl w:val="0"/>
          <w:numId w:val="49"/>
        </w:numPr>
        <w:tabs>
          <w:tab w:pos="2082" w:val="left" w:leader="none"/>
        </w:tabs>
        <w:spacing w:line="312" w:lineRule="auto" w:before="13" w:after="0"/>
        <w:ind w:left="2081" w:right="1128" w:hanging="221"/>
        <w:jc w:val="both"/>
      </w:pPr>
      <w:r>
        <w:rPr>
          <w:color w:val="242423"/>
          <w:spacing w:val="-1"/>
        </w:rPr>
        <w:t>Pre-Condition</w:t>
      </w:r>
      <w:r>
        <w:rPr>
          <w:color w:val="242423"/>
          <w:spacing w:val="-15"/>
        </w:rPr>
        <w:t> </w:t>
      </w:r>
      <w:r>
        <w:rPr>
          <w:color w:val="242423"/>
        </w:rPr>
        <w:t>to</w:t>
      </w:r>
      <w:r>
        <w:rPr>
          <w:color w:val="242423"/>
          <w:spacing w:val="-14"/>
        </w:rPr>
        <w:t> </w:t>
      </w:r>
      <w:r>
        <w:rPr>
          <w:color w:val="242423"/>
        </w:rPr>
        <w:t>Inclusion</w:t>
      </w:r>
      <w:r>
        <w:rPr>
          <w:color w:val="242423"/>
          <w:spacing w:val="-15"/>
        </w:rPr>
        <w:t> </w:t>
      </w:r>
      <w:r>
        <w:rPr>
          <w:color w:val="242423"/>
          <w:w w:val="120"/>
        </w:rPr>
        <w:t>-</w:t>
      </w:r>
      <w:r>
        <w:rPr>
          <w:color w:val="242423"/>
          <w:spacing w:val="-26"/>
          <w:w w:val="120"/>
        </w:rPr>
        <w:t> </w:t>
      </w:r>
      <w:r>
        <w:rPr>
          <w:color w:val="242423"/>
        </w:rPr>
        <w:t>KRA</w:t>
      </w:r>
      <w:r>
        <w:rPr>
          <w:color w:val="242423"/>
          <w:spacing w:val="-28"/>
        </w:rPr>
        <w:t> </w:t>
      </w:r>
      <w:r>
        <w:rPr>
          <w:color w:val="242423"/>
        </w:rPr>
        <w:t>3</w:t>
      </w:r>
      <w:r>
        <w:rPr>
          <w:color w:val="242423"/>
          <w:spacing w:val="-14"/>
        </w:rPr>
        <w:t> </w:t>
      </w:r>
      <w:r>
        <w:rPr>
          <w:color w:val="242423"/>
        </w:rPr>
        <w:t>the</w:t>
      </w:r>
      <w:r>
        <w:rPr>
          <w:color w:val="242423"/>
          <w:spacing w:val="-15"/>
        </w:rPr>
        <w:t> </w:t>
      </w:r>
      <w:r>
        <w:rPr>
          <w:color w:val="242423"/>
        </w:rPr>
        <w:t>pre-condition</w:t>
      </w:r>
      <w:r>
        <w:rPr>
          <w:color w:val="242423"/>
          <w:spacing w:val="-14"/>
        </w:rPr>
        <w:t> </w:t>
      </w:r>
      <w:r>
        <w:rPr>
          <w:color w:val="242423"/>
        </w:rPr>
        <w:t>is</w:t>
      </w:r>
      <w:r>
        <w:rPr>
          <w:color w:val="242423"/>
          <w:spacing w:val="-14"/>
        </w:rPr>
        <w:t> </w:t>
      </w:r>
      <w:r>
        <w:rPr>
          <w:color w:val="242423"/>
        </w:rPr>
        <w:t>the</w:t>
      </w:r>
      <w:r>
        <w:rPr>
          <w:color w:val="242423"/>
          <w:spacing w:val="-15"/>
        </w:rPr>
        <w:t> </w:t>
      </w:r>
      <w:r>
        <w:rPr>
          <w:color w:val="242423"/>
        </w:rPr>
        <w:t>pre-requisite</w:t>
      </w:r>
      <w:r>
        <w:rPr>
          <w:color w:val="242423"/>
          <w:spacing w:val="-14"/>
        </w:rPr>
        <w:t> </w:t>
      </w:r>
      <w:r>
        <w:rPr>
          <w:color w:val="242423"/>
        </w:rPr>
        <w:t>for</w:t>
      </w:r>
      <w:r>
        <w:rPr>
          <w:color w:val="242423"/>
          <w:spacing w:val="-19"/>
        </w:rPr>
        <w:t> </w:t>
      </w:r>
      <w:r>
        <w:rPr>
          <w:color w:val="242423"/>
        </w:rPr>
        <w:t>inclusion,</w:t>
      </w:r>
      <w:r>
        <w:rPr>
          <w:color w:val="242423"/>
          <w:spacing w:val="-57"/>
        </w:rPr>
        <w:t> </w:t>
      </w:r>
      <w:r>
        <w:rPr>
          <w:color w:val="242423"/>
        </w:rPr>
        <w:t>the absence of pre-condition, mainstreaming will not take place in KRA 4. Both data</w:t>
      </w:r>
      <w:r>
        <w:rPr>
          <w:color w:val="242423"/>
          <w:spacing w:val="1"/>
        </w:rPr>
        <w:t> </w:t>
      </w:r>
      <w:r>
        <w:rPr>
          <w:color w:val="242423"/>
        </w:rPr>
        <w:t>and evidence in KRA 2 and pre-condition will support the efforts for mainstreaming</w:t>
      </w:r>
      <w:r>
        <w:rPr>
          <w:color w:val="242423"/>
          <w:spacing w:val="1"/>
        </w:rPr>
        <w:t> </w:t>
      </w:r>
      <w:r>
        <w:rPr>
          <w:color w:val="242423"/>
        </w:rPr>
        <w:t>in KRA</w:t>
      </w:r>
      <w:r>
        <w:rPr>
          <w:color w:val="242423"/>
          <w:spacing w:val="-14"/>
        </w:rPr>
        <w:t> </w:t>
      </w:r>
      <w:r>
        <w:rPr>
          <w:color w:val="242423"/>
        </w:rPr>
        <w:t>4.</w:t>
      </w:r>
    </w:p>
    <w:p>
      <w:pPr>
        <w:pStyle w:val="ListParagraph"/>
        <w:numPr>
          <w:ilvl w:val="0"/>
          <w:numId w:val="49"/>
        </w:numPr>
        <w:tabs>
          <w:tab w:pos="2082" w:val="left" w:leader="none"/>
        </w:tabs>
        <w:spacing w:line="312" w:lineRule="auto" w:before="5" w:after="0"/>
        <w:ind w:left="2081" w:right="1128" w:hanging="221"/>
        <w:jc w:val="both"/>
        <w:rPr>
          <w:sz w:val="24"/>
        </w:rPr>
      </w:pPr>
      <w:r>
        <w:rPr>
          <w:b/>
          <w:color w:val="242423"/>
          <w:sz w:val="24"/>
        </w:rPr>
        <w:t>Leaderships</w:t>
      </w:r>
      <w:r>
        <w:rPr>
          <w:b/>
          <w:color w:val="242423"/>
          <w:spacing w:val="19"/>
          <w:sz w:val="24"/>
        </w:rPr>
        <w:t> </w:t>
      </w:r>
      <w:r>
        <w:rPr>
          <w:b/>
          <w:color w:val="242423"/>
          <w:sz w:val="24"/>
        </w:rPr>
        <w:t>and</w:t>
      </w:r>
      <w:r>
        <w:rPr>
          <w:b/>
          <w:color w:val="242423"/>
          <w:spacing w:val="19"/>
          <w:sz w:val="24"/>
        </w:rPr>
        <w:t> </w:t>
      </w:r>
      <w:r>
        <w:rPr>
          <w:b/>
          <w:color w:val="242423"/>
          <w:sz w:val="24"/>
        </w:rPr>
        <w:t>Partnerships</w:t>
      </w:r>
      <w:r>
        <w:rPr>
          <w:b/>
          <w:color w:val="242423"/>
          <w:spacing w:val="19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19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19"/>
          <w:sz w:val="24"/>
        </w:rPr>
        <w:t> </w:t>
      </w:r>
      <w:r>
        <w:rPr>
          <w:color w:val="242423"/>
          <w:sz w:val="24"/>
        </w:rPr>
        <w:t>alludes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9"/>
          <w:sz w:val="24"/>
        </w:rPr>
        <w:t> </w:t>
      </w:r>
      <w:r>
        <w:rPr>
          <w:color w:val="242423"/>
          <w:sz w:val="24"/>
        </w:rPr>
        <w:t>KRA</w:t>
      </w:r>
      <w:r>
        <w:rPr>
          <w:color w:val="242423"/>
          <w:spacing w:val="6"/>
          <w:sz w:val="24"/>
        </w:rPr>
        <w:t> </w:t>
      </w:r>
      <w:r>
        <w:rPr>
          <w:color w:val="242423"/>
          <w:sz w:val="24"/>
        </w:rPr>
        <w:t>4</w:t>
      </w:r>
      <w:r>
        <w:rPr>
          <w:color w:val="242423"/>
          <w:spacing w:val="19"/>
          <w:sz w:val="24"/>
        </w:rPr>
        <w:t> </w:t>
      </w:r>
      <w:r>
        <w:rPr>
          <w:color w:val="242423"/>
          <w:sz w:val="24"/>
        </w:rPr>
        <w:t>which</w:t>
      </w:r>
      <w:r>
        <w:rPr>
          <w:color w:val="242423"/>
          <w:spacing w:val="19"/>
          <w:sz w:val="24"/>
        </w:rPr>
        <w:t> </w:t>
      </w:r>
      <w:r>
        <w:rPr>
          <w:color w:val="242423"/>
          <w:sz w:val="24"/>
        </w:rPr>
        <w:t>would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entail</w:t>
      </w:r>
      <w:r>
        <w:rPr>
          <w:color w:val="242423"/>
          <w:spacing w:val="19"/>
          <w:sz w:val="24"/>
        </w:rPr>
        <w:t> </w:t>
      </w:r>
      <w:r>
        <w:rPr>
          <w:color w:val="242423"/>
          <w:sz w:val="24"/>
        </w:rPr>
        <w:t>capabilities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in specialist areas such as, gender equality, DRR, Climate change, emergencies, 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education, political participation etc., in relation to people living with disabilities. It also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needs capabilities in areas of program and policy development that enables inclusion 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disabilities across all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relevant regional and national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development initiatives.</w:t>
      </w:r>
    </w:p>
    <w:p>
      <w:pPr>
        <w:pStyle w:val="ListParagraph"/>
        <w:numPr>
          <w:ilvl w:val="0"/>
          <w:numId w:val="49"/>
        </w:numPr>
        <w:tabs>
          <w:tab w:pos="2083" w:val="left" w:leader="none"/>
        </w:tabs>
        <w:spacing w:line="312" w:lineRule="auto" w:before="6" w:after="0"/>
        <w:ind w:left="2082" w:right="1129" w:hanging="221"/>
        <w:jc w:val="both"/>
        <w:rPr>
          <w:sz w:val="24"/>
        </w:rPr>
      </w:pPr>
      <w:r>
        <w:rPr/>
        <w:pict>
          <v:shape style="position:absolute;margin-left:96.377998pt;margin-top:143.996613pt;width:360.8pt;height:8.9pt;mso-position-horizontal-relative:page;mso-position-vertical-relative:paragraph;z-index:-17598464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1"/>
                      <w:sz w:val="16"/>
                    </w:rPr>
                    <w:t>'Towards</w:t>
                  </w:r>
                  <w:r>
                    <w:rPr>
                      <w:b/>
                      <w:color w:val="FFFFFF"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An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Inclusive</w:t>
                  </w:r>
                  <w:r>
                    <w:rPr>
                      <w:b/>
                      <w:color w:val="FFFFFF"/>
                      <w:spacing w:val="-10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And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Resilient Pacific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For</w:t>
                  </w:r>
                  <w:r>
                    <w:rPr>
                      <w:b/>
                      <w:color w:val="FFFFFF"/>
                      <w:spacing w:val="-12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All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Persons</w:t>
                  </w:r>
                  <w:r>
                    <w:rPr>
                      <w:b/>
                      <w:color w:val="FFFFFF"/>
                      <w:spacing w:val="-2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With Disabilities'</w:t>
                  </w:r>
                  <w:r>
                    <w:rPr>
                      <w:b/>
                      <w:color w:val="FFFFFF"/>
                      <w:spacing w:val="-11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I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z w:val="16"/>
                    </w:rPr>
                    <w:t>Strategic Plan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z w:val="16"/>
                    </w:rPr>
                    <w:t>2021 </w:t>
                  </w:r>
                  <w:r>
                    <w:rPr>
                      <w:b/>
                      <w:color w:val="FFFFFF"/>
                      <w:w w:val="120"/>
                      <w:sz w:val="16"/>
                    </w:rPr>
                    <w:t>-</w:t>
                  </w:r>
                  <w:r>
                    <w:rPr>
                      <w:b/>
                      <w:color w:val="FFFFFF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z w:val="16"/>
                    </w:rPr>
                    <w:t>2025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23.983322pt;width:595.3pt;height:55.3pt;mso-position-horizontal-relative:page;mso-position-vertical-relative:paragraph;z-index:15755776" coordorigin="0,2480" coordsize="11906,1106">
            <v:shape style="position:absolute;left:0;top:2479;width:9573;height:1106" type="#_x0000_t75" stroked="false">
              <v:imagedata r:id="rId46" o:title=""/>
            </v:shape>
            <v:shape style="position:absolute;left:10926;top:2479;width:980;height:1106" coordorigin="10926,2480" coordsize="980,1106" path="m11906,2480l10926,2480,11633,2977,11205,3585,11906,3585,11906,2480xe" filled="true" fillcolor="#386eb6" stroked="false">
              <v:path arrowok="t"/>
              <v:fill type="solid"/>
            </v:shape>
            <v:shape style="position:absolute;left:7663;top:2479;width:4040;height:1106" coordorigin="7664,2480" coordsize="4040,1106" path="m11020,2480l7664,2480,8903,3357,8743,3585,11263,3585,11703,2957,11020,2480xe" filled="true" fillcolor="#6f481d" stroked="false">
              <v:path arrowok="t"/>
              <v:fill type="solid"/>
            </v:shape>
            <v:rect style="position:absolute;left:0;top:2479;width:11906;height:1106" filled="true" fillcolor="#386eb6" stroked="false">
              <v:fill type="solid"/>
            </v:rect>
            <v:shape style="position:absolute;left:1927;top:2871;width:6202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'Towards</w:t>
                    </w:r>
                    <w:r>
                      <w:rPr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An Inclusive</w:t>
                    </w:r>
                    <w:r>
                      <w:rPr>
                        <w:b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And</w:t>
                    </w:r>
                    <w:r>
                      <w:rPr>
                        <w:b/>
                        <w:color w:val="FFFFFF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Resilient Pacific'</w:t>
                    </w:r>
                    <w:r>
                      <w:rPr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0"/>
                      </w:rPr>
                      <w:t>I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Strategic</w:t>
                    </w:r>
                    <w:r>
                      <w:rPr>
                        <w:b/>
                        <w:color w:val="FFFFFF"/>
                        <w:sz w:val="20"/>
                      </w:rPr>
                      <w:t> Plan 2021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120"/>
                        <w:sz w:val="20"/>
                      </w:rPr>
                      <w:t>-</w:t>
                    </w:r>
                    <w:r>
                      <w:rPr>
                        <w:b/>
                        <w:color w:val="FFFFFF"/>
                        <w:spacing w:val="-10"/>
                        <w:w w:val="120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2025</w:t>
                    </w:r>
                  </w:p>
                </w:txbxContent>
              </v:textbox>
              <w10:wrap type="none"/>
            </v:shape>
            <v:shape style="position:absolute;left:9576;top:2738;width:570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40.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42423"/>
          <w:sz w:val="24"/>
        </w:rPr>
        <w:t>Regional Coordination and Resource Mobilisation </w:t>
      </w:r>
      <w:r>
        <w:rPr>
          <w:color w:val="242423"/>
          <w:sz w:val="24"/>
        </w:rPr>
        <w:t>– As a key results area, this entails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PDF</w:t>
      </w:r>
      <w:r>
        <w:rPr>
          <w:color w:val="242423"/>
          <w:spacing w:val="-5"/>
          <w:sz w:val="24"/>
        </w:rPr>
        <w:t> </w:t>
      </w:r>
      <w:r>
        <w:rPr>
          <w:color w:val="242423"/>
          <w:spacing w:val="-1"/>
          <w:sz w:val="24"/>
        </w:rPr>
        <w:t>to</w:t>
      </w:r>
      <w:r>
        <w:rPr>
          <w:color w:val="242423"/>
          <w:spacing w:val="-5"/>
          <w:sz w:val="24"/>
        </w:rPr>
        <w:t> </w:t>
      </w:r>
      <w:r>
        <w:rPr>
          <w:color w:val="242423"/>
          <w:spacing w:val="-1"/>
          <w:sz w:val="24"/>
        </w:rPr>
        <w:t>work</w:t>
      </w:r>
      <w:r>
        <w:rPr>
          <w:color w:val="242423"/>
          <w:spacing w:val="-5"/>
          <w:sz w:val="24"/>
        </w:rPr>
        <w:t> </w:t>
      </w:r>
      <w:r>
        <w:rPr>
          <w:color w:val="242423"/>
          <w:spacing w:val="-1"/>
          <w:sz w:val="24"/>
        </w:rPr>
        <w:t>collaboratively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partnership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PIFS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CBM</w:t>
      </w:r>
      <w:r>
        <w:rPr>
          <w:color w:val="242423"/>
          <w:spacing w:val="-18"/>
          <w:sz w:val="24"/>
        </w:rPr>
        <w:t> </w:t>
      </w:r>
      <w:r>
        <w:rPr>
          <w:color w:val="242423"/>
          <w:sz w:val="24"/>
        </w:rPr>
        <w:t>Australia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deliver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training on CRPD implementation for Pacific Governments and also support the provision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 helpdesk facility.</w:t>
      </w:r>
    </w:p>
    <w:p>
      <w:pPr>
        <w:spacing w:after="0" w:line="312" w:lineRule="auto"/>
        <w:jc w:val="both"/>
        <w:rPr>
          <w:sz w:val="24"/>
        </w:rPr>
        <w:sectPr>
          <w:footerReference w:type="default" r:id="rId45"/>
          <w:pgSz w:w="11910" w:h="16840"/>
          <w:pgMar w:footer="0" w:header="0" w:top="960" w:bottom="0" w:left="0" w:right="0"/>
        </w:sectPr>
      </w:pPr>
    </w:p>
    <w:p>
      <w:pPr>
        <w:pStyle w:val="Heading2"/>
        <w:jc w:val="both"/>
      </w:pPr>
      <w:r>
        <w:rPr>
          <w:color w:val="386EB6"/>
        </w:rPr>
        <w:t>Organisational</w:t>
      </w:r>
      <w:r>
        <w:rPr>
          <w:color w:val="386EB6"/>
          <w:spacing w:val="-3"/>
        </w:rPr>
        <w:t> </w:t>
      </w:r>
      <w:r>
        <w:rPr>
          <w:color w:val="386EB6"/>
        </w:rPr>
        <w:t>Structure</w:t>
      </w:r>
    </w:p>
    <w:p>
      <w:pPr>
        <w:pStyle w:val="BodyText"/>
        <w:spacing w:line="208" w:lineRule="auto" w:before="208"/>
        <w:ind w:left="1133" w:right="1696"/>
        <w:jc w:val="both"/>
      </w:pPr>
      <w:r>
        <w:rPr>
          <w:color w:val="242423"/>
        </w:rPr>
        <w:t>The proposed organisational structure identifies key areas for consideration. It identifies core</w:t>
      </w:r>
      <w:r>
        <w:rPr>
          <w:color w:val="242423"/>
          <w:spacing w:val="1"/>
        </w:rPr>
        <w:t> </w:t>
      </w:r>
      <w:r>
        <w:rPr>
          <w:color w:val="242423"/>
        </w:rPr>
        <w:t>programs which are fully project funded such as the PERU program and other core programs</w:t>
      </w:r>
      <w:r>
        <w:rPr>
          <w:color w:val="242423"/>
          <w:spacing w:val="1"/>
        </w:rPr>
        <w:t> </w:t>
      </w:r>
      <w:r>
        <w:rPr>
          <w:color w:val="242423"/>
        </w:rPr>
        <w:t>which</w:t>
      </w:r>
      <w:r>
        <w:rPr>
          <w:color w:val="242423"/>
          <w:spacing w:val="-6"/>
        </w:rPr>
        <w:t> </w:t>
      </w:r>
      <w:r>
        <w:rPr>
          <w:color w:val="242423"/>
        </w:rPr>
        <w:t>are</w:t>
      </w:r>
      <w:r>
        <w:rPr>
          <w:color w:val="242423"/>
          <w:spacing w:val="-5"/>
        </w:rPr>
        <w:t> </w:t>
      </w:r>
      <w:r>
        <w:rPr>
          <w:color w:val="242423"/>
        </w:rPr>
        <w:t>currently</w:t>
      </w:r>
      <w:r>
        <w:rPr>
          <w:color w:val="242423"/>
          <w:spacing w:val="-5"/>
        </w:rPr>
        <w:t> </w:t>
      </w:r>
      <w:r>
        <w:rPr>
          <w:color w:val="242423"/>
        </w:rPr>
        <w:t>core</w:t>
      </w:r>
      <w:r>
        <w:rPr>
          <w:color w:val="242423"/>
          <w:spacing w:val="-6"/>
        </w:rPr>
        <w:t> </w:t>
      </w:r>
      <w:r>
        <w:rPr>
          <w:color w:val="242423"/>
        </w:rPr>
        <w:t>funded,</w:t>
      </w:r>
      <w:r>
        <w:rPr>
          <w:color w:val="242423"/>
          <w:spacing w:val="-5"/>
        </w:rPr>
        <w:t> </w:t>
      </w:r>
      <w:r>
        <w:rPr>
          <w:color w:val="242423"/>
        </w:rPr>
        <w:t>but</w:t>
      </w:r>
      <w:r>
        <w:rPr>
          <w:color w:val="242423"/>
          <w:spacing w:val="-5"/>
        </w:rPr>
        <w:t> </w:t>
      </w:r>
      <w:r>
        <w:rPr>
          <w:color w:val="242423"/>
        </w:rPr>
        <w:t>could</w:t>
      </w:r>
      <w:r>
        <w:rPr>
          <w:color w:val="242423"/>
          <w:spacing w:val="-5"/>
        </w:rPr>
        <w:t> </w:t>
      </w:r>
      <w:r>
        <w:rPr>
          <w:color w:val="242423"/>
        </w:rPr>
        <w:t>be</w:t>
      </w:r>
      <w:r>
        <w:rPr>
          <w:color w:val="242423"/>
          <w:spacing w:val="-6"/>
        </w:rPr>
        <w:t> </w:t>
      </w:r>
      <w:r>
        <w:rPr>
          <w:color w:val="242423"/>
        </w:rPr>
        <w:t>donor</w:t>
      </w:r>
      <w:r>
        <w:rPr>
          <w:color w:val="242423"/>
          <w:spacing w:val="-5"/>
        </w:rPr>
        <w:t> </w:t>
      </w:r>
      <w:r>
        <w:rPr>
          <w:color w:val="242423"/>
        </w:rPr>
        <w:t>funded,</w:t>
      </w:r>
      <w:r>
        <w:rPr>
          <w:color w:val="242423"/>
          <w:spacing w:val="-5"/>
        </w:rPr>
        <w:t> </w:t>
      </w:r>
      <w:r>
        <w:rPr>
          <w:color w:val="242423"/>
        </w:rPr>
        <w:t>thus</w:t>
      </w:r>
      <w:r>
        <w:rPr>
          <w:color w:val="242423"/>
          <w:spacing w:val="-6"/>
        </w:rPr>
        <w:t> </w:t>
      </w:r>
      <w:r>
        <w:rPr>
          <w:color w:val="242423"/>
        </w:rPr>
        <w:t>are</w:t>
      </w:r>
      <w:r>
        <w:rPr>
          <w:color w:val="242423"/>
          <w:spacing w:val="-5"/>
        </w:rPr>
        <w:t> </w:t>
      </w:r>
      <w:r>
        <w:rPr>
          <w:color w:val="242423"/>
        </w:rPr>
        <w:t>not</w:t>
      </w:r>
      <w:r>
        <w:rPr>
          <w:color w:val="242423"/>
          <w:spacing w:val="-5"/>
        </w:rPr>
        <w:t> </w:t>
      </w:r>
      <w:r>
        <w:rPr>
          <w:color w:val="242423"/>
        </w:rPr>
        <w:t>necessarily</w:t>
      </w:r>
      <w:r>
        <w:rPr>
          <w:color w:val="242423"/>
          <w:spacing w:val="-5"/>
        </w:rPr>
        <w:t> </w:t>
      </w:r>
      <w:r>
        <w:rPr>
          <w:color w:val="242423"/>
        </w:rPr>
        <w:t>dependent</w:t>
      </w:r>
      <w:r>
        <w:rPr>
          <w:color w:val="242423"/>
          <w:spacing w:val="-58"/>
        </w:rPr>
        <w:t> </w:t>
      </w:r>
      <w:r>
        <w:rPr>
          <w:color w:val="242423"/>
        </w:rPr>
        <w:t>on core funding. The organisation structure is also a reflection of the key capabilities required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to</w:t>
      </w:r>
      <w:r>
        <w:rPr>
          <w:color w:val="242423"/>
          <w:spacing w:val="-4"/>
        </w:rPr>
        <w:t> </w:t>
      </w:r>
      <w:r>
        <w:rPr>
          <w:color w:val="242423"/>
          <w:spacing w:val="-1"/>
        </w:rPr>
        <w:t>deliver</w:t>
      </w:r>
      <w:r>
        <w:rPr>
          <w:color w:val="242423"/>
          <w:spacing w:val="-4"/>
        </w:rPr>
        <w:t> </w:t>
      </w:r>
      <w:r>
        <w:rPr>
          <w:color w:val="242423"/>
          <w:spacing w:val="-1"/>
        </w:rPr>
        <w:t>on</w:t>
      </w:r>
      <w:r>
        <w:rPr>
          <w:color w:val="242423"/>
          <w:spacing w:val="-4"/>
        </w:rPr>
        <w:t> </w:t>
      </w:r>
      <w:r>
        <w:rPr>
          <w:color w:val="242423"/>
          <w:spacing w:val="-1"/>
        </w:rPr>
        <w:t>the</w:t>
      </w:r>
      <w:r>
        <w:rPr>
          <w:color w:val="242423"/>
          <w:spacing w:val="-4"/>
        </w:rPr>
        <w:t> </w:t>
      </w:r>
      <w:r>
        <w:rPr>
          <w:color w:val="242423"/>
          <w:spacing w:val="-1"/>
        </w:rPr>
        <w:t>key</w:t>
      </w:r>
      <w:r>
        <w:rPr>
          <w:color w:val="242423"/>
          <w:spacing w:val="-4"/>
        </w:rPr>
        <w:t> </w:t>
      </w:r>
      <w:r>
        <w:rPr>
          <w:color w:val="242423"/>
          <w:spacing w:val="-1"/>
        </w:rPr>
        <w:t>results</w:t>
      </w:r>
      <w:r>
        <w:rPr>
          <w:color w:val="242423"/>
          <w:spacing w:val="-3"/>
        </w:rPr>
        <w:t> </w:t>
      </w:r>
      <w:r>
        <w:rPr>
          <w:color w:val="242423"/>
        </w:rPr>
        <w:t>areas</w:t>
      </w:r>
      <w:r>
        <w:rPr>
          <w:color w:val="242423"/>
          <w:spacing w:val="-4"/>
        </w:rPr>
        <w:t> </w:t>
      </w:r>
      <w:r>
        <w:rPr>
          <w:color w:val="242423"/>
        </w:rPr>
        <w:t>for</w:t>
      </w:r>
      <w:r>
        <w:rPr>
          <w:color w:val="242423"/>
          <w:spacing w:val="-4"/>
        </w:rPr>
        <w:t> </w:t>
      </w:r>
      <w:r>
        <w:rPr>
          <w:color w:val="242423"/>
        </w:rPr>
        <w:t>the</w:t>
      </w:r>
      <w:r>
        <w:rPr>
          <w:color w:val="242423"/>
          <w:spacing w:val="-4"/>
        </w:rPr>
        <w:t> </w:t>
      </w:r>
      <w:r>
        <w:rPr>
          <w:color w:val="242423"/>
        </w:rPr>
        <w:t>2021-2025</w:t>
      </w:r>
      <w:r>
        <w:rPr>
          <w:color w:val="242423"/>
          <w:spacing w:val="-4"/>
        </w:rPr>
        <w:t> </w:t>
      </w:r>
      <w:r>
        <w:rPr>
          <w:color w:val="242423"/>
        </w:rPr>
        <w:t>PDF</w:t>
      </w:r>
      <w:r>
        <w:rPr>
          <w:color w:val="242423"/>
          <w:spacing w:val="-3"/>
        </w:rPr>
        <w:t> </w:t>
      </w:r>
      <w:r>
        <w:rPr>
          <w:color w:val="242423"/>
        </w:rPr>
        <w:t>Strategic</w:t>
      </w:r>
      <w:r>
        <w:rPr>
          <w:color w:val="242423"/>
          <w:spacing w:val="-5"/>
        </w:rPr>
        <w:t> </w:t>
      </w:r>
      <w:r>
        <w:rPr>
          <w:color w:val="242423"/>
        </w:rPr>
        <w:t>Plan.</w:t>
      </w:r>
      <w:r>
        <w:rPr>
          <w:color w:val="242423"/>
          <w:spacing w:val="-9"/>
        </w:rPr>
        <w:t> </w:t>
      </w:r>
      <w:r>
        <w:rPr>
          <w:color w:val="242423"/>
        </w:rPr>
        <w:t>The</w:t>
      </w:r>
      <w:r>
        <w:rPr>
          <w:color w:val="242423"/>
          <w:spacing w:val="-4"/>
        </w:rPr>
        <w:t> </w:t>
      </w:r>
      <w:r>
        <w:rPr>
          <w:color w:val="242423"/>
        </w:rPr>
        <w:t>Key</w:t>
      </w:r>
      <w:r>
        <w:rPr>
          <w:color w:val="242423"/>
          <w:spacing w:val="-4"/>
        </w:rPr>
        <w:t> </w:t>
      </w:r>
      <w:r>
        <w:rPr>
          <w:color w:val="242423"/>
        </w:rPr>
        <w:t>Results</w:t>
      </w:r>
      <w:r>
        <w:rPr>
          <w:color w:val="242423"/>
          <w:spacing w:val="-18"/>
        </w:rPr>
        <w:t> </w:t>
      </w:r>
      <w:r>
        <w:rPr>
          <w:color w:val="242423"/>
        </w:rPr>
        <w:t>Area</w:t>
      </w:r>
      <w:r>
        <w:rPr>
          <w:color w:val="242423"/>
          <w:spacing w:val="-57"/>
        </w:rPr>
        <w:t> </w:t>
      </w:r>
      <w:r>
        <w:rPr>
          <w:color w:val="242423"/>
        </w:rPr>
        <w:t>for PDF in this 2021-2025 Strategic Plan alludes to a wider area of focus for the organisation,</w:t>
      </w:r>
      <w:r>
        <w:rPr>
          <w:color w:val="242423"/>
          <w:spacing w:val="1"/>
        </w:rPr>
        <w:t> </w:t>
      </w:r>
      <w:r>
        <w:rPr>
          <w:color w:val="242423"/>
        </w:rPr>
        <w:t>from not only being advocacy driven but also to focus on identifying and mobilising resources</w:t>
      </w:r>
      <w:r>
        <w:rPr>
          <w:color w:val="242423"/>
          <w:spacing w:val="-57"/>
        </w:rPr>
        <w:t> </w:t>
      </w:r>
      <w:r>
        <w:rPr>
          <w:color w:val="242423"/>
        </w:rPr>
        <w:t>for its members, have more of a coordination role at the Regional level between PDF its</w:t>
      </w:r>
      <w:r>
        <w:rPr>
          <w:color w:val="242423"/>
          <w:spacing w:val="1"/>
        </w:rPr>
        <w:t> </w:t>
      </w:r>
      <w:r>
        <w:rPr>
          <w:color w:val="242423"/>
        </w:rPr>
        <w:t>DPO’s and stakeholders/partners, as well as provision for technical assistance and institutional</w:t>
      </w:r>
      <w:r>
        <w:rPr>
          <w:color w:val="242423"/>
          <w:spacing w:val="-57"/>
        </w:rPr>
        <w:t> </w:t>
      </w:r>
      <w:r>
        <w:rPr>
          <w:color w:val="242423"/>
        </w:rPr>
        <w:t>strengthening</w:t>
      </w:r>
      <w:r>
        <w:rPr>
          <w:color w:val="242423"/>
          <w:spacing w:val="-2"/>
        </w:rPr>
        <w:t> </w:t>
      </w:r>
      <w:r>
        <w:rPr>
          <w:color w:val="242423"/>
        </w:rPr>
        <w:t>for both PDF</w:t>
      </w:r>
      <w:r>
        <w:rPr>
          <w:color w:val="242423"/>
          <w:spacing w:val="-1"/>
        </w:rPr>
        <w:t> </w:t>
      </w:r>
      <w:r>
        <w:rPr>
          <w:color w:val="242423"/>
        </w:rPr>
        <w:t>and its members.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spacing w:before="0"/>
        <w:jc w:val="both"/>
      </w:pPr>
      <w:r>
        <w:rPr>
          <w:color w:val="386EB6"/>
        </w:rPr>
        <w:t>PDF</w:t>
      </w:r>
      <w:r>
        <w:rPr>
          <w:color w:val="386EB6"/>
          <w:spacing w:val="-15"/>
        </w:rPr>
        <w:t> </w:t>
      </w:r>
      <w:r>
        <w:rPr>
          <w:color w:val="386EB6"/>
        </w:rPr>
        <w:t>Capability</w:t>
      </w:r>
      <w:r>
        <w:rPr>
          <w:color w:val="386EB6"/>
          <w:spacing w:val="-2"/>
        </w:rPr>
        <w:t> </w:t>
      </w:r>
      <w:r>
        <w:rPr>
          <w:color w:val="386EB6"/>
        </w:rPr>
        <w:t>Framework</w:t>
      </w:r>
      <w:r>
        <w:rPr>
          <w:color w:val="386EB6"/>
          <w:spacing w:val="-1"/>
        </w:rPr>
        <w:t> </w:t>
      </w:r>
      <w:r>
        <w:rPr>
          <w:color w:val="386EB6"/>
        </w:rPr>
        <w:t>2021</w:t>
      </w:r>
      <w:r>
        <w:rPr>
          <w:color w:val="386EB6"/>
          <w:spacing w:val="-1"/>
        </w:rPr>
        <w:t> </w:t>
      </w:r>
      <w:r>
        <w:rPr>
          <w:color w:val="386EB6"/>
        </w:rPr>
        <w:t>-</w:t>
      </w:r>
      <w:r>
        <w:rPr>
          <w:color w:val="386EB6"/>
          <w:spacing w:val="-1"/>
        </w:rPr>
        <w:t> </w:t>
      </w:r>
      <w:r>
        <w:rPr>
          <w:color w:val="386EB6"/>
        </w:rPr>
        <w:t>2025</w:t>
      </w:r>
    </w:p>
    <w:p>
      <w:pPr>
        <w:pStyle w:val="BodyText"/>
        <w:spacing w:before="2"/>
        <w:rPr>
          <w:b/>
          <w:sz w:val="17"/>
        </w:rPr>
      </w:pPr>
    </w:p>
    <w:p>
      <w:pPr>
        <w:spacing w:after="0"/>
        <w:rPr>
          <w:sz w:val="17"/>
        </w:rPr>
        <w:sectPr>
          <w:footerReference w:type="default" r:id="rId47"/>
          <w:pgSz w:w="11910" w:h="16840"/>
          <w:pgMar w:footer="1123" w:header="0" w:top="960" w:bottom="1320" w:left="0" w:right="0"/>
          <w:pgNumType w:start="41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9" w:lineRule="auto" w:before="208"/>
        <w:ind w:left="4053" w:right="0" w:hanging="1"/>
        <w:jc w:val="center"/>
        <w:rPr>
          <w:b/>
          <w:sz w:val="24"/>
        </w:rPr>
      </w:pPr>
      <w:r>
        <w:rPr>
          <w:b/>
          <w:color w:val="FFFFFF"/>
          <w:sz w:val="24"/>
        </w:rPr>
        <w:t>Core</w:t>
      </w:r>
      <w:r>
        <w:rPr>
          <w:b/>
          <w:color w:val="FFFFFF"/>
          <w:spacing w:val="1"/>
          <w:sz w:val="24"/>
        </w:rPr>
        <w:t> </w:t>
      </w:r>
      <w:r>
        <w:rPr>
          <w:b/>
          <w:color w:val="FFFFFF"/>
          <w:sz w:val="24"/>
        </w:rPr>
        <w:t>Business</w:t>
      </w:r>
      <w:r>
        <w:rPr>
          <w:b/>
          <w:color w:val="FFFFFF"/>
          <w:spacing w:val="1"/>
          <w:sz w:val="24"/>
        </w:rPr>
        <w:t> </w:t>
      </w:r>
      <w:r>
        <w:rPr>
          <w:b/>
          <w:color w:val="FFFFFF"/>
          <w:sz w:val="24"/>
        </w:rPr>
        <w:t>(GREEN)</w:t>
      </w:r>
    </w:p>
    <w:p>
      <w:pPr>
        <w:pStyle w:val="BodyText"/>
        <w:spacing w:line="192" w:lineRule="auto" w:before="135"/>
        <w:ind w:left="1221" w:right="1982"/>
        <w:jc w:val="center"/>
      </w:pPr>
      <w:r>
        <w:rPr/>
        <w:br w:type="column"/>
      </w:r>
      <w:r>
        <w:rPr>
          <w:color w:val="FFFFFF"/>
        </w:rPr>
        <w:t>Inclusion: voice, compliance, climate</w:t>
      </w:r>
      <w:r>
        <w:rPr>
          <w:color w:val="FFFFFF"/>
          <w:spacing w:val="-57"/>
        </w:rPr>
        <w:t> </w:t>
      </w:r>
      <w:r>
        <w:rPr>
          <w:color w:val="FFFFFF"/>
        </w:rPr>
        <w:t>change, gender equality, DRR,</w:t>
      </w:r>
      <w:r>
        <w:rPr>
          <w:color w:val="FFFFFF"/>
          <w:spacing w:val="1"/>
        </w:rPr>
        <w:t> </w:t>
      </w:r>
      <w:r>
        <w:rPr>
          <w:color w:val="FFFFFF"/>
        </w:rPr>
        <w:t>education, political participation</w:t>
      </w:r>
      <w:r>
        <w:rPr>
          <w:color w:val="FFFFFF"/>
          <w:spacing w:val="1"/>
        </w:rPr>
        <w:t> </w:t>
      </w:r>
      <w:r>
        <w:rPr>
          <w:color w:val="FFFFFF"/>
        </w:rPr>
        <w:t>(Green)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192" w:lineRule="auto"/>
        <w:ind w:left="1250" w:right="2012" w:hanging="2"/>
        <w:jc w:val="center"/>
      </w:pPr>
      <w:r>
        <w:rPr/>
        <w:pict>
          <v:group style="position:absolute;margin-left:56.692501pt;margin-top:-67.981873pt;width:453.55pt;height:476.85pt;mso-position-horizontal-relative:page;mso-position-vertical-relative:paragraph;z-index:-17597440" coordorigin="1134,-1360" coordsize="9071,9537">
            <v:shape style="position:absolute;left:6100;top:-1360;width:4105;height:1106" coordorigin="6101,-1360" coordsize="4105,1106" path="m9978,-1360l6327,-1360,6256,-1348,6193,-1316,6144,-1267,6112,-1205,6101,-1133,6101,-481,6112,-409,6144,-347,6193,-298,6256,-266,6327,-254,9978,-254,10050,-266,10112,-298,10161,-347,10193,-409,10205,-481,10205,-1133,10193,-1205,10161,-1267,10112,-1316,10050,-1348,9978,-1360xe" filled="true" fillcolor="#06d6a0" stroked="false">
              <v:path arrowok="t"/>
              <v:fill type="solid"/>
            </v:shape>
            <v:line style="position:absolute" from="5541,6105" to="5802,6105" stroked="true" strokeweight="2pt" strokecolor="#242423">
              <v:stroke dashstyle="solid"/>
            </v:line>
            <v:shape style="position:absolute;left:3571;top:5400;width:1979;height:1389" coordorigin="3572,5401" coordsize="1979,1389" path="m5323,5401l3798,5401,3727,5413,3664,5445,3615,5494,3583,5556,3572,5628,3572,6563,3583,6635,3615,6697,3664,6746,3727,6778,3798,6790,5323,6790,5395,6778,5457,6746,5506,6697,5538,6635,5550,6563,5550,5628,5538,5556,5506,5494,5457,5445,5395,5413,5323,5401xe" filled="true" fillcolor="#ef476f" stroked="false">
              <v:path arrowok="t"/>
              <v:fill type="solid"/>
            </v:shape>
            <v:line style="position:absolute" from="5541,4288" to="5802,4288" stroked="true" strokeweight="2pt" strokecolor="#242423">
              <v:stroke dashstyle="solid"/>
            </v:line>
            <v:shape style="position:absolute;left:3571;top:3430;width:1979;height:1389" coordorigin="3572,3431" coordsize="1979,1389" path="m5323,3431l3798,3431,3727,3442,3664,3475,3615,3524,3583,3586,3572,3658,3572,4593,3583,4665,3615,4727,3664,4776,3727,4808,3798,4820,5323,4820,5395,4808,5457,4776,5506,4727,5538,4665,5550,4593,5550,3658,5538,3586,5506,3524,5457,3475,5395,3442,5323,3431xe" filled="true" fillcolor="#ffd166" stroked="false">
              <v:path arrowok="t"/>
              <v:fill type="solid"/>
            </v:shape>
            <v:line style="position:absolute" from="5541,2135" to="5802,2135" stroked="true" strokeweight="2pt" strokecolor="#242423">
              <v:stroke dashstyle="solid"/>
            </v:line>
            <v:shape style="position:absolute;left:3571;top:1460;width:1979;height:1389" coordorigin="3572,1461" coordsize="1979,1389" path="m5323,1461l3798,1461,3727,1472,3664,1505,3615,1554,3583,1616,3572,1688,3572,2623,3583,2695,3615,2757,3664,2806,3727,2838,3798,2850,5323,2850,5395,2838,5457,2806,5506,2757,5538,2695,5550,2623,5550,1688,5538,1616,5506,1554,5457,1505,5395,1472,5323,1461xe" filled="true" fillcolor="#118ab2" stroked="false">
              <v:path arrowok="t"/>
              <v:fill type="solid"/>
            </v:shape>
            <v:line style="position:absolute" from="5541,195" to="5834,195" stroked="true" strokeweight="2pt" strokecolor="#242423">
              <v:stroke dashstyle="solid"/>
            </v:line>
            <v:shape style="position:absolute;left:3571;top:-510;width:1979;height:1389" coordorigin="3572,-509" coordsize="1979,1389" path="m5323,-509l3798,-509,3727,-498,3664,-465,3615,-416,3583,-354,3572,-282,3572,653,3583,725,3615,787,3664,836,3727,868,3798,880,5323,880,5395,868,5457,836,5506,787,5538,725,5550,653,5550,-282,5538,-354,5506,-416,5457,-465,5395,-498,5323,-509xe" filled="true" fillcolor="#06d6a0" stroked="false">
              <v:path arrowok="t"/>
              <v:fill type="solid"/>
            </v:shape>
            <v:line style="position:absolute" from="5814,-797" to="5814,195" stroked="true" strokeweight="2pt" strokecolor="#242423">
              <v:stroke dashstyle="solid"/>
            </v:line>
            <v:line style="position:absolute" from="5814,442" to="5814,4066" stroked="true" strokeweight="2pt" strokecolor="#242423">
              <v:stroke dashstyle="solid"/>
            </v:line>
            <v:line style="position:absolute" from="5814,4268" to="5814,5533" stroked="true" strokeweight="2pt" strokecolor="#242423">
              <v:stroke dashstyle="solid"/>
            </v:line>
            <v:line style="position:absolute" from="5814,6085" to="5814,7274" stroked="true" strokeweight="2pt" strokecolor="#242423">
              <v:stroke dashstyle="solid"/>
            </v:line>
            <v:line style="position:absolute" from="3340,442" to="3340,6115" stroked="true" strokeweight="2pt" strokecolor="#242423">
              <v:stroke dashstyle="solid"/>
            </v:line>
            <v:line style="position:absolute" from="3330,442" to="3572,442" stroked="true" strokeweight="2pt" strokecolor="#242423">
              <v:stroke dashstyle="solid"/>
            </v:line>
            <v:line style="position:absolute" from="3330,2155" to="3572,2155" stroked="true" strokeweight="2pt" strokecolor="#242423">
              <v:stroke dashstyle="solid"/>
            </v:line>
            <v:shape style="position:absolute;left:1133;top:2467;width:1979;height:1389" coordorigin="1134,2467" coordsize="1979,1389" path="m2885,2467l1361,2467,1289,2479,1227,2511,1178,2560,1145,2622,1134,2694,1134,3629,1145,3701,1178,3763,1227,3812,1289,3845,1361,3856,2885,3856,2957,3845,3019,3812,3068,3763,3100,3701,3112,3629,3112,2694,3100,2622,3068,2560,3019,2511,2957,2479,2885,2467xe" filled="true" fillcolor="#80807f" stroked="false">
              <v:path arrowok="t"/>
              <v:fill type="solid"/>
            </v:shape>
            <v:line style="position:absolute" from="3118,3172" to="3330,3172" stroked="true" strokeweight="2pt" strokecolor="#242423">
              <v:stroke dashstyle="solid"/>
            </v:line>
            <v:line style="position:absolute" from="3330,4169" to="3572,4169" stroked="true" strokeweight="2pt" strokecolor="#242423">
              <v:stroke dashstyle="solid"/>
            </v:line>
            <v:line style="position:absolute" from="3330,6105" to="3572,6105" stroked="true" strokeweight="2pt" strokecolor="#242423">
              <v:stroke dashstyle="solid"/>
            </v:line>
            <v:line style="position:absolute" from="5794,-797" to="6101,-797" stroked="true" strokeweight="2pt" strokecolor="#242423">
              <v:stroke dashstyle="solid"/>
            </v:line>
            <v:shape style="position:absolute;left:6100;top:-75;width:4105;height:827" coordorigin="6101,-75" coordsize="4105,827" path="m9978,-75l6327,-75,6256,-63,6193,-31,6144,18,6112,80,6101,152,6101,525,6112,597,6144,659,6193,708,6256,740,6327,752,9978,752,10050,740,10112,708,10161,659,10193,597,10205,525,10205,152,10193,80,10161,18,10112,-31,10050,-63,9978,-75xe" filled="true" fillcolor="#118ab2" stroked="false">
              <v:path arrowok="t"/>
              <v:fill type="solid"/>
            </v:shape>
            <v:line style="position:absolute" from="5794,452" to="6101,452" stroked="true" strokeweight="2pt" strokecolor="#242423">
              <v:stroke dashstyle="solid"/>
            </v:line>
            <v:shape style="position:absolute;left:6100;top:990;width:4105;height:1116" coordorigin="6101,990" coordsize="4105,1116" path="m9978,990l6327,990,6256,1002,6193,1034,6144,1083,6112,1145,6101,1217,6101,1878,6112,1950,6144,2012,6193,2061,6256,2094,6327,2105,9978,2105,10050,2094,10112,2061,10161,2012,10193,1950,10205,1878,10205,1217,10193,1145,10161,1083,10112,1034,10050,1002,9978,990xe" filled="true" fillcolor="#118ab2" stroked="false">
              <v:path arrowok="t"/>
              <v:fill type="solid"/>
            </v:shape>
            <v:line style="position:absolute" from="5822,1471" to="6101,1471" stroked="true" strokeweight="2pt" strokecolor="#242423">
              <v:stroke dashstyle="solid"/>
            </v:line>
            <v:shape style="position:absolute;left:6100;top:2323;width:4105;height:974" coordorigin="6101,2323" coordsize="4105,974" path="m9978,2323l6327,2323,6256,2335,6193,2367,6144,2416,6112,2478,6101,2550,6101,3070,6112,3141,6144,3204,6193,3253,6256,3285,6327,3296,9978,3296,10050,3285,10112,3253,10161,3204,10193,3141,10205,3070,10205,2550,10193,2478,10161,2416,10112,2367,10050,2335,9978,2323xe" filled="true" fillcolor="#118ab2" stroked="false">
              <v:path arrowok="t"/>
              <v:fill type="solid"/>
            </v:shape>
            <v:line style="position:absolute" from="5822,2810" to="6101,2810" stroked="true" strokeweight="2pt" strokecolor="#242423">
              <v:stroke dashstyle="solid"/>
            </v:line>
            <v:shape style="position:absolute;left:6100;top:3518;width:4105;height:1116" coordorigin="6101,3518" coordsize="4105,1116" path="m9978,3518l6327,3518,6256,3530,6193,3562,6144,3611,6112,3673,6101,3745,6101,4406,6112,4478,6144,4540,6193,4590,6256,4622,6327,4633,9978,4633,10050,4622,10112,4590,10161,4540,10193,4478,10205,4406,10205,3745,10193,3673,10161,3611,10112,3562,10050,3530,9978,3518xe" filled="true" fillcolor="#118ab2" stroked="false">
              <v:path arrowok="t"/>
              <v:fill type="solid"/>
            </v:shape>
            <v:line style="position:absolute" from="5794,4066" to="6101,4066" stroked="true" strokeweight="2pt" strokecolor="#242423">
              <v:stroke dashstyle="solid"/>
            </v:line>
            <v:shape style="position:absolute;left:6100;top:4828;width:4105;height:1389" coordorigin="6101,4829" coordsize="4105,1389" path="m9978,4829l6327,4829,6256,4840,6193,4873,6144,4922,6112,4984,6101,5056,6101,5991,6112,6063,6144,6125,6193,6174,6256,6206,6327,6218,9978,6218,10050,6206,10112,6174,10161,6125,10193,6063,10205,5991,10205,5056,10193,4984,10161,4922,10112,4873,10050,4840,9978,4829xe" filled="true" fillcolor="#ffd166" stroked="false">
              <v:path arrowok="t"/>
              <v:fill type="solid"/>
            </v:shape>
            <v:line style="position:absolute" from="5794,5533" to="6101,5533" stroked="true" strokeweight="2pt" strokecolor="#242423">
              <v:stroke dashstyle="solid"/>
            </v:line>
            <v:shape style="position:absolute;left:6100;top:6389;width:4105;height:1788" coordorigin="6101,6390" coordsize="4105,1788" path="m9978,6390l6327,6390,6256,6402,6193,6434,6144,6483,6112,6545,6101,6617,6101,7951,6112,8022,6144,8085,6193,8134,6256,8166,6327,8177,9978,8177,10050,8166,10112,8134,10161,8085,10193,8022,10205,7951,10205,6617,10193,6545,10161,6483,10112,6434,10050,6402,9978,6390xe" filled="true" fillcolor="#ef476f" stroked="false">
              <v:path arrowok="t"/>
              <v:fill type="solid"/>
            </v:shape>
            <v:line style="position:absolute" from="5794,7284" to="6101,7284" stroked="true" strokeweight="2pt" strokecolor="#242423">
              <v:stroke dashstyle="solid"/>
            </v:line>
            <w10:wrap type="none"/>
          </v:group>
        </w:pict>
      </w:r>
      <w:r>
        <w:rPr>
          <w:color w:val="FFFFFF"/>
        </w:rPr>
        <w:t>Sustainability: financial advice and</w:t>
      </w:r>
      <w:r>
        <w:rPr>
          <w:color w:val="FFFFFF"/>
          <w:spacing w:val="1"/>
        </w:rPr>
        <w:t> </w:t>
      </w:r>
      <w:r>
        <w:rPr>
          <w:color w:val="FFFFFF"/>
        </w:rPr>
        <w:t>management, proposal development,</w:t>
      </w:r>
      <w:r>
        <w:rPr>
          <w:color w:val="FFFFFF"/>
          <w:spacing w:val="-57"/>
        </w:rPr>
        <w:t> </w:t>
      </w:r>
      <w:r>
        <w:rPr>
          <w:color w:val="FFFFFF"/>
        </w:rPr>
        <w:t>coordinators, facilitators (Blue)</w:t>
      </w:r>
    </w:p>
    <w:p>
      <w:pPr>
        <w:spacing w:after="0" w:line="192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5067" w:space="40"/>
            <w:col w:w="680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0" w:right="0" w:firstLine="0"/>
        <w:jc w:val="right"/>
        <w:rPr>
          <w:b/>
          <w:sz w:val="24"/>
        </w:rPr>
      </w:pPr>
      <w:r>
        <w:rPr>
          <w:b/>
          <w:color w:val="FFFFFF"/>
          <w:sz w:val="24"/>
        </w:rPr>
        <w:t>PDF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spacing w:before="0"/>
        <w:ind w:left="1337" w:right="0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Support</w:t>
      </w:r>
    </w:p>
    <w:p>
      <w:pPr>
        <w:spacing w:before="12"/>
        <w:ind w:left="1337" w:right="0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(BLUE)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line="249" w:lineRule="auto" w:before="1"/>
        <w:ind w:left="1376" w:right="0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Development</w:t>
      </w:r>
      <w:r>
        <w:rPr>
          <w:b/>
          <w:color w:val="FFFFFF"/>
          <w:spacing w:val="-10"/>
          <w:sz w:val="24"/>
        </w:rPr>
        <w:t> </w:t>
      </w:r>
      <w:r>
        <w:rPr>
          <w:b/>
          <w:color w:val="FFFFFF"/>
          <w:sz w:val="24"/>
        </w:rPr>
        <w:t>&amp;</w:t>
      </w:r>
      <w:r>
        <w:rPr>
          <w:b/>
          <w:color w:val="FFFFFF"/>
          <w:spacing w:val="-57"/>
          <w:sz w:val="24"/>
        </w:rPr>
        <w:t> </w:t>
      </w:r>
      <w:r>
        <w:rPr>
          <w:b/>
          <w:color w:val="FFFFFF"/>
          <w:sz w:val="24"/>
        </w:rPr>
        <w:t>Growing</w:t>
      </w:r>
      <w:r>
        <w:rPr>
          <w:b/>
          <w:color w:val="FFFFFF"/>
          <w:spacing w:val="1"/>
          <w:sz w:val="24"/>
        </w:rPr>
        <w:t> </w:t>
      </w:r>
      <w:r>
        <w:rPr>
          <w:b/>
          <w:color w:val="FFFFFF"/>
          <w:sz w:val="24"/>
        </w:rPr>
        <w:t>(YELLOW)</w:t>
      </w:r>
    </w:p>
    <w:p>
      <w:pPr>
        <w:pStyle w:val="BodyText"/>
        <w:spacing w:before="9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pStyle w:val="BodyText"/>
        <w:spacing w:line="192" w:lineRule="auto"/>
        <w:ind w:left="1051" w:right="2129" w:hanging="2"/>
        <w:jc w:val="center"/>
      </w:pPr>
      <w:r>
        <w:rPr>
          <w:color w:val="FFFFFF"/>
        </w:rPr>
        <w:t>Evidence - based Advocacy:</w:t>
      </w:r>
      <w:r>
        <w:rPr>
          <w:color w:val="FFFFFF"/>
          <w:spacing w:val="1"/>
        </w:rPr>
        <w:t> </w:t>
      </w:r>
      <w:r>
        <w:rPr>
          <w:color w:val="FFFFFF"/>
        </w:rPr>
        <w:t>communications, data analysis,</w:t>
      </w:r>
      <w:r>
        <w:rPr>
          <w:color w:val="FFFFFF"/>
          <w:spacing w:val="1"/>
        </w:rPr>
        <w:t> </w:t>
      </w:r>
      <w:r>
        <w:rPr>
          <w:color w:val="FFFFFF"/>
        </w:rPr>
        <w:t>knowledge management, mapping</w:t>
      </w:r>
      <w:r>
        <w:rPr>
          <w:color w:val="FFFFFF"/>
          <w:spacing w:val="-57"/>
        </w:rPr>
        <w:t> </w:t>
      </w:r>
      <w:r>
        <w:rPr>
          <w:color w:val="FFFFFF"/>
        </w:rPr>
        <w:t>(Blue)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192" w:lineRule="auto"/>
        <w:ind w:left="1071" w:right="2148" w:hanging="4"/>
        <w:jc w:val="center"/>
      </w:pPr>
      <w:r>
        <w:rPr>
          <w:color w:val="FFFFFF"/>
        </w:rPr>
        <w:t>DPO Capacity Support: Project</w:t>
      </w:r>
      <w:r>
        <w:rPr>
          <w:color w:val="FFFFFF"/>
          <w:spacing w:val="1"/>
        </w:rPr>
        <w:t> </w:t>
      </w:r>
      <w:r>
        <w:rPr>
          <w:color w:val="FFFFFF"/>
        </w:rPr>
        <w:t>management, mentoring, training,</w:t>
      </w:r>
      <w:r>
        <w:rPr>
          <w:color w:val="FFFFFF"/>
          <w:spacing w:val="-57"/>
        </w:rPr>
        <w:t> </w:t>
      </w:r>
      <w:r>
        <w:rPr>
          <w:color w:val="FFFFFF"/>
        </w:rPr>
        <w:t>knowledge transfer (Blue)</w:t>
      </w:r>
    </w:p>
    <w:p>
      <w:pPr>
        <w:pStyle w:val="BodyText"/>
        <w:rPr>
          <w:sz w:val="26"/>
        </w:rPr>
      </w:pPr>
    </w:p>
    <w:p>
      <w:pPr>
        <w:pStyle w:val="BodyText"/>
        <w:spacing w:line="192" w:lineRule="auto" w:before="231"/>
        <w:ind w:left="933" w:right="2012" w:firstLine="1"/>
        <w:jc w:val="center"/>
      </w:pPr>
      <w:r>
        <w:rPr>
          <w:color w:val="FFFFFF"/>
        </w:rPr>
        <w:t>Social and Economic partnerships:</w:t>
      </w:r>
      <w:r>
        <w:rPr>
          <w:color w:val="FFFFFF"/>
          <w:spacing w:val="1"/>
        </w:rPr>
        <w:t> </w:t>
      </w:r>
      <w:r>
        <w:rPr>
          <w:color w:val="FFFFFF"/>
        </w:rPr>
        <w:t>stakeholder</w:t>
      </w:r>
      <w:r>
        <w:rPr>
          <w:color w:val="FFFFFF"/>
          <w:spacing w:val="-10"/>
        </w:rPr>
        <w:t> </w:t>
      </w:r>
      <w:r>
        <w:rPr>
          <w:color w:val="FFFFFF"/>
        </w:rPr>
        <w:t>management,</w:t>
      </w:r>
      <w:r>
        <w:rPr>
          <w:color w:val="FFFFFF"/>
          <w:spacing w:val="-10"/>
        </w:rPr>
        <w:t> </w:t>
      </w:r>
      <w:r>
        <w:rPr>
          <w:color w:val="FFFFFF"/>
        </w:rPr>
        <w:t>negotiator,</w:t>
      </w:r>
      <w:r>
        <w:rPr>
          <w:color w:val="FFFFFF"/>
          <w:spacing w:val="-57"/>
        </w:rPr>
        <w:t> </w:t>
      </w:r>
      <w:r>
        <w:rPr>
          <w:color w:val="FFFFFF"/>
        </w:rPr>
        <w:t>policy and program development</w:t>
      </w:r>
      <w:r>
        <w:rPr>
          <w:color w:val="FFFFFF"/>
          <w:spacing w:val="1"/>
        </w:rPr>
        <w:t> </w:t>
      </w:r>
      <w:r>
        <w:rPr>
          <w:color w:val="FFFFFF"/>
        </w:rPr>
        <w:t>(Blue)</w:t>
      </w:r>
    </w:p>
    <w:p>
      <w:pPr>
        <w:spacing w:after="0" w:line="192" w:lineRule="auto"/>
        <w:jc w:val="center"/>
        <w:sectPr>
          <w:type w:val="continuous"/>
          <w:pgSz w:w="11910" w:h="16840"/>
          <w:pgMar w:top="1580" w:bottom="280" w:left="0" w:right="0"/>
          <w:cols w:num="3" w:equalWidth="0">
            <w:col w:w="2360" w:space="40"/>
            <w:col w:w="2983" w:space="39"/>
            <w:col w:w="6488"/>
          </w:cols>
        </w:sectPr>
      </w:pP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9" w:lineRule="auto" w:before="205"/>
        <w:ind w:left="4026" w:right="38" w:firstLine="0"/>
        <w:jc w:val="center"/>
        <w:rPr>
          <w:b/>
          <w:sz w:val="24"/>
        </w:rPr>
      </w:pPr>
      <w:r>
        <w:rPr>
          <w:b/>
          <w:color w:val="FFFFFF"/>
          <w:spacing w:val="-1"/>
          <w:sz w:val="24"/>
        </w:rPr>
        <w:t>Corporate</w:t>
      </w:r>
      <w:r>
        <w:rPr>
          <w:b/>
          <w:color w:val="FFFFFF"/>
          <w:spacing w:val="-57"/>
          <w:sz w:val="24"/>
        </w:rPr>
        <w:t> </w:t>
      </w:r>
      <w:r>
        <w:rPr>
          <w:b/>
          <w:color w:val="FFFFFF"/>
          <w:sz w:val="24"/>
        </w:rPr>
        <w:t>Services</w:t>
      </w:r>
      <w:r>
        <w:rPr>
          <w:b/>
          <w:color w:val="FFFFFF"/>
          <w:spacing w:val="1"/>
          <w:sz w:val="24"/>
        </w:rPr>
        <w:t> </w:t>
      </w:r>
      <w:r>
        <w:rPr>
          <w:b/>
          <w:color w:val="FFFFFF"/>
          <w:sz w:val="24"/>
        </w:rPr>
        <w:t>(PINK)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5"/>
        </w:rPr>
      </w:pPr>
    </w:p>
    <w:p>
      <w:pPr>
        <w:spacing w:before="0"/>
        <w:ind w:left="1137" w:right="0" w:firstLine="0"/>
        <w:jc w:val="left"/>
        <w:rPr>
          <w:sz w:val="24"/>
        </w:rPr>
      </w:pPr>
      <w:r>
        <w:rPr>
          <w:b/>
          <w:color w:val="242423"/>
          <w:sz w:val="24"/>
        </w:rPr>
        <w:t>Figure</w:t>
      </w:r>
      <w:r>
        <w:rPr>
          <w:b/>
          <w:color w:val="242423"/>
          <w:spacing w:val="-2"/>
          <w:sz w:val="24"/>
        </w:rPr>
        <w:t> </w:t>
      </w:r>
      <w:r>
        <w:rPr>
          <w:b/>
          <w:color w:val="242423"/>
          <w:sz w:val="24"/>
        </w:rPr>
        <w:t>1:</w:t>
      </w:r>
      <w:r>
        <w:rPr>
          <w:b/>
          <w:color w:val="242423"/>
          <w:spacing w:val="-3"/>
          <w:sz w:val="24"/>
        </w:rPr>
        <w:t> </w:t>
      </w:r>
      <w:r>
        <w:rPr>
          <w:color w:val="242423"/>
          <w:sz w:val="24"/>
        </w:rPr>
        <w:t>Capability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Framework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table</w:t>
      </w:r>
    </w:p>
    <w:p>
      <w:pPr>
        <w:pStyle w:val="BodyText"/>
        <w:spacing w:line="192" w:lineRule="auto" w:before="134"/>
        <w:ind w:left="1137" w:right="1982"/>
        <w:jc w:val="center"/>
      </w:pPr>
      <w:r>
        <w:rPr/>
        <w:br w:type="column"/>
      </w:r>
      <w:r>
        <w:rPr>
          <w:color w:val="FFFFFF"/>
        </w:rPr>
        <w:t>Research, monitoring and evaluation,</w:t>
      </w:r>
      <w:r>
        <w:rPr>
          <w:color w:val="FFFFFF"/>
          <w:spacing w:val="-57"/>
        </w:rPr>
        <w:t> </w:t>
      </w:r>
      <w:r>
        <w:rPr>
          <w:color w:val="FFFFFF"/>
        </w:rPr>
        <w:t>policy, planning and development,</w:t>
      </w:r>
      <w:r>
        <w:rPr>
          <w:color w:val="FFFFFF"/>
          <w:spacing w:val="1"/>
        </w:rPr>
        <w:t> </w:t>
      </w:r>
      <w:r>
        <w:rPr>
          <w:color w:val="FFFFFF"/>
        </w:rPr>
        <w:t>compliance and audit, information</w:t>
      </w:r>
      <w:r>
        <w:rPr>
          <w:color w:val="FFFFFF"/>
          <w:spacing w:val="1"/>
        </w:rPr>
        <w:t> </w:t>
      </w:r>
      <w:r>
        <w:rPr>
          <w:color w:val="FFFFFF"/>
        </w:rPr>
        <w:t>systems, data mining, knowledge</w:t>
      </w:r>
      <w:r>
        <w:rPr>
          <w:color w:val="FFFFFF"/>
          <w:spacing w:val="1"/>
        </w:rPr>
        <w:t> </w:t>
      </w:r>
      <w:r>
        <w:rPr>
          <w:color w:val="FFFFFF"/>
        </w:rPr>
        <w:t>management</w:t>
      </w:r>
      <w:r>
        <w:rPr>
          <w:color w:val="FFFFFF"/>
          <w:spacing w:val="-1"/>
        </w:rPr>
        <w:t> </w:t>
      </w:r>
      <w:r>
        <w:rPr>
          <w:color w:val="FFFFFF"/>
        </w:rPr>
        <w:t>(Yellow)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192" w:lineRule="auto" w:before="1"/>
        <w:ind w:left="1154" w:right="2000"/>
        <w:jc w:val="center"/>
      </w:pPr>
      <w:r>
        <w:rPr>
          <w:color w:val="FFFFFF"/>
        </w:rPr>
        <w:t>Legal, risk mitigation, finance,</w:t>
      </w:r>
      <w:r>
        <w:rPr>
          <w:color w:val="FFFFFF"/>
          <w:spacing w:val="1"/>
        </w:rPr>
        <w:t> </w:t>
      </w:r>
      <w:r>
        <w:rPr>
          <w:color w:val="FFFFFF"/>
        </w:rPr>
        <w:t>database, membership and reporting,</w:t>
      </w:r>
      <w:r>
        <w:rPr>
          <w:color w:val="FFFFFF"/>
          <w:spacing w:val="-57"/>
        </w:rPr>
        <w:t> </w:t>
      </w:r>
      <w:r>
        <w:rPr>
          <w:color w:val="FFFFFF"/>
        </w:rPr>
        <w:t>admin support, procurement,</w:t>
      </w:r>
      <w:r>
        <w:rPr>
          <w:color w:val="FFFFFF"/>
          <w:spacing w:val="1"/>
        </w:rPr>
        <w:t> </w:t>
      </w:r>
      <w:r>
        <w:rPr>
          <w:color w:val="FFFFFF"/>
        </w:rPr>
        <w:t>logistics, financial and institutional</w:t>
      </w:r>
      <w:r>
        <w:rPr>
          <w:color w:val="FFFFFF"/>
          <w:spacing w:val="1"/>
        </w:rPr>
        <w:t> </w:t>
      </w:r>
      <w:r>
        <w:rPr>
          <w:color w:val="FFFFFF"/>
        </w:rPr>
        <w:t>support to DPOs, grant management,</w:t>
      </w:r>
      <w:r>
        <w:rPr>
          <w:color w:val="FFFFFF"/>
          <w:spacing w:val="-57"/>
        </w:rPr>
        <w:t> </w:t>
      </w:r>
      <w:r>
        <w:rPr>
          <w:color w:val="FFFFFF"/>
        </w:rPr>
        <w:t>transport management, volunteer</w:t>
      </w:r>
      <w:r>
        <w:rPr>
          <w:color w:val="FFFFFF"/>
          <w:spacing w:val="1"/>
        </w:rPr>
        <w:t> </w:t>
      </w:r>
      <w:r>
        <w:rPr>
          <w:color w:val="FFFFFF"/>
        </w:rPr>
        <w:t>management</w:t>
      </w:r>
      <w:r>
        <w:rPr>
          <w:color w:val="FFFFFF"/>
          <w:spacing w:val="-1"/>
        </w:rPr>
        <w:t> </w:t>
      </w:r>
      <w:r>
        <w:rPr>
          <w:color w:val="FFFFFF"/>
        </w:rPr>
        <w:t>and OHS</w:t>
      </w:r>
    </w:p>
    <w:p>
      <w:pPr>
        <w:spacing w:after="0" w:line="192" w:lineRule="auto"/>
        <w:jc w:val="center"/>
        <w:sectPr>
          <w:type w:val="continuous"/>
          <w:pgSz w:w="11910" w:h="16840"/>
          <w:pgMar w:top="1580" w:bottom="280" w:left="0" w:right="0"/>
          <w:cols w:num="2" w:equalWidth="0">
            <w:col w:w="5133" w:space="56"/>
            <w:col w:w="67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8"/>
        </w:numPr>
        <w:tabs>
          <w:tab w:pos="1865" w:val="left" w:leader="none"/>
        </w:tabs>
        <w:spacing w:line="240" w:lineRule="auto" w:before="252" w:after="0"/>
        <w:ind w:left="1864" w:right="0" w:hanging="481"/>
        <w:jc w:val="left"/>
        <w:rPr>
          <w:color w:val="386EB6"/>
        </w:rPr>
      </w:pPr>
      <w:r>
        <w:rPr>
          <w:color w:val="386EB6"/>
        </w:rPr>
        <w:t>Proposed</w:t>
      </w:r>
      <w:r>
        <w:rPr>
          <w:color w:val="386EB6"/>
          <w:spacing w:val="-4"/>
        </w:rPr>
        <w:t> </w:t>
      </w:r>
      <w:r>
        <w:rPr>
          <w:color w:val="386EB6"/>
        </w:rPr>
        <w:t>PDF</w:t>
      </w:r>
      <w:r>
        <w:rPr>
          <w:color w:val="386EB6"/>
          <w:spacing w:val="-20"/>
        </w:rPr>
        <w:t> </w:t>
      </w:r>
      <w:r>
        <w:rPr>
          <w:color w:val="386EB6"/>
        </w:rPr>
        <w:t>Organisational</w:t>
      </w:r>
      <w:r>
        <w:rPr>
          <w:color w:val="386EB6"/>
          <w:spacing w:val="-4"/>
        </w:rPr>
        <w:t> </w:t>
      </w:r>
      <w:r>
        <w:rPr>
          <w:color w:val="386EB6"/>
        </w:rPr>
        <w:t>Structure</w:t>
      </w:r>
      <w:r>
        <w:rPr>
          <w:color w:val="386EB6"/>
          <w:spacing w:val="-3"/>
        </w:rPr>
        <w:t> </w:t>
      </w:r>
      <w:r>
        <w:rPr>
          <w:color w:val="386EB6"/>
        </w:rPr>
        <w:t>2021-2025</w:t>
      </w:r>
    </w:p>
    <w:p>
      <w:pPr>
        <w:pStyle w:val="BodyText"/>
        <w:spacing w:before="1"/>
        <w:rPr>
          <w:b/>
          <w:sz w:val="16"/>
        </w:rPr>
      </w:pPr>
      <w:r>
        <w:rPr/>
        <w:pict>
          <v:group style="position:absolute;margin-left:352.722198pt;margin-top:11.247049pt;width:237.2pt;height:30.95pt;mso-position-horizontal-relative:page;mso-position-vertical-relative:paragraph;z-index:-15700480;mso-wrap-distance-left:0;mso-wrap-distance-right:0" coordorigin="7054,225" coordsize="4744,619">
            <v:shape style="position:absolute;left:7064;top:234;width:4724;height:599" coordorigin="7064,235" coordsize="4724,599" path="m11788,674l11788,395,11775,332,11741,282,11690,248,11628,235,7224,235,7162,248,7111,282,7077,332,7064,395,7064,674,7077,736,7111,786,7162,821,7224,833,11628,833,11690,821,11741,786,11775,736,11788,674xe" filled="true" fillcolor="#80807f" stroked="false">
              <v:path arrowok="t"/>
              <v:fill type="solid"/>
            </v:shape>
            <v:shape style="position:absolute;left:7064;top:234;width:4724;height:599" coordorigin="7064,235" coordsize="4724,599" path="m7224,235l7162,248,7111,282,7077,332,7064,395,7064,674,7077,736,7111,786,7162,821,7224,833,11628,833,11690,821,11741,786,11775,736,11788,674,11788,395,11775,332,11741,282,11690,248,11628,235,7224,235xe" filled="false" stroked="true" strokeweight="1.0pt" strokecolor="#06d6a0">
              <v:path arrowok="t"/>
              <v:stroke dashstyle="solid"/>
            </v:shape>
            <v:shape style="position:absolute;left:7054;top:224;width:4744;height:619" type="#_x0000_t202" filled="false" stroked="false">
              <v:textbox inset="0,0,0,0">
                <w:txbxContent>
                  <w:p>
                    <w:pPr>
                      <w:spacing w:line="249" w:lineRule="auto" w:before="56"/>
                      <w:ind w:left="2119" w:right="1336" w:hanging="778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Members</w:t>
                    </w:r>
                    <w:r>
                      <w:rPr>
                        <w:b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/</w:t>
                    </w:r>
                    <w:r>
                      <w:rPr>
                        <w:b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General</w:t>
                    </w:r>
                    <w:r>
                      <w:rPr>
                        <w:b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Forum</w:t>
                    </w:r>
                    <w:r>
                      <w:rPr>
                        <w:b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(Grey)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10"/>
        </w:rPr>
      </w:pPr>
    </w:p>
    <w:p>
      <w:pPr>
        <w:spacing w:before="92"/>
        <w:ind w:left="1080" w:right="206" w:firstLine="0"/>
        <w:jc w:val="center"/>
        <w:rPr>
          <w:b/>
          <w:sz w:val="18"/>
        </w:rPr>
      </w:pPr>
      <w:r>
        <w:rPr/>
        <w:pict>
          <v:group style="position:absolute;margin-left:104.647903pt;margin-top:-3.516565pt;width:685.9pt;height:406.15pt;mso-position-horizontal-relative:page;mso-position-vertical-relative:paragraph;z-index:-17595904" coordorigin="2093,-70" coordsize="13718,8123">
            <v:line style="position:absolute" from="14661,5640" to="14661,4963" stroked="true" strokeweight="2pt" strokecolor="#242423">
              <v:stroke dashstyle="solid"/>
            </v:line>
            <v:shape style="position:absolute;left:14197;top:5261;width:927;height:1047" type="#_x0000_t75" stroked="false">
              <v:imagedata r:id="rId49" o:title=""/>
            </v:shape>
            <v:line style="position:absolute" from="13603,4983" to="15309,4983" stroked="true" strokeweight="2pt" strokecolor="#242423">
              <v:stroke dashstyle="solid"/>
            </v:line>
            <v:line style="position:absolute" from="13603,5660" to="13603,4983" stroked="true" strokeweight="2pt" strokecolor="#242423">
              <v:stroke dashstyle="solid"/>
            </v:line>
            <v:shape style="position:absolute;left:10081;top:3008;width:1480;height:827" coordorigin="10081,3008" coordsize="1480,827" path="m11561,3665l11561,3178,11548,3112,11511,3058,11458,3022,11392,3008,10251,3008,10185,3022,10131,3058,10095,3112,10081,3178,10081,3665,10095,3731,10131,3785,10185,3821,10251,3835,11392,3835,11458,3821,11511,3785,11548,3731,11561,3665xe" filled="true" fillcolor="#118ab2" stroked="false">
              <v:path arrowok="t"/>
              <v:fill type="solid"/>
            </v:shape>
            <v:line style="position:absolute" from="9494,3915" to="15664,3915" stroked="true" strokeweight="2pt" strokecolor="#242423">
              <v:stroke dashstyle="dot"/>
            </v:line>
            <v:shape style="position:absolute;left:15683;top:3914;width:40;height:2" coordorigin="15684,3915" coordsize="40,0" path="m15684,3915l15724,3915,15684,3915xe" filled="true" fillcolor="#242423" stroked="false">
              <v:path arrowok="t"/>
              <v:fill type="solid"/>
            </v:shape>
            <v:line style="position:absolute" from="15704,3991" to="15704,6839" stroked="true" strokeweight="2pt" strokecolor="#242423">
              <v:stroke dashstyle="dot"/>
            </v:line>
            <v:shape style="position:absolute;left:15683;top:3911;width:40;height:2" coordorigin="15684,3911" coordsize="40,0" path="m15684,3911l15724,3911,15684,3911xe" filled="true" fillcolor="#242423" stroked="false">
              <v:path arrowok="t"/>
              <v:fill type="solid"/>
            </v:shape>
            <v:line style="position:absolute" from="15704,6879" to="15704,6879" stroked="true" strokeweight="2pt" strokecolor="#242423">
              <v:stroke dashstyle="solid"/>
            </v:line>
            <v:line style="position:absolute" from="13958,4582" to="13958,4983" stroked="true" strokeweight="2pt" strokecolor="#242423">
              <v:stroke dashstyle="solid"/>
            </v:line>
            <v:line style="position:absolute" from="4421,6082" to="7527,6082" stroked="true" strokeweight="2pt" strokecolor="#242423">
              <v:stroke dashstyle="solid"/>
            </v:line>
            <v:line style="position:absolute" from="8719,2222" to="9366,2222" stroked="true" strokeweight="2pt" strokecolor="#242423">
              <v:stroke dashstyle="dot"/>
            </v:line>
            <v:line style="position:absolute" from="9404,2222" to="9404,2222" stroked="true" strokeweight="2pt" strokecolor="#242423">
              <v:stroke dashstyle="solid"/>
            </v:line>
            <v:line style="position:absolute" from="9414,3915" to="9414,3915" stroked="true" strokeweight="2pt" strokecolor="#242423">
              <v:stroke dashstyle="solid"/>
            </v:line>
            <v:line style="position:absolute" from="3643,2802" to="9195,2802" stroked="true" strokeweight="2pt" strokecolor="#242423">
              <v:stroke dashstyle="dot"/>
            </v:line>
            <v:shape style="position:absolute;left:3543;top:2801;width:40;height:2" coordorigin="3543,2802" coordsize="40,0" path="m3543,2802l3583,2802,3543,2802xe" filled="true" fillcolor="#242423" stroked="false">
              <v:path arrowok="t"/>
              <v:fill type="solid"/>
            </v:shape>
            <v:line style="position:absolute" from="9235,2802" to="9235,2802" stroked="true" strokeweight="2pt" strokecolor="#242423">
              <v:stroke dashstyle="solid"/>
            </v:line>
            <v:shape style="position:absolute;left:9198;top:2685;width:126;height:233" coordorigin="9199,2686" coordsize="126,233" path="m9324,2802l9199,2686,9199,2918,9324,2802xe" filled="true" fillcolor="#242423" stroked="false">
              <v:path arrowok="t"/>
              <v:fill type="solid"/>
            </v:shape>
            <v:line style="position:absolute" from="9414,4384" to="13413,4384" stroked="true" strokeweight="2pt" strokecolor="#242423">
              <v:stroke dashstyle="solid"/>
            </v:line>
            <v:line style="position:absolute" from="9404,488" to="9404,4384" stroked="true" strokeweight="1pt" strokecolor="#242423">
              <v:stroke dashstyle="solid"/>
            </v:line>
            <v:line style="position:absolute" from="6946,2222" to="7593,2222" stroked="true" strokeweight="2pt" strokecolor="#242423">
              <v:stroke dashstyle="dot"/>
            </v:line>
            <v:shape style="position:absolute;left:6850;top:2222;width:40;height:2" coordorigin="6850,2222" coordsize="40,0" path="m6850,2222l6890,2222,6850,2222xe" filled="true" fillcolor="#242423" stroked="false">
              <v:path arrowok="t"/>
              <v:fill type="solid"/>
            </v:shape>
            <v:line style="position:absolute" from="7631,2222" to="7631,2222" stroked="true" strokeweight="2pt" strokecolor="#242423">
              <v:stroke dashstyle="solid"/>
            </v:line>
            <v:line style="position:absolute" from="6883,1854" to="6883,2185" stroked="true" strokeweight="2pt" strokecolor="#242423">
              <v:stroke dashstyle="dot"/>
            </v:line>
            <v:line style="position:absolute" from="6883,1781" to="6883,1781" stroked="true" strokeweight="2pt" strokecolor="#242423">
              <v:stroke dashstyle="solid"/>
            </v:line>
            <v:shape style="position:absolute;left:6863;top:2222;width:40;height:2" coordorigin="6863,2222" coordsize="40,0" path="m6863,2222l6903,2222,6863,2222xe" filled="true" fillcolor="#242423" stroked="false">
              <v:path arrowok="t"/>
              <v:fill type="solid"/>
            </v:shape>
            <v:line style="position:absolute" from="3204,6707" to="3846,6707" stroked="true" strokeweight="2pt" strokecolor="#242423">
              <v:stroke dashstyle="dot"/>
            </v:line>
            <v:line style="position:absolute" from="3904,6707" to="3904,6707" stroked="true" strokeweight="2pt" strokecolor="#242423">
              <v:stroke dashstyle="solid"/>
            </v:line>
            <v:shape style="position:absolute;left:3868;top:6590;width:126;height:233" coordorigin="3869,6590" coordsize="126,233" path="m3994,6707l3869,6590,3869,6823,3994,6707xe" filled="true" fillcolor="#242423" stroked="false">
              <v:path arrowok="t"/>
              <v:fill type="solid"/>
            </v:shape>
            <v:line style="position:absolute" from="3742,5068" to="3927,5068" stroked="true" strokeweight="2pt" strokecolor="#242423">
              <v:stroke dashstyle="dot"/>
            </v:line>
            <v:line style="position:absolute" from="3964,5068" to="3964,5068" stroked="true" strokeweight="2pt" strokecolor="#242423">
              <v:stroke dashstyle="solid"/>
            </v:line>
            <v:shape style="position:absolute;left:3928;top:4951;width:126;height:233" coordorigin="3929,4952" coordsize="126,233" path="m4054,5068l3929,4952,3929,5184,4054,5068xe" filled="true" fillcolor="#242423" stroked="false">
              <v:path arrowok="t"/>
              <v:fill type="solid"/>
            </v:shape>
            <v:line style="position:absolute" from="3668,5219" to="3668,6670" stroked="true" strokeweight="2pt" strokecolor="#242423">
              <v:stroke dashstyle="dot"/>
            </v:line>
            <v:line style="position:absolute" from="3668,5068" to="3668,5068" stroked="true" strokeweight="2pt" strokecolor="#242423">
              <v:stroke dashstyle="solid"/>
            </v:line>
            <v:shape style="position:absolute;left:3667;top:5141;width:2;height:1568" coordorigin="3668,5141" coordsize="0,1568" path="m3668,5141l3668,5141m3668,6709l3668,6709e" filled="false" stroked="true" strokeweight="2pt" strokecolor="#242423">
              <v:path arrowok="t"/>
              <v:stroke dashstyle="solid"/>
            </v:shape>
            <v:line style="position:absolute" from="3517,4019" to="3517,6669" stroked="true" strokeweight="2pt" strokecolor="#242423">
              <v:stroke dashstyle="dot"/>
            </v:line>
            <v:shape style="position:absolute;left:3517;top:3939;width:2;height:2769" coordorigin="3517,3940" coordsize="0,2769" path="m3517,3940l3517,3940m3517,6709l3517,6709e" filled="false" stroked="true" strokeweight="2pt" strokecolor="#242423">
              <v:path arrowok="t"/>
              <v:stroke dashstyle="solid"/>
            </v:shape>
            <v:line style="position:absolute" from="3631,3343" to="6234,3343" stroked="true" strokeweight="2pt" strokecolor="#242423">
              <v:stroke dashstyle="dot"/>
            </v:line>
            <v:line style="position:absolute" from="6274,3343" to="6274,3343" stroked="true" strokeweight="2pt" strokecolor="#242423">
              <v:stroke dashstyle="solid"/>
            </v:line>
            <v:shape style="position:absolute;left:6238;top:3226;width:126;height:233" coordorigin="6238,3227" coordsize="126,233" path="m6363,3343l6238,3227,6238,3459,6363,3343xe" filled="true" fillcolor="#242423" stroked="false">
              <v:path arrowok="t"/>
              <v:fill type="solid"/>
            </v:shape>
            <v:line style="position:absolute" from="3550,3343" to="3550,3343" stroked="true" strokeweight="2pt" strokecolor="#242423">
              <v:stroke dashstyle="solid"/>
            </v:line>
            <v:line style="position:absolute" from="3550,2919" to="3550,3373" stroked="true" strokeweight="2pt" strokecolor="#242423">
              <v:stroke dashstyle="dot"/>
            </v:line>
            <v:shape style="position:absolute;left:3530;top:2836;width:40;height:2" coordorigin="3530,2836" coordsize="40,0" path="m3530,2836l3570,2836,3530,2836xe" filled="true" fillcolor="#242423" stroked="false">
              <v:path arrowok="t"/>
              <v:fill type="solid"/>
            </v:shape>
            <v:line style="position:absolute" from="3550,3414" to="3550,3414" stroked="true" strokeweight="2pt" strokecolor="#242423">
              <v:stroke dashstyle="solid"/>
            </v:line>
            <v:line style="position:absolute" from="4907,5753" to="4907,6051" stroked="true" strokeweight="2pt" strokecolor="#242423">
              <v:stroke dashstyle="solid"/>
            </v:line>
            <v:line style="position:absolute" from="8956,6162" to="12061,6162" stroked="true" strokeweight="2pt" strokecolor="#242423">
              <v:stroke dashstyle="solid"/>
            </v:line>
            <v:line style="position:absolute" from="10528,5876" to="10528,6174" stroked="true" strokeweight="2pt" strokecolor="#242423">
              <v:stroke dashstyle="solid"/>
            </v:line>
            <v:line style="position:absolute" from="10410,7793" to="10942,7793" stroked="true" strokeweight="2pt" strokecolor="#242423">
              <v:stroke dashstyle="solid"/>
            </v:line>
            <v:line style="position:absolute" from="10430,6142" to="10430,7813" stroked="true" strokeweight="2pt" strokecolor="#242423">
              <v:stroke dashstyle="solid"/>
            </v:line>
            <v:line style="position:absolute" from="10740,4961" to="10740,5259" stroked="true" strokeweight="2pt" strokecolor="#242423">
              <v:stroke dashstyle="solid"/>
            </v:line>
            <v:line style="position:absolute" from="5045,4662" to="10760,4662" stroked="true" strokeweight="2pt" strokecolor="#242423">
              <v:stroke dashstyle="solid"/>
            </v:line>
            <v:line style="position:absolute" from="5054,4653" to="5054,5259" stroked="true" strokeweight="2pt" strokecolor="#242423">
              <v:stroke dashstyle="solid"/>
            </v:line>
            <v:line style="position:absolute" from="10740,4643" to="10740,4765" stroked="true" strokeweight="2pt" strokecolor="#242423">
              <v:stroke dashstyle="solid"/>
            </v:line>
            <v:line style="position:absolute" from="4441,6071" to="4441,6369" stroked="true" strokeweight="2pt" strokecolor="#242423">
              <v:stroke dashstyle="solid"/>
            </v:line>
            <v:line style="position:absolute" from="8976,6151" to="8976,6449" stroked="true" strokeweight="2pt" strokecolor="#242423">
              <v:stroke dashstyle="solid"/>
            </v:line>
            <v:line style="position:absolute" from="5552,6071" to="5552,6369" stroked="true" strokeweight="2pt" strokecolor="#242423">
              <v:stroke dashstyle="solid"/>
            </v:line>
            <v:line style="position:absolute" from="10086,6151" to="10086,6449" stroked="true" strokeweight="2pt" strokecolor="#242423">
              <v:stroke dashstyle="solid"/>
            </v:line>
            <v:line style="position:absolute" from="6574,6071" to="6574,6369" stroked="true" strokeweight="2pt" strokecolor="#242423">
              <v:stroke dashstyle="solid"/>
            </v:line>
            <v:line style="position:absolute" from="11109,6151" to="11109,6449" stroked="true" strokeweight="2pt" strokecolor="#242423">
              <v:stroke dashstyle="solid"/>
            </v:line>
            <v:line style="position:absolute" from="7507,6071" to="7507,6369" stroked="true" strokeweight="2pt" strokecolor="#242423">
              <v:stroke dashstyle="solid"/>
            </v:line>
            <v:line style="position:absolute" from="12041,6151" to="12041,6449" stroked="true" strokeweight="2pt" strokecolor="#242423">
              <v:stroke dashstyle="solid"/>
            </v:line>
            <v:line style="position:absolute" from="7231,4274" to="7537,4274" stroked="true" strokeweight="2pt" strokecolor="#242423">
              <v:stroke dashstyle="solid"/>
            </v:line>
            <v:line style="position:absolute" from="6965,4384" to="7271,4384" stroked="true" strokeweight="2pt" strokecolor="#242423">
              <v:stroke dashstyle="solid"/>
            </v:line>
            <v:line style="position:absolute" from="7251,3249" to="7251,4638" stroked="true" strokeweight="2pt" strokecolor="#242423">
              <v:stroke dashstyle="solid"/>
            </v:line>
            <v:line style="position:absolute" from="15291,4983" to="15291,6988" stroked="true" strokeweight="2pt" strokecolor="#242423">
              <v:stroke dashstyle="solid"/>
            </v:line>
            <v:shape style="position:absolute;left:8502;top:-61;width:1848;height:599" coordorigin="8502,-60" coordsize="1848,599" path="m10350,378l10350,99,10337,37,10303,-14,10252,-48,10190,-60,8662,-60,8600,-48,8549,-14,8515,37,8502,99,8502,378,8515,440,8549,491,8600,525,8662,538,10190,538,10252,525,10303,491,10337,440,10350,378xe" filled="true" fillcolor="#d2232a" stroked="false">
              <v:path arrowok="t"/>
              <v:fill type="solid"/>
            </v:shape>
            <v:shape style="position:absolute;left:8502;top:-61;width:1848;height:599" coordorigin="8502,-60" coordsize="1848,599" path="m8662,-60l8600,-48,8549,-14,8515,37,8502,99,8502,378,8515,440,8549,491,8600,525,8662,538,10190,538,10252,525,10303,491,10337,440,10350,378,10350,99,10337,37,10303,-14,10252,-48,10190,-60,8662,-60xe" filled="false" stroked="true" strokeweight="1pt" strokecolor="#06d6a0">
              <v:path arrowok="t"/>
              <v:stroke dashstyle="solid"/>
            </v:shape>
            <v:shape style="position:absolute;left:10081;top:1294;width:1480;height:619" coordorigin="10081,1294" coordsize="1480,619" path="m11561,1743l11561,1464,11548,1398,11511,1344,11458,1308,11392,1294,10251,1294,10185,1308,10131,1344,10095,1398,10081,1464,10081,1743,10095,1809,10131,1863,10185,1899,10251,1913,11392,1913,11458,1899,11511,1863,11548,1809,11561,1743xe" filled="true" fillcolor="#ef476f" stroked="false">
              <v:path arrowok="t"/>
              <v:fill type="solid"/>
            </v:shape>
            <v:shape style="position:absolute;left:8696;top:672;width:1460;height:599" coordorigin="8696,672" coordsize="1460,599" path="m10156,1111l10156,832,10143,770,10109,719,10058,685,9996,672,8856,672,8794,685,8743,719,8709,770,8696,832,8696,1111,8709,1173,8743,1224,8794,1258,8856,1270,9996,1270,10058,1258,10109,1224,10143,1173,10156,1111xe" filled="true" fillcolor="#80807f" stroked="false">
              <v:path arrowok="t"/>
              <v:fill type="solid"/>
            </v:shape>
            <v:shape style="position:absolute;left:8696;top:672;width:1460;height:599" coordorigin="8696,672" coordsize="1460,599" path="m8856,672l8794,685,8743,719,8709,770,8696,832,8696,1111,8709,1173,8743,1224,8794,1258,8856,1270,9996,1270,10058,1258,10109,1224,10143,1173,10156,1111,10156,832,10143,770,10109,719,10058,685,9996,672,8856,672xe" filled="false" stroked="true" strokeweight="1pt" strokecolor="#06d6a0">
              <v:path arrowok="t"/>
              <v:stroke dashstyle="solid"/>
            </v:shape>
            <v:shape style="position:absolute;left:6169;top:1132;width:1302;height:669" coordorigin="6169,1132" coordsize="1302,669" path="m7471,1631l7471,1302,7457,1236,7421,1182,7367,1146,7301,1132,6339,1132,6273,1146,6219,1182,6183,1236,6169,1302,6169,1631,6183,1697,6219,1751,6273,1787,6339,1801,7301,1801,7367,1787,7421,1751,7457,1697,7471,1631xe" filled="true" fillcolor="#ef476f" stroked="false">
              <v:path arrowok="t"/>
              <v:fill type="solid"/>
            </v:shape>
            <v:line style="position:absolute" from="3668,3884" to="6198,3884" stroked="true" strokeweight="2pt" strokecolor="#242423">
              <v:stroke dashstyle="dot"/>
            </v:line>
            <v:line style="position:absolute" from="6239,3884" to="6239,3884" stroked="true" strokeweight="2pt" strokecolor="#242423">
              <v:stroke dashstyle="solid"/>
            </v:line>
            <v:shape style="position:absolute;left:6202;top:3767;width:126;height:233" coordorigin="6203,3768" coordsize="126,233" path="m6328,3884l6203,3768,6203,4000,6328,3884xe" filled="true" fillcolor="#242423" stroked="false">
              <v:path arrowok="t"/>
              <v:fill type="solid"/>
            </v:shape>
            <v:shape style="position:absolute;left:6378;top:3163;width:1868;height:902" type="#_x0000_t75" stroked="false">
              <v:imagedata r:id="rId50" o:title=""/>
            </v:shape>
            <v:shape style="position:absolute;left:6378;top:3163;width:1868;height:902" coordorigin="6378,3163" coordsize="1868,902" path="m6548,3163l6482,3177,6428,3213,6392,3267,6378,3333,6378,3895,6392,3961,6428,4015,6482,4051,6548,4064,8076,4064,8142,4051,8196,4015,8233,3961,8246,3895,8246,3333,8233,3267,8196,3213,8142,3177,8076,3163,6548,3163xe" filled="false" stroked="true" strokeweight="1.5pt" strokecolor="#d2232a">
              <v:path arrowok="t"/>
              <v:stroke dashstyle="solid"/>
            </v:shape>
            <v:shape style="position:absolute;left:13441;top:3974;width:1868;height:794" type="#_x0000_t75" stroked="false">
              <v:imagedata r:id="rId51" o:title=""/>
            </v:shape>
            <v:shape style="position:absolute;left:14980;top:6915;width:830;height:974" coordorigin="14981,6916" coordsize="830,974" path="m15810,7720l15810,7086,15797,7020,15760,6966,15706,6929,15640,6916,15150,6916,15084,6929,15031,6966,14994,7020,14981,7086,14981,7720,14994,7786,15031,7840,15084,7876,15150,7889,15640,7889,15706,7876,15760,7840,15797,7786,15810,7720xe" filled="true" fillcolor="#ef476f" stroked="false">
              <v:path arrowok="t"/>
              <v:fill type="solid"/>
            </v:shape>
            <v:line style="position:absolute" from="13163,5856" to="13163,5856" stroked="true" strokeweight="2pt" strokecolor="#242423">
              <v:stroke dashstyle="solid"/>
            </v:line>
            <v:line style="position:absolute" from="11386,5629" to="13123,5629" stroked="true" strokeweight="2pt" strokecolor="#242423">
              <v:stroke dashstyle="dot"/>
            </v:line>
            <v:line style="position:absolute" from="13163,5629" to="13163,5629" stroked="true" strokeweight="2pt" strokecolor="#242423">
              <v:stroke dashstyle="solid"/>
            </v:line>
            <v:line style="position:absolute" from="13493,6916" to="13493,6239" stroked="true" strokeweight="2pt" strokecolor="#242423">
              <v:stroke dashstyle="solid"/>
            </v:line>
            <v:shape style="position:absolute;left:12911;top:5196;width:927;height:1047" type="#_x0000_t75" stroked="false">
              <v:imagedata r:id="rId52" o:title=""/>
            </v:shape>
            <v:shape style="position:absolute;left:12770;top:6899;width:1344;height:619" coordorigin="12770,6899" coordsize="1344,619" path="m14113,7348l14113,7069,14100,7003,14064,6949,14010,6912,13944,6899,12940,6899,12874,6912,12820,6949,12784,7003,12770,7069,12770,7348,12784,7414,12820,7468,12874,7504,12940,7517,13944,7517,14010,7504,14064,7468,14100,7414,14113,7348xe" filled="true" fillcolor="#ef476f" stroked="false">
              <v:path arrowok="t"/>
              <v:fill type="solid"/>
            </v:shape>
            <v:line style="position:absolute" from="11305,5629" to="11305,5629" stroked="true" strokeweight="2pt" strokecolor="#242423">
              <v:stroke dashstyle="solid"/>
            </v:line>
            <v:shape style="position:absolute;left:9827;top:5164;width:1450;height:797" type="#_x0000_t75" stroked="false">
              <v:imagedata r:id="rId53" o:title=""/>
            </v:shape>
            <v:shape style="position:absolute;left:9827;top:5164;width:1450;height:797" coordorigin="9828,5165" coordsize="1450,797" path="m9982,5165l9922,5177,9873,5210,9840,5259,9828,5319,9828,5806,9840,5867,9873,5916,9922,5949,9982,5961,11123,5961,11183,5949,11232,5916,11265,5867,11278,5806,11278,5319,11265,5259,11232,5210,11183,5177,11123,5165,9982,5165xe" filled="false" stroked="true" strokeweight="1.5pt" strokecolor="#ff0000">
              <v:path arrowok="t"/>
              <v:stroke dashstyle="solid"/>
            </v:shape>
            <v:line style="position:absolute" from="12599,5856" to="12599,5856" stroked="true" strokeweight="2pt" strokecolor="#242423">
              <v:stroke dashstyle="solid"/>
            </v:line>
            <v:line style="position:absolute" from="12579,5938" to="12579,7613" stroked="true" strokeweight="2pt" strokecolor="#242423">
              <v:stroke dashstyle="dot"/>
            </v:line>
            <v:shape style="position:absolute;left:12579;top:5856;width:2;height:1798" coordorigin="12579,5856" coordsize="0,1798" path="m12579,5856l12579,5856m12579,7654l12579,7654e" filled="false" stroked="true" strokeweight="2pt" strokecolor="#242423">
              <v:path arrowok="t"/>
              <v:stroke dashstyle="solid"/>
            </v:shape>
            <v:shape style="position:absolute;left:10720;top:7674;width:3447;height:379" type="#_x0000_t75" stroked="false">
              <v:imagedata r:id="rId54" o:title=""/>
            </v:shape>
            <v:shape style="position:absolute;left:9504;top:6262;width:839;height:1252" type="#_x0000_t75" stroked="false">
              <v:imagedata r:id="rId55" o:title=""/>
            </v:shape>
            <v:shape style="position:absolute;left:9504;top:6262;width:839;height:1252" coordorigin="9504,6262" coordsize="839,1252" path="m9659,6262l9599,6274,9550,6307,9516,6357,9504,6417,9504,7359,9516,7419,9550,7469,9599,7502,9659,7514,10188,7514,10248,7502,10297,7469,10330,7419,10343,7359,10343,6417,10330,6357,10297,6307,10248,6274,10188,6262,9659,6262xe" filled="false" stroked="true" strokeweight="1.5pt" strokecolor="#d2232a">
              <v:path arrowok="t"/>
              <v:stroke dashstyle="solid"/>
            </v:shape>
            <v:shape style="position:absolute;left:10517;top:6316;width:839;height:1252" type="#_x0000_t75" stroked="false">
              <v:imagedata r:id="rId56" o:title=""/>
            </v:shape>
            <v:shape style="position:absolute;left:10517;top:6316;width:839;height:1252" coordorigin="10518,6317" coordsize="839,1252" path="m10672,6317l10612,6329,10563,6362,10530,6411,10518,6472,10518,7414,10530,7474,10563,7523,10612,7557,10672,7569,11202,7569,11262,7557,11311,7523,11344,7474,11356,7414,11356,6472,11344,6411,11311,6362,11262,6329,11202,6317,10672,6317xe" filled="false" stroked="true" strokeweight="1.5pt" strokecolor="#d2232a">
              <v:path arrowok="t"/>
              <v:stroke dashstyle="solid"/>
            </v:shape>
            <v:shape style="position:absolute;left:7385;top:4112;width:1766;height:451" type="#_x0000_t75" stroked="false">
              <v:imagedata r:id="rId57" o:title=""/>
            </v:shape>
            <v:shape style="position:absolute;left:4421;top:4154;width:2700;height:326" type="#_x0000_t75" stroked="false">
              <v:imagedata r:id="rId58" o:title=""/>
            </v:shape>
            <v:line style="position:absolute" from="7850,6684" to="8354,6684" stroked="true" strokeweight="2pt" strokecolor="#242423">
              <v:stroke dashstyle="dot"/>
            </v:line>
            <v:line style="position:absolute" from="8410,6684" to="8410,6684" stroked="true" strokeweight="2pt" strokecolor="#242423">
              <v:stroke dashstyle="solid"/>
            </v:line>
            <v:shape style="position:absolute;left:8373;top:6568;width:126;height:233" coordorigin="8374,6568" coordsize="126,233" path="m8499,6684l8374,6568,8374,6801,8499,6684xe" filled="true" fillcolor="#242423" stroked="false">
              <v:path arrowok="t"/>
              <v:fill type="solid"/>
            </v:shape>
            <v:shape style="position:absolute;left:8559;top:6247;width:869;height:1282" type="#_x0000_t75" stroked="false">
              <v:imagedata r:id="rId59" o:title=""/>
            </v:shape>
            <v:shape style="position:absolute;left:11535;top:6342;width:869;height:1282" type="#_x0000_t75" stroked="false">
              <v:imagedata r:id="rId60" o:title=""/>
            </v:shape>
            <v:shape style="position:absolute;left:4067;top:4956;width:1450;height:797" type="#_x0000_t75" stroked="false">
              <v:imagedata r:id="rId61" o:title=""/>
            </v:shape>
            <v:shape style="position:absolute;left:4067;top:4956;width:1450;height:797" coordorigin="4067,4956" coordsize="1450,797" path="m4222,4956l4162,4968,4112,5002,4079,5051,4067,5111,4067,5598,4079,5658,4112,5707,4162,5740,4222,5753,5362,5753,5422,5740,5472,5707,5505,5658,5517,5598,5517,5111,5505,5051,5472,5002,5422,4968,5362,4956,4222,4956xe" filled="false" stroked="true" strokeweight="1.5pt" strokecolor="#ff0000">
              <v:path arrowok="t"/>
              <v:stroke dashstyle="solid"/>
            </v:shape>
            <v:line style="position:absolute" from="3312,3536" to="3312,3536" stroked="true" strokeweight="2pt" strokecolor="#242423">
              <v:stroke dashstyle="solid"/>
            </v:line>
            <v:shape style="position:absolute;left:2092;top:2600;width:1199;height:1118" coordorigin="2093,2600" coordsize="1199,1118" path="m3292,3548l3292,2770,3278,2704,3242,2650,3188,2614,3122,2600,2263,2600,2197,2614,2143,2650,2106,2704,2093,2770,2093,3548,2106,3614,2143,3668,2197,3704,2263,3718,3122,3718,3188,3704,3242,3668,3278,3614,3292,3548xe" filled="true" fillcolor="#80807f" stroked="false">
              <v:path arrowok="t"/>
              <v:fill type="solid"/>
            </v:shape>
            <v:line style="position:absolute" from="3087,6707" to="3087,6707" stroked="true" strokeweight="2pt" strokecolor="#242423">
              <v:stroke dashstyle="solid"/>
            </v:line>
            <v:shape style="position:absolute;left:2157;top:5881;width:1124;height:1477" type="#_x0000_t75" stroked="false">
              <v:imagedata r:id="rId62" o:title=""/>
            </v:shape>
            <v:shape style="position:absolute;left:6120;top:6247;width:869;height:1266" type="#_x0000_t75" stroked="false">
              <v:imagedata r:id="rId63" o:title=""/>
            </v:shape>
            <v:shape style="position:absolute;left:5127;top:6247;width:869;height:1266" type="#_x0000_t75" stroked="false">
              <v:imagedata r:id="rId64" o:title=""/>
            </v:shape>
            <v:shape style="position:absolute;left:4007;top:6247;width:869;height:1282" type="#_x0000_t75" stroked="false">
              <v:imagedata r:id="rId65" o:title=""/>
            </v:shape>
            <v:line style="position:absolute" from="7738,6684" to="7738,6684" stroked="true" strokeweight="2pt" strokecolor="#242423">
              <v:stroke dashstyle="solid"/>
            </v:line>
            <v:shape style="position:absolute;left:7092;top:6247;width:869;height:1282" type="#_x0000_t75" stroked="false">
              <v:imagedata r:id="rId66" o:title=""/>
            </v:shape>
            <w10:wrap type="none"/>
          </v:group>
        </w:pict>
      </w:r>
      <w:r>
        <w:rPr/>
        <w:pict>
          <v:shape style="position:absolute;margin-left:127.155998pt;margin-top:-9.092265pt;width:15.35pt;height:44.2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"/>
                  </w:tblGrid>
                  <w:tr>
                    <w:trPr>
                      <w:trHeight w:val="143" w:hRule="atLeast"/>
                    </w:trPr>
                    <w:tc>
                      <w:tcPr>
                        <w:tcW w:w="306" w:type="dxa"/>
                        <w:tcBorders>
                          <w:bottom w:val="single" w:sz="48" w:space="0" w:color="FFFFFF"/>
                        </w:tcBorders>
                        <w:shd w:val="clear" w:color="auto" w:fill="118AB2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0" w:hRule="atLeast"/>
                    </w:trPr>
                    <w:tc>
                      <w:tcPr>
                        <w:tcW w:w="306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FD166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35" w:hRule="atLeast"/>
                    </w:trPr>
                    <w:tc>
                      <w:tcPr>
                        <w:tcW w:w="306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EF476F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306" w:type="dxa"/>
                        <w:tcBorders>
                          <w:top w:val="single" w:sz="48" w:space="0" w:color="FFFFFF"/>
                        </w:tcBorders>
                        <w:shd w:val="clear" w:color="auto" w:fill="80807F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group style="position:absolute;margin-left:117.032997pt;margin-top:-37.493267pt;width:122.75pt;height:93.1pt;mso-position-horizontal-relative:page;mso-position-vertical-relative:paragraph;z-index:15761920" coordorigin="2341,-750" coordsize="2455,1862">
            <v:shape style="position:absolute;left:2340;top:-750;width:2455;height:1862" type="#_x0000_t202" filled="false" stroked="false">
              <v:textbox inset="0,0,0,0">
                <w:txbxContent>
                  <w:p>
                    <w:pPr>
                      <w:spacing w:before="80"/>
                      <w:ind w:left="138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42423"/>
                        <w:sz w:val="16"/>
                      </w:rPr>
                      <w:t>Legend</w:t>
                    </w:r>
                  </w:p>
                  <w:p>
                    <w:pPr>
                      <w:spacing w:before="56"/>
                      <w:ind w:left="592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42423"/>
                        <w:sz w:val="16"/>
                      </w:rPr>
                      <w:t>Core</w:t>
                    </w:r>
                  </w:p>
                  <w:p>
                    <w:pPr>
                      <w:spacing w:before="56"/>
                      <w:ind w:left="592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42423"/>
                        <w:sz w:val="16"/>
                      </w:rPr>
                      <w:t>Support</w:t>
                    </w:r>
                  </w:p>
                  <w:p>
                    <w:pPr>
                      <w:spacing w:line="312" w:lineRule="auto" w:before="56"/>
                      <w:ind w:left="592" w:right="14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42423"/>
                        <w:sz w:val="16"/>
                      </w:rPr>
                      <w:t>Development</w:t>
                    </w:r>
                    <w:r>
                      <w:rPr>
                        <w:b/>
                        <w:color w:val="242423"/>
                        <w:spacing w:val="-7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&amp;</w:t>
                    </w:r>
                    <w:r>
                      <w:rPr>
                        <w:b/>
                        <w:color w:val="242423"/>
                        <w:spacing w:val="-6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Growing</w:t>
                    </w:r>
                    <w:r>
                      <w:rPr>
                        <w:b/>
                        <w:color w:val="242423"/>
                        <w:spacing w:val="-37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Corporate Servies</w:t>
                    </w:r>
                    <w:r>
                      <w:rPr>
                        <w:b/>
                        <w:color w:val="242423"/>
                        <w:spacing w:val="1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Partnership</w:t>
                    </w:r>
                  </w:p>
                  <w:p>
                    <w:pPr>
                      <w:spacing w:before="3"/>
                      <w:ind w:left="592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42423"/>
                        <w:sz w:val="16"/>
                      </w:rPr>
                      <w:t>Country</w:t>
                    </w:r>
                    <w:r>
                      <w:rPr>
                        <w:b/>
                        <w:color w:val="242423"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Focal</w:t>
                    </w:r>
                    <w:r>
                      <w:rPr>
                        <w:b/>
                        <w:color w:val="242423"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Point</w:t>
                    </w:r>
                  </w:p>
                </w:txbxContent>
              </v:textbox>
              <w10:wrap type="none"/>
            </v:shape>
            <v:rect style="position:absolute;left:2543;top:-417;width:307;height:155" filled="true" fillcolor="#06d6a0" stroked="false">
              <v:fill type="solid"/>
            </v:rect>
            <v:rect style="position:absolute;left:2543;top:800;width:307;height:155" filled="false" stroked="true" strokeweight="1pt" strokecolor="#d2232a">
              <v:stroke dashstyle="solid"/>
            </v:rect>
            <v:rect style="position:absolute;left:2346;top:-745;width:2444;height:1851" filled="false" stroked="true" strokeweight=".54pt" strokecolor="#000000">
              <v:stroke dashstyle="solid"/>
            </v:rect>
            <w10:wrap type="none"/>
          </v:group>
        </w:pict>
      </w:r>
      <w:r>
        <w:rPr>
          <w:b/>
          <w:color w:val="FFFFFF"/>
          <w:sz w:val="18"/>
        </w:rPr>
        <w:t>Board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before="1"/>
        <w:ind w:left="1080" w:right="206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CEO</w:t>
      </w:r>
    </w:p>
    <w:p>
      <w:pPr>
        <w:pStyle w:val="BodyText"/>
        <w:spacing w:before="5"/>
        <w:rPr>
          <w:b/>
          <w:sz w:val="13"/>
        </w:rPr>
      </w:pPr>
    </w:p>
    <w:p>
      <w:pPr>
        <w:spacing w:after="0"/>
        <w:rPr>
          <w:sz w:val="13"/>
        </w:rPr>
        <w:sectPr>
          <w:footerReference w:type="default" r:id="rId48"/>
          <w:pgSz w:w="16840" w:h="11910" w:orient="landscape"/>
          <w:pgMar w:footer="0" w:header="0" w:top="0" w:bottom="0" w:left="2060" w:right="920"/>
        </w:sectPr>
      </w:pPr>
    </w:p>
    <w:p>
      <w:pPr>
        <w:spacing w:line="192" w:lineRule="auto" w:before="126"/>
        <w:ind w:left="4485" w:right="-9" w:hanging="307"/>
        <w:jc w:val="left"/>
        <w:rPr>
          <w:b/>
          <w:sz w:val="18"/>
        </w:rPr>
      </w:pPr>
      <w:r>
        <w:rPr/>
        <w:pict>
          <v:group style="position:absolute;margin-left:100.629997pt;margin-top:5.046577pt;width:69.1pt;height:315.650pt;mso-position-horizontal-relative:page;mso-position-vertical-relative:paragraph;z-index:15762432" coordorigin="2013,101" coordsize="1382,6313">
            <v:shape style="position:absolute;left:2347;top:4908;width:818;height:1023" type="#_x0000_t202" filled="false" stroked="false">
              <v:textbox inset="0,0,0,0">
                <w:txbxContent>
                  <w:p>
                    <w:pPr>
                      <w:spacing w:line="192" w:lineRule="auto" w:before="25"/>
                      <w:ind w:left="0" w:right="1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8"/>
                      </w:rPr>
                      <w:t>Specialists</w:t>
                    </w:r>
                    <w:r>
                      <w:rPr>
                        <w:b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&amp;</w:t>
                    </w:r>
                    <w:r>
                      <w:rPr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Technical</w:t>
                    </w:r>
                    <w:r>
                      <w:rPr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Experts</w:t>
                    </w:r>
                    <w:r>
                      <w:rPr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(Blue &amp;</w:t>
                    </w:r>
                    <w:r>
                      <w:rPr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Grey)</w:t>
                    </w:r>
                  </w:p>
                </w:txbxContent>
              </v:textbox>
              <w10:wrap type="none"/>
            </v:shape>
            <v:shape style="position:absolute;left:2193;top:1537;width:1017;height:693" type="#_x0000_t202" filled="false" stroked="false">
              <v:textbox inset="0,0,0,0">
                <w:txbxContent>
                  <w:p>
                    <w:pPr>
                      <w:spacing w:line="192" w:lineRule="auto" w:before="25"/>
                      <w:ind w:left="-1" w:right="1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8"/>
                      </w:rPr>
                      <w:t>Stakeholders</w:t>
                    </w:r>
                    <w:r>
                      <w:rPr>
                        <w:b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&amp; Key</w:t>
                    </w:r>
                    <w:r>
                      <w:rPr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Partners</w:t>
                    </w:r>
                    <w:r>
                      <w:rPr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(Grey)</w:t>
                    </w:r>
                  </w:p>
                </w:txbxContent>
              </v:textbox>
              <w10:wrap type="none"/>
            </v:shape>
            <v:shape style="position:absolute;left:2173;top:313;width:1062;height:529" type="#_x0000_t202" filled="false" stroked="false">
              <v:textbox inset="0,0,0,0">
                <w:txbxContent>
                  <w:p>
                    <w:pPr>
                      <w:spacing w:line="192" w:lineRule="auto" w:before="25"/>
                      <w:ind w:left="0" w:right="1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42423"/>
                        <w:spacing w:val="-1"/>
                        <w:sz w:val="18"/>
                      </w:rPr>
                      <w:t>Stakeholders,</w:t>
                    </w:r>
                    <w:r>
                      <w:rPr>
                        <w:b/>
                        <w:color w:val="242423"/>
                        <w:spacing w:val="-42"/>
                        <w:sz w:val="18"/>
                      </w:rPr>
                      <w:t> </w:t>
                    </w:r>
                    <w:r>
                      <w:rPr>
                        <w:b/>
                        <w:color w:val="242423"/>
                        <w:sz w:val="18"/>
                      </w:rPr>
                      <w:t>Partners &amp;</w:t>
                    </w:r>
                    <w:r>
                      <w:rPr>
                        <w:b/>
                        <w:color w:val="242423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242423"/>
                        <w:sz w:val="18"/>
                      </w:rPr>
                      <w:t>Specialists</w:t>
                    </w:r>
                  </w:p>
                </w:txbxContent>
              </v:textbox>
              <w10:wrap type="none"/>
            </v:shape>
            <v:rect style="position:absolute;left:2018;top:106;width:1371;height:6302" filled="false" stroked="true" strokeweight=".54pt" strokecolor="#000000">
              <v:stroke dashstyle="solid"/>
            </v:rect>
            <w10:wrap type="none"/>
          </v:group>
        </w:pict>
      </w:r>
      <w:r>
        <w:rPr>
          <w:b/>
          <w:color w:val="FFFFFF"/>
          <w:spacing w:val="-1"/>
          <w:sz w:val="18"/>
        </w:rPr>
        <w:t>Legal Counsel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(Pink)</w:t>
      </w:r>
    </w:p>
    <w:p>
      <w:pPr>
        <w:pStyle w:val="BodyText"/>
        <w:spacing w:before="9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tabs>
          <w:tab w:pos="677" w:val="left" w:leader="none"/>
        </w:tabs>
        <w:spacing w:line="186" w:lineRule="exact" w:before="0"/>
        <w:ind w:left="0" w:right="2474" w:firstLine="0"/>
        <w:jc w:val="center"/>
        <w:rPr>
          <w:b/>
          <w:sz w:val="18"/>
        </w:rPr>
      </w:pPr>
      <w:r>
        <w:rPr>
          <w:color w:val="FFFFFF"/>
          <w:w w:val="99"/>
          <w:sz w:val="18"/>
          <w:u w:val="single" w:color="242423"/>
        </w:rPr>
        <w:t> </w:t>
      </w:r>
      <w:r>
        <w:rPr>
          <w:color w:val="FFFFFF"/>
          <w:sz w:val="18"/>
          <w:u w:val="single" w:color="242423"/>
        </w:rPr>
        <w:tab/>
      </w:r>
      <w:r>
        <w:rPr>
          <w:color w:val="FFFFFF"/>
          <w:sz w:val="18"/>
        </w:rPr>
        <w:t>   </w:t>
      </w:r>
      <w:r>
        <w:rPr>
          <w:color w:val="FFFFFF"/>
          <w:spacing w:val="-20"/>
          <w:sz w:val="18"/>
        </w:rPr>
        <w:t> </w:t>
      </w:r>
      <w:r>
        <w:rPr>
          <w:b/>
          <w:color w:val="FFFFFF"/>
          <w:sz w:val="18"/>
        </w:rPr>
        <w:t>Exec</w:t>
      </w:r>
      <w:r>
        <w:rPr>
          <w:b/>
          <w:color w:val="FFFFFF"/>
          <w:spacing w:val="30"/>
          <w:sz w:val="18"/>
        </w:rPr>
        <w:t> </w:t>
      </w:r>
      <w:r>
        <w:rPr>
          <w:b/>
          <w:color w:val="FFFFFF"/>
          <w:sz w:val="18"/>
        </w:rPr>
        <w:t>Assistant</w:t>
      </w:r>
    </w:p>
    <w:p>
      <w:pPr>
        <w:spacing w:line="186" w:lineRule="exact" w:before="0"/>
        <w:ind w:left="3195" w:right="4831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(Pink)</w:t>
      </w:r>
    </w:p>
    <w:p>
      <w:pPr>
        <w:spacing w:after="0" w:line="186" w:lineRule="exact"/>
        <w:jc w:val="center"/>
        <w:rPr>
          <w:sz w:val="18"/>
        </w:rPr>
        <w:sectPr>
          <w:type w:val="continuous"/>
          <w:pgSz w:w="16840" w:h="11910" w:orient="landscape"/>
          <w:pgMar w:top="1580" w:bottom="280" w:left="2060" w:right="920"/>
          <w:cols w:num="2" w:equalWidth="0">
            <w:col w:w="5272" w:space="40"/>
            <w:col w:w="8548"/>
          </w:cols>
        </w:sectPr>
      </w:pPr>
    </w:p>
    <w:p>
      <w:pPr>
        <w:pStyle w:val="BodyText"/>
        <w:spacing w:before="11"/>
        <w:rPr>
          <w:b/>
          <w:sz w:val="18"/>
        </w:rPr>
      </w:pPr>
    </w:p>
    <w:p>
      <w:pPr>
        <w:tabs>
          <w:tab w:pos="1735" w:val="left" w:leader="none"/>
          <w:tab w:pos="2413" w:val="left" w:leader="none"/>
        </w:tabs>
        <w:spacing w:before="92"/>
        <w:ind w:left="0" w:right="206" w:firstLine="0"/>
        <w:jc w:val="center"/>
        <w:rPr>
          <w:sz w:val="18"/>
        </w:rPr>
      </w:pPr>
      <w:r>
        <w:rPr/>
        <w:pict>
          <v:group style="position:absolute;margin-left:504.064392pt;margin-top:2.694547pt;width:74pt;height:41.35pt;mso-position-horizontal-relative:page;mso-position-vertical-relative:paragraph;z-index:15758336" coordorigin="10081,54" coordsize="1480,827">
            <v:shape style="position:absolute;left:10096;top:68;width:1450;height:797" coordorigin="10096,69" coordsize="1450,797" path="m11546,711l11546,224,11534,163,11501,114,11452,81,11392,69,10251,69,10191,81,10142,114,10108,163,10096,224,10096,711,10108,771,10142,820,10191,853,10251,865,11392,865,11452,853,11501,820,11534,771,11546,711xe" filled="true" fillcolor="#06d6a0" stroked="false">
              <v:path arrowok="t"/>
              <v:fill type="solid"/>
            </v:shape>
            <v:shape style="position:absolute;left:10096;top:68;width:1450;height:797" coordorigin="10096,69" coordsize="1450,797" path="m10251,69l10191,81,10142,114,10108,163,10096,224,10096,711,10108,771,10142,820,10191,853,10251,865,11392,865,11452,853,11501,820,11534,771,11546,711,11546,224,11534,163,11501,114,11452,81,11392,69,10251,69xe" filled="false" stroked="true" strokeweight="1.5pt" strokecolor="#ff0000">
              <v:path arrowok="t"/>
              <v:stroke dashstyle="solid"/>
            </v:shape>
            <v:shape style="position:absolute;left:10081;top:53;width:1480;height:8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line="192" w:lineRule="auto" w:before="0"/>
                      <w:ind w:left="237" w:right="232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HR/Gender</w:t>
                    </w:r>
                    <w:r>
                      <w:rPr>
                        <w:b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Snr</w:t>
                    </w:r>
                    <w:r>
                      <w:rPr>
                        <w:b/>
                        <w:color w:val="FFFFFF"/>
                        <w:spacing w:val="1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Advisor</w:t>
                    </w:r>
                    <w:r>
                      <w:rPr>
                        <w:b/>
                        <w:color w:val="FFFFFF"/>
                        <w:spacing w:val="-40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(Green)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7594880" from="432.160095pt,10.948447pt" to="432.160095pt,10.948447pt" stroked="true" strokeweight="2pt" strokecolor="#242423">
            <v:stroke dashstyle="solid"/>
            <w10:wrap type="none"/>
          </v:line>
        </w:pict>
      </w:r>
      <w:r>
        <w:rPr>
          <w:b/>
          <w:color w:val="242423"/>
          <w:sz w:val="18"/>
        </w:rPr>
        <w:t>Outsourced</w:t>
        <w:tab/>
      </w:r>
      <w:r>
        <w:rPr>
          <w:color w:val="242423"/>
          <w:w w:val="99"/>
          <w:sz w:val="18"/>
          <w:u w:val="single" w:color="242423"/>
        </w:rPr>
        <w:t> </w:t>
      </w:r>
      <w:r>
        <w:rPr>
          <w:color w:val="242423"/>
          <w:sz w:val="18"/>
          <w:u w:val="single" w:color="242423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1580" w:bottom="280" w:left="2060" w:right="920"/>
        </w:sectPr>
      </w:pPr>
    </w:p>
    <w:p>
      <w:pPr>
        <w:spacing w:line="186" w:lineRule="exact" w:before="152"/>
        <w:ind w:left="4934" w:right="0" w:firstLine="0"/>
        <w:jc w:val="left"/>
        <w:rPr>
          <w:b/>
          <w:sz w:val="18"/>
        </w:rPr>
      </w:pPr>
      <w:r>
        <w:rPr>
          <w:b/>
          <w:color w:val="FFFFFF"/>
          <w:sz w:val="18"/>
        </w:rPr>
        <w:t>Director</w:t>
      </w:r>
    </w:p>
    <w:p>
      <w:pPr>
        <w:tabs>
          <w:tab w:pos="6145" w:val="left" w:leader="none"/>
          <w:tab w:pos="7343" w:val="left" w:leader="none"/>
        </w:tabs>
        <w:spacing w:line="165" w:lineRule="exact" w:before="0"/>
        <w:ind w:left="4826" w:right="0" w:firstLine="0"/>
        <w:jc w:val="left"/>
        <w:rPr>
          <w:sz w:val="18"/>
        </w:rPr>
      </w:pPr>
      <w:r>
        <w:rPr/>
        <w:pict>
          <v:group style="position:absolute;margin-left:169.557297pt;margin-top:4.971438pt;width:7.95pt;height:2pt;mso-position-horizontal-relative:page;mso-position-vertical-relative:paragraph;z-index:15759360" coordorigin="3391,99" coordsize="159,40">
            <v:line style="position:absolute" from="3391,119" to="3510,119" stroked="true" strokeweight="2pt" strokecolor="#242423">
              <v:stroke dashstyle="dot"/>
            </v:line>
            <v:line style="position:absolute" from="3550,119" to="3550,119" stroked="true" strokeweight="2pt" strokecolor="#242423">
              <v:stroke dashstyle="solid"/>
            </v:line>
            <w10:wrap type="none"/>
          </v:group>
        </w:pict>
      </w:r>
      <w:r>
        <w:rPr>
          <w:b/>
          <w:color w:val="FFFFFF"/>
          <w:sz w:val="18"/>
        </w:rPr>
        <w:t>Operations</w:t>
        <w:tab/>
      </w:r>
      <w:r>
        <w:rPr>
          <w:color w:val="FFFFFF"/>
          <w:w w:val="99"/>
          <w:sz w:val="18"/>
          <w:u w:val="single" w:color="242423"/>
        </w:rPr>
        <w:t> </w:t>
      </w:r>
      <w:r>
        <w:rPr>
          <w:color w:val="FFFFFF"/>
          <w:sz w:val="18"/>
          <w:u w:val="single" w:color="242423"/>
        </w:rPr>
        <w:tab/>
      </w:r>
    </w:p>
    <w:p>
      <w:pPr>
        <w:spacing w:line="192" w:lineRule="auto" w:before="12"/>
        <w:ind w:left="5050" w:right="1424" w:hanging="457"/>
        <w:jc w:val="left"/>
        <w:rPr>
          <w:b/>
          <w:sz w:val="18"/>
        </w:rPr>
      </w:pPr>
      <w:r>
        <w:rPr/>
        <w:pict>
          <v:line style="position:absolute;mso-position-horizontal-relative:page;mso-position-vertical-relative:paragraph;z-index:15759872" from="179.396103pt,15.125082pt" to="179.396103pt,15.125082pt" stroked="true" strokeweight="2pt" strokecolor="#242423">
            <v:stroke dashstyle="solid"/>
            <w10:wrap type="none"/>
          </v:line>
        </w:pict>
      </w:r>
      <w:r>
        <w:rPr>
          <w:b/>
          <w:color w:val="FFFFFF"/>
          <w:spacing w:val="-3"/>
          <w:sz w:val="18"/>
        </w:rPr>
        <w:t>(Green, Yellow </w:t>
      </w:r>
      <w:r>
        <w:rPr>
          <w:b/>
          <w:color w:val="FFFFFF"/>
          <w:spacing w:val="-2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tabs>
          <w:tab w:pos="647" w:val="left" w:leader="none"/>
          <w:tab w:pos="868" w:val="left" w:leader="none"/>
        </w:tabs>
        <w:spacing w:line="186" w:lineRule="exact" w:before="92"/>
        <w:ind w:left="-31" w:right="0" w:firstLine="0"/>
        <w:jc w:val="left"/>
        <w:rPr>
          <w:b/>
          <w:sz w:val="18"/>
        </w:rPr>
      </w:pPr>
      <w:r>
        <w:rPr/>
        <w:br w:type="column"/>
      </w:r>
      <w:r>
        <w:rPr>
          <w:color w:val="FFFFFF"/>
          <w:w w:val="99"/>
          <w:sz w:val="18"/>
          <w:u w:val="single" w:color="242423"/>
        </w:rPr>
        <w:t> </w:t>
      </w:r>
      <w:r>
        <w:rPr>
          <w:color w:val="FFFFFF"/>
          <w:sz w:val="18"/>
          <w:u w:val="single" w:color="242423"/>
        </w:rPr>
        <w:tab/>
      </w:r>
      <w:r>
        <w:rPr>
          <w:color w:val="FFFFFF"/>
          <w:sz w:val="18"/>
        </w:rPr>
        <w:tab/>
      </w:r>
      <w:r>
        <w:rPr>
          <w:b/>
          <w:color w:val="FFFFFF"/>
          <w:sz w:val="18"/>
        </w:rPr>
        <w:t>PRO/Comms</w:t>
      </w:r>
    </w:p>
    <w:p>
      <w:pPr>
        <w:spacing w:line="192" w:lineRule="auto" w:before="12"/>
        <w:ind w:left="1142" w:right="4394" w:hanging="34"/>
        <w:jc w:val="left"/>
        <w:rPr>
          <w:b/>
          <w:sz w:val="18"/>
        </w:rPr>
      </w:pPr>
      <w:r>
        <w:rPr>
          <w:b/>
          <w:color w:val="FFFFFF"/>
          <w:w w:val="95"/>
          <w:sz w:val="18"/>
        </w:rPr>
        <w:t>Officer</w:t>
      </w:r>
      <w:r>
        <w:rPr>
          <w:b/>
          <w:color w:val="FFFFFF"/>
          <w:spacing w:val="-40"/>
          <w:w w:val="95"/>
          <w:sz w:val="18"/>
        </w:rPr>
        <w:t> </w:t>
      </w:r>
      <w:r>
        <w:rPr>
          <w:b/>
          <w:color w:val="FFFFFF"/>
          <w:sz w:val="18"/>
        </w:rPr>
        <w:t>(Blue)</w:t>
      </w:r>
    </w:p>
    <w:p>
      <w:pPr>
        <w:spacing w:after="0" w:line="192" w:lineRule="auto"/>
        <w:jc w:val="left"/>
        <w:rPr>
          <w:sz w:val="18"/>
        </w:rPr>
        <w:sectPr>
          <w:type w:val="continuous"/>
          <w:pgSz w:w="16840" w:h="11910" w:orient="landscape"/>
          <w:pgMar w:top="1580" w:bottom="280" w:left="2060" w:right="920"/>
          <w:cols w:num="2" w:equalWidth="0">
            <w:col w:w="7345" w:space="40"/>
            <w:col w:w="6475"/>
          </w:cols>
        </w:sectPr>
      </w:pPr>
    </w:p>
    <w:p>
      <w:pPr>
        <w:pStyle w:val="BodyText"/>
        <w:spacing w:before="7"/>
        <w:rPr>
          <w:b/>
        </w:rPr>
      </w:pPr>
    </w:p>
    <w:p>
      <w:pPr>
        <w:spacing w:before="0"/>
        <w:ind w:left="2529" w:right="0" w:firstLine="0"/>
        <w:jc w:val="left"/>
        <w:rPr>
          <w:b/>
          <w:sz w:val="18"/>
        </w:rPr>
      </w:pPr>
      <w:r>
        <w:rPr>
          <w:b/>
          <w:color w:val="FFFFFF"/>
          <w:w w:val="95"/>
          <w:sz w:val="18"/>
        </w:rPr>
        <w:t>MEAL</w:t>
      </w:r>
      <w:r>
        <w:rPr>
          <w:b/>
          <w:color w:val="FFFFFF"/>
          <w:spacing w:val="3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Officer</w:t>
      </w:r>
      <w:r>
        <w:rPr>
          <w:b/>
          <w:color w:val="FFFFFF"/>
          <w:spacing w:val="12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(Blue</w:t>
      </w:r>
      <w:r>
        <w:rPr>
          <w:b/>
          <w:color w:val="FFFFFF"/>
          <w:spacing w:val="16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&amp;</w:t>
      </w:r>
      <w:r>
        <w:rPr>
          <w:b/>
          <w:color w:val="FFFFFF"/>
          <w:spacing w:val="8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Yellow)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186" w:lineRule="exact" w:before="127"/>
        <w:ind w:left="2182" w:right="1613" w:firstLine="0"/>
        <w:jc w:val="center"/>
        <w:rPr>
          <w:b/>
          <w:sz w:val="18"/>
        </w:rPr>
      </w:pPr>
      <w:r>
        <w:rPr>
          <w:b/>
          <w:color w:val="FFFFFF"/>
          <w:spacing w:val="-1"/>
          <w:sz w:val="18"/>
        </w:rPr>
        <w:t>Mgr</w:t>
      </w:r>
      <w:r>
        <w:rPr>
          <w:b/>
          <w:color w:val="FFFFFF"/>
          <w:spacing w:val="-4"/>
          <w:sz w:val="18"/>
        </w:rPr>
        <w:t> </w:t>
      </w:r>
      <w:r>
        <w:rPr>
          <w:b/>
          <w:color w:val="FFFFFF"/>
          <w:spacing w:val="-1"/>
          <w:sz w:val="18"/>
        </w:rPr>
        <w:t>Inclusive</w:t>
      </w:r>
    </w:p>
    <w:p>
      <w:pPr>
        <w:spacing w:line="152" w:lineRule="exact" w:before="0"/>
        <w:ind w:left="2182" w:right="1613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Development</w:t>
      </w:r>
    </w:p>
    <w:p>
      <w:pPr>
        <w:pStyle w:val="BodyText"/>
        <w:spacing w:before="9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line="186" w:lineRule="exact" w:before="0"/>
        <w:ind w:left="535" w:right="0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Program</w:t>
      </w:r>
      <w:r>
        <w:rPr>
          <w:b/>
          <w:color w:val="FFFFFF"/>
          <w:spacing w:val="19"/>
          <w:sz w:val="18"/>
        </w:rPr>
        <w:t> </w:t>
      </w:r>
      <w:r>
        <w:rPr>
          <w:b/>
          <w:color w:val="FFFFFF"/>
          <w:sz w:val="18"/>
        </w:rPr>
        <w:t>Assistant</w:t>
      </w:r>
    </w:p>
    <w:p>
      <w:pPr>
        <w:spacing w:line="186" w:lineRule="exact" w:before="0"/>
        <w:ind w:left="536" w:right="0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(Blue</w:t>
      </w:r>
      <w:r>
        <w:rPr>
          <w:b/>
          <w:color w:val="FFFFFF"/>
          <w:spacing w:val="-2"/>
          <w:sz w:val="18"/>
        </w:rPr>
        <w:t> </w:t>
      </w:r>
      <w:r>
        <w:rPr>
          <w:b/>
          <w:color w:val="FFFFFF"/>
          <w:sz w:val="18"/>
        </w:rPr>
        <w:t>&amp;</w:t>
      </w:r>
      <w:r>
        <w:rPr>
          <w:b/>
          <w:color w:val="FFFFFF"/>
          <w:spacing w:val="-1"/>
          <w:sz w:val="18"/>
        </w:rPr>
        <w:t> </w:t>
      </w:r>
      <w:r>
        <w:rPr>
          <w:b/>
          <w:color w:val="FFFFFF"/>
          <w:sz w:val="18"/>
        </w:rPr>
        <w:t>Pink)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line="430" w:lineRule="atLeast" w:before="146"/>
        <w:ind w:left="1088" w:right="-11" w:hanging="73"/>
        <w:jc w:val="left"/>
        <w:rPr>
          <w:b/>
          <w:sz w:val="18"/>
        </w:rPr>
      </w:pPr>
      <w:r>
        <w:rPr>
          <w:b/>
          <w:color w:val="242423"/>
          <w:spacing w:val="-1"/>
          <w:sz w:val="18"/>
        </w:rPr>
        <w:t>Project Funded</w:t>
      </w:r>
      <w:r>
        <w:rPr>
          <w:b/>
          <w:color w:val="242423"/>
          <w:spacing w:val="-42"/>
          <w:sz w:val="18"/>
        </w:rPr>
        <w:t> </w:t>
      </w:r>
      <w:r>
        <w:rPr>
          <w:b/>
          <w:color w:val="FFFFFF"/>
          <w:sz w:val="18"/>
        </w:rPr>
        <w:t>Mgr</w:t>
      </w:r>
      <w:r>
        <w:rPr>
          <w:b/>
          <w:color w:val="FFFFFF"/>
          <w:spacing w:val="-6"/>
          <w:sz w:val="18"/>
        </w:rPr>
        <w:t> </w:t>
      </w:r>
      <w:r>
        <w:rPr>
          <w:b/>
          <w:color w:val="FFFFFF"/>
          <w:sz w:val="18"/>
        </w:rPr>
        <w:t>Pacific</w:t>
      </w:r>
    </w:p>
    <w:p>
      <w:pPr>
        <w:pStyle w:val="BodyText"/>
        <w:spacing w:before="2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192" w:lineRule="auto" w:before="0"/>
        <w:ind w:left="2372" w:right="814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Mgr</w:t>
      </w:r>
      <w:r>
        <w:rPr>
          <w:b/>
          <w:color w:val="FFFFFF"/>
          <w:spacing w:val="-10"/>
          <w:sz w:val="18"/>
        </w:rPr>
        <w:t> </w:t>
      </w:r>
      <w:r>
        <w:rPr>
          <w:b/>
          <w:color w:val="FFFFFF"/>
          <w:sz w:val="18"/>
        </w:rPr>
        <w:t>Corp</w:t>
      </w:r>
      <w:r>
        <w:rPr>
          <w:b/>
          <w:color w:val="FFFFFF"/>
          <w:spacing w:val="-8"/>
          <w:sz w:val="18"/>
        </w:rPr>
        <w:t> </w:t>
      </w:r>
      <w:r>
        <w:rPr>
          <w:b/>
          <w:color w:val="FFFFFF"/>
          <w:sz w:val="18"/>
        </w:rPr>
        <w:t>Services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&amp;</w:t>
      </w:r>
      <w:r>
        <w:rPr>
          <w:b/>
          <w:color w:val="FFFFFF"/>
          <w:spacing w:val="-2"/>
          <w:sz w:val="18"/>
        </w:rPr>
        <w:t> </w:t>
      </w:r>
      <w:r>
        <w:rPr>
          <w:b/>
          <w:color w:val="FFFFFF"/>
          <w:sz w:val="18"/>
        </w:rPr>
        <w:t>Finnce</w:t>
      </w:r>
    </w:p>
    <w:p>
      <w:pPr>
        <w:spacing w:line="171" w:lineRule="exact" w:before="0"/>
        <w:ind w:left="1763" w:right="207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(Blue</w:t>
      </w:r>
      <w:r>
        <w:rPr>
          <w:b/>
          <w:color w:val="FFFFFF"/>
          <w:spacing w:val="-2"/>
          <w:sz w:val="18"/>
        </w:rPr>
        <w:t> </w:t>
      </w:r>
      <w:r>
        <w:rPr>
          <w:b/>
          <w:color w:val="FFFFFF"/>
          <w:sz w:val="18"/>
        </w:rPr>
        <w:t>&amp;</w:t>
      </w:r>
      <w:r>
        <w:rPr>
          <w:b/>
          <w:color w:val="FFFFFF"/>
          <w:spacing w:val="-1"/>
          <w:sz w:val="18"/>
        </w:rPr>
        <w:t> </w:t>
      </w:r>
      <w:r>
        <w:rPr>
          <w:b/>
          <w:color w:val="FFFFFF"/>
          <w:sz w:val="18"/>
        </w:rPr>
        <w:t>Pink)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line="22" w:lineRule="exact" w:before="0"/>
        <w:ind w:left="523" w:right="989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Finance</w:t>
      </w:r>
    </w:p>
    <w:p>
      <w:pPr>
        <w:spacing w:after="0" w:line="22" w:lineRule="exact"/>
        <w:jc w:val="center"/>
        <w:rPr>
          <w:sz w:val="18"/>
        </w:rPr>
        <w:sectPr>
          <w:type w:val="continuous"/>
          <w:pgSz w:w="16840" w:h="11910" w:orient="landscape"/>
          <w:pgMar w:top="1580" w:bottom="280" w:left="2060" w:right="920"/>
          <w:cols w:num="4" w:equalWidth="0">
            <w:col w:w="4894" w:space="40"/>
            <w:col w:w="1999" w:space="39"/>
            <w:col w:w="2205" w:space="40"/>
            <w:col w:w="4643"/>
          </w:cols>
        </w:sectPr>
      </w:pPr>
    </w:p>
    <w:p>
      <w:pPr>
        <w:spacing w:line="126" w:lineRule="exact" w:before="0"/>
        <w:ind w:left="2346" w:right="19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(Green</w:t>
      </w:r>
      <w:r>
        <w:rPr>
          <w:b/>
          <w:color w:val="FFFFFF"/>
          <w:spacing w:val="-3"/>
          <w:sz w:val="18"/>
        </w:rPr>
        <w:t> </w:t>
      </w:r>
      <w:r>
        <w:rPr>
          <w:b/>
          <w:color w:val="FFFFFF"/>
          <w:sz w:val="18"/>
        </w:rPr>
        <w:t>&amp;</w:t>
      </w:r>
    </w:p>
    <w:p>
      <w:pPr>
        <w:spacing w:line="186" w:lineRule="exact" w:before="0"/>
        <w:ind w:left="2346" w:right="19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Blue)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line="107" w:lineRule="exact" w:before="0"/>
        <w:ind w:left="0" w:right="0" w:firstLine="0"/>
        <w:jc w:val="right"/>
        <w:rPr>
          <w:b/>
          <w:sz w:val="18"/>
        </w:rPr>
      </w:pPr>
      <w:r>
        <w:rPr>
          <w:b/>
          <w:color w:val="FFFFFF"/>
          <w:sz w:val="18"/>
        </w:rPr>
        <w:t>Research</w:t>
      </w:r>
    </w:p>
    <w:p>
      <w:pPr>
        <w:spacing w:line="192" w:lineRule="auto" w:before="18"/>
        <w:ind w:left="615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FFFFFF"/>
          <w:sz w:val="18"/>
        </w:rPr>
        <w:t>Emerg.</w:t>
      </w:r>
      <w:r>
        <w:rPr>
          <w:b/>
          <w:color w:val="FFFFFF"/>
          <w:spacing w:val="-10"/>
          <w:sz w:val="18"/>
        </w:rPr>
        <w:t> </w:t>
      </w:r>
      <w:r>
        <w:rPr>
          <w:b/>
          <w:color w:val="FFFFFF"/>
          <w:sz w:val="18"/>
        </w:rPr>
        <w:t>&amp;</w:t>
      </w:r>
      <w:r>
        <w:rPr>
          <w:b/>
          <w:color w:val="FFFFFF"/>
          <w:spacing w:val="-9"/>
          <w:sz w:val="18"/>
        </w:rPr>
        <w:t> </w:t>
      </w:r>
      <w:r>
        <w:rPr>
          <w:b/>
          <w:color w:val="FFFFFF"/>
          <w:sz w:val="18"/>
        </w:rPr>
        <w:t>Resp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Unit (Green &amp;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spacing w:line="186" w:lineRule="exact" w:before="91"/>
        <w:ind w:left="0" w:right="28" w:firstLine="0"/>
        <w:jc w:val="right"/>
        <w:rPr>
          <w:b/>
          <w:sz w:val="18"/>
        </w:rPr>
      </w:pPr>
      <w:r>
        <w:rPr/>
        <w:br w:type="column"/>
      </w:r>
      <w:r>
        <w:rPr>
          <w:b/>
          <w:color w:val="FFFFFF"/>
          <w:sz w:val="18"/>
        </w:rPr>
        <w:t>Officer</w:t>
      </w:r>
    </w:p>
    <w:p>
      <w:pPr>
        <w:tabs>
          <w:tab w:pos="381" w:val="left" w:leader="none"/>
        </w:tabs>
        <w:spacing w:line="165" w:lineRule="exact" w:before="0"/>
        <w:ind w:left="0" w:right="0" w:firstLine="0"/>
        <w:jc w:val="right"/>
        <w:rPr>
          <w:b/>
          <w:sz w:val="18"/>
        </w:rPr>
      </w:pPr>
      <w:r>
        <w:rPr>
          <w:color w:val="FFFFFF"/>
          <w:w w:val="99"/>
          <w:sz w:val="18"/>
          <w:u w:val="thick" w:color="242423"/>
        </w:rPr>
        <w:t> </w:t>
      </w:r>
      <w:r>
        <w:rPr>
          <w:color w:val="FFFFFF"/>
          <w:sz w:val="18"/>
          <w:u w:val="thick" w:color="242423"/>
        </w:rPr>
        <w:tab/>
      </w:r>
      <w:r>
        <w:rPr>
          <w:b/>
          <w:color w:val="FFFFFF"/>
          <w:sz w:val="18"/>
          <w:u w:val="thick" w:color="242423"/>
        </w:rPr>
        <w:t>(</w:t>
      </w:r>
      <w:r>
        <w:rPr>
          <w:b/>
          <w:color w:val="FFFFFF"/>
          <w:sz w:val="18"/>
        </w:rPr>
        <w:t>Blue</w:t>
      </w:r>
      <w:r>
        <w:rPr>
          <w:b/>
          <w:color w:val="FFFFFF"/>
          <w:spacing w:val="-3"/>
          <w:sz w:val="18"/>
        </w:rPr>
        <w:t> </w:t>
      </w:r>
      <w:r>
        <w:rPr>
          <w:b/>
          <w:color w:val="FFFFFF"/>
          <w:sz w:val="18"/>
        </w:rPr>
        <w:t>&amp;</w:t>
      </w:r>
    </w:p>
    <w:p>
      <w:pPr>
        <w:spacing w:line="186" w:lineRule="exact" w:before="0"/>
        <w:ind w:left="0" w:right="90" w:firstLine="0"/>
        <w:jc w:val="right"/>
        <w:rPr>
          <w:b/>
          <w:sz w:val="18"/>
        </w:rPr>
      </w:pPr>
      <w:r>
        <w:rPr>
          <w:b/>
          <w:color w:val="FFFFFF"/>
          <w:sz w:val="18"/>
        </w:rPr>
        <w:t>Pink)</w:t>
      </w:r>
    </w:p>
    <w:p>
      <w:pPr>
        <w:spacing w:line="192" w:lineRule="auto" w:before="127"/>
        <w:ind w:left="579" w:right="862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FFFFFF"/>
          <w:spacing w:val="-3"/>
          <w:sz w:val="18"/>
        </w:rPr>
        <w:t>IT Officer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(Blue &amp;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Pink)</w:t>
      </w:r>
    </w:p>
    <w:p>
      <w:pPr>
        <w:spacing w:after="0" w:line="192" w:lineRule="auto"/>
        <w:jc w:val="center"/>
        <w:rPr>
          <w:sz w:val="18"/>
        </w:rPr>
        <w:sectPr>
          <w:type w:val="continuous"/>
          <w:pgSz w:w="16840" w:h="11910" w:orient="landscape"/>
          <w:pgMar w:top="1580" w:bottom="280" w:left="2060" w:right="920"/>
          <w:cols w:num="5" w:equalWidth="0">
            <w:col w:w="3137" w:space="1049"/>
            <w:col w:w="3072" w:space="40"/>
            <w:col w:w="1798" w:space="40"/>
            <w:col w:w="2469" w:space="39"/>
            <w:col w:w="2216"/>
          </w:cols>
        </w:sectPr>
      </w:pPr>
    </w:p>
    <w:p>
      <w:pPr>
        <w:spacing w:line="192" w:lineRule="auto" w:before="93"/>
        <w:ind w:left="2010" w:right="0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Program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Officer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2"/>
          <w:sz w:val="18"/>
        </w:rPr>
        <w:t>(Green </w:t>
      </w:r>
      <w:r>
        <w:rPr>
          <w:b/>
          <w:color w:val="FFFFFF"/>
          <w:spacing w:val="-1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spacing w:line="192" w:lineRule="auto" w:before="110"/>
        <w:ind w:left="376" w:right="0" w:hanging="1"/>
        <w:jc w:val="center"/>
        <w:rPr>
          <w:b/>
          <w:sz w:val="18"/>
        </w:rPr>
      </w:pPr>
      <w:r>
        <w:rPr/>
        <w:br w:type="column"/>
      </w:r>
      <w:r>
        <w:rPr>
          <w:b/>
          <w:color w:val="FFFFFF"/>
          <w:sz w:val="18"/>
        </w:rPr>
        <w:t>Program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Officer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2"/>
          <w:sz w:val="18"/>
        </w:rPr>
        <w:t>(Green </w:t>
      </w:r>
      <w:r>
        <w:rPr>
          <w:b/>
          <w:color w:val="FFFFFF"/>
          <w:spacing w:val="-1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spacing w:line="192" w:lineRule="auto" w:before="110"/>
        <w:ind w:left="202" w:right="0" w:hanging="1"/>
        <w:jc w:val="center"/>
        <w:rPr>
          <w:b/>
          <w:sz w:val="18"/>
        </w:rPr>
      </w:pPr>
      <w:r>
        <w:rPr/>
        <w:br w:type="column"/>
      </w:r>
      <w:r>
        <w:rPr>
          <w:b/>
          <w:color w:val="FFFFFF"/>
          <w:sz w:val="18"/>
        </w:rPr>
        <w:t>Program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Officer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2"/>
          <w:sz w:val="18"/>
        </w:rPr>
        <w:t>(Green </w:t>
      </w:r>
      <w:r>
        <w:rPr>
          <w:b/>
          <w:color w:val="FFFFFF"/>
          <w:spacing w:val="-1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spacing w:line="192" w:lineRule="auto" w:before="34"/>
        <w:ind w:left="214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FFFFFF"/>
          <w:spacing w:val="-1"/>
          <w:sz w:val="18"/>
        </w:rPr>
        <w:t>Research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Officer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(Green,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Yellow,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spacing w:line="186" w:lineRule="exact" w:before="57"/>
        <w:ind w:left="682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FFFFFF"/>
          <w:spacing w:val="-1"/>
          <w:sz w:val="18"/>
        </w:rPr>
        <w:t>Specialist</w:t>
      </w:r>
    </w:p>
    <w:p>
      <w:pPr>
        <w:spacing w:line="165" w:lineRule="exact" w:before="0"/>
        <w:ind w:left="817" w:right="134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(T/A)</w:t>
      </w:r>
    </w:p>
    <w:p>
      <w:pPr>
        <w:spacing w:line="192" w:lineRule="auto" w:before="13"/>
        <w:ind w:left="775" w:right="89" w:firstLine="44"/>
        <w:jc w:val="both"/>
        <w:rPr>
          <w:b/>
          <w:sz w:val="18"/>
        </w:rPr>
      </w:pPr>
      <w:r>
        <w:rPr>
          <w:b/>
          <w:color w:val="FFFFFF"/>
          <w:sz w:val="18"/>
        </w:rPr>
        <w:t>(Blue,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5"/>
          <w:sz w:val="18"/>
        </w:rPr>
        <w:t>Yellow,</w:t>
      </w:r>
      <w:r>
        <w:rPr>
          <w:b/>
          <w:color w:val="FFFFFF"/>
          <w:spacing w:val="-43"/>
          <w:sz w:val="18"/>
        </w:rPr>
        <w:t> </w:t>
      </w:r>
      <w:r>
        <w:rPr>
          <w:b/>
          <w:color w:val="FFFFFF"/>
          <w:sz w:val="18"/>
        </w:rPr>
        <w:t>Grey)</w:t>
      </w:r>
    </w:p>
    <w:p>
      <w:pPr>
        <w:spacing w:line="192" w:lineRule="auto" w:before="25"/>
        <w:ind w:left="202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FFFFFF"/>
          <w:spacing w:val="-1"/>
          <w:sz w:val="18"/>
        </w:rPr>
        <w:t>Regional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Coord.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CC</w:t>
      </w:r>
    </w:p>
    <w:p>
      <w:pPr>
        <w:spacing w:line="192" w:lineRule="auto" w:before="0"/>
        <w:ind w:left="201" w:right="0" w:firstLine="0"/>
        <w:jc w:val="center"/>
        <w:rPr>
          <w:b/>
          <w:sz w:val="18"/>
        </w:rPr>
      </w:pPr>
      <w:r>
        <w:rPr>
          <w:b/>
          <w:color w:val="FFFFFF"/>
          <w:spacing w:val="-2"/>
          <w:sz w:val="18"/>
        </w:rPr>
        <w:t>(Green </w:t>
      </w:r>
      <w:r>
        <w:rPr>
          <w:b/>
          <w:color w:val="FFFFFF"/>
          <w:spacing w:val="-1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spacing w:line="192" w:lineRule="auto" w:before="94"/>
        <w:ind w:left="246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FFFFFF"/>
          <w:spacing w:val="-1"/>
          <w:sz w:val="18"/>
        </w:rPr>
        <w:t>Regional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Coord.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DDR</w:t>
      </w:r>
    </w:p>
    <w:p>
      <w:pPr>
        <w:spacing w:line="192" w:lineRule="auto" w:before="0"/>
        <w:ind w:left="244" w:right="0" w:firstLine="0"/>
        <w:jc w:val="center"/>
        <w:rPr>
          <w:b/>
          <w:sz w:val="18"/>
        </w:rPr>
      </w:pPr>
      <w:r>
        <w:rPr>
          <w:b/>
          <w:color w:val="FFFFFF"/>
          <w:spacing w:val="-2"/>
          <w:sz w:val="18"/>
        </w:rPr>
        <w:t>(Green </w:t>
      </w:r>
      <w:r>
        <w:rPr>
          <w:b/>
          <w:color w:val="FFFFFF"/>
          <w:spacing w:val="-1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pStyle w:val="BodyText"/>
        <w:spacing w:before="11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192" w:lineRule="auto" w:before="0"/>
        <w:ind w:left="244" w:right="0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Project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Officer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2"/>
          <w:sz w:val="18"/>
        </w:rPr>
        <w:t>(Green </w:t>
      </w:r>
      <w:r>
        <w:rPr>
          <w:b/>
          <w:color w:val="FFFFFF"/>
          <w:spacing w:val="-1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line="192" w:lineRule="auto" w:before="124"/>
        <w:ind w:left="462" w:right="-2" w:firstLine="24"/>
        <w:jc w:val="left"/>
        <w:rPr>
          <w:b/>
          <w:sz w:val="18"/>
        </w:rPr>
      </w:pPr>
      <w:r>
        <w:rPr>
          <w:b/>
          <w:color w:val="FFFFFF"/>
          <w:w w:val="95"/>
          <w:sz w:val="18"/>
        </w:rPr>
        <w:t>Finance</w:t>
      </w:r>
      <w:r>
        <w:rPr>
          <w:b/>
          <w:color w:val="FFFFFF"/>
          <w:spacing w:val="1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Admin</w:t>
      </w:r>
      <w:r>
        <w:rPr>
          <w:b/>
          <w:color w:val="FFFFFF"/>
          <w:spacing w:val="-40"/>
          <w:w w:val="95"/>
          <w:sz w:val="18"/>
        </w:rPr>
        <w:t> </w:t>
      </w:r>
      <w:r>
        <w:rPr>
          <w:b/>
          <w:color w:val="FFFFFF"/>
          <w:spacing w:val="-1"/>
          <w:sz w:val="18"/>
        </w:rPr>
        <w:t>Assistant</w:t>
      </w:r>
      <w:r>
        <w:rPr>
          <w:b/>
          <w:color w:val="FFFFFF"/>
          <w:spacing w:val="-7"/>
          <w:sz w:val="18"/>
        </w:rPr>
        <w:t> </w:t>
      </w:r>
      <w:r>
        <w:rPr>
          <w:b/>
          <w:color w:val="FFFFFF"/>
          <w:spacing w:val="-1"/>
          <w:sz w:val="18"/>
        </w:rPr>
        <w:t>(Pink)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8"/>
        <w:rPr>
          <w:b/>
          <w:sz w:val="29"/>
        </w:rPr>
      </w:pPr>
    </w:p>
    <w:p>
      <w:pPr>
        <w:spacing w:line="192" w:lineRule="auto" w:before="0"/>
        <w:ind w:left="965" w:right="160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Driver /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Office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1"/>
          <w:sz w:val="18"/>
        </w:rPr>
        <w:t>Assistant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(Pink)</w:t>
      </w:r>
    </w:p>
    <w:p>
      <w:pPr>
        <w:spacing w:after="0" w:line="192" w:lineRule="auto"/>
        <w:jc w:val="center"/>
        <w:rPr>
          <w:sz w:val="18"/>
        </w:rPr>
        <w:sectPr>
          <w:type w:val="continuous"/>
          <w:pgSz w:w="16840" w:h="11910" w:orient="landscape"/>
          <w:pgMar w:top="1580" w:bottom="280" w:left="2060" w:right="920"/>
          <w:cols w:num="10" w:equalWidth="0">
            <w:col w:w="2741" w:space="40"/>
            <w:col w:w="1107" w:space="39"/>
            <w:col w:w="933" w:space="39"/>
            <w:col w:w="920" w:space="40"/>
            <w:col w:w="1411" w:space="39"/>
            <w:col w:w="931" w:space="40"/>
            <w:col w:w="975" w:space="40"/>
            <w:col w:w="974" w:space="39"/>
            <w:col w:w="1684" w:space="40"/>
            <w:col w:w="1828"/>
          </w:cols>
        </w:sectPr>
      </w:pPr>
    </w:p>
    <w:p>
      <w:pPr>
        <w:pStyle w:val="BodyText"/>
        <w:spacing w:before="197"/>
        <w:ind w:left="462"/>
      </w:pPr>
      <w:r>
        <w:rPr/>
        <w:pict>
          <v:group style="position:absolute;margin-left:14.85pt;margin-top:0pt;width:55.3pt;height:595.3pt;mso-position-horizontal-relative:page;mso-position-vertical-relative:page;z-index:15757312" coordorigin="297,0" coordsize="1106,11906">
            <v:shape style="position:absolute;left:297;top:0;width:1106;height:9573" type="#_x0000_t75" stroked="false">
              <v:imagedata r:id="rId67" o:title=""/>
            </v:shape>
            <v:shape style="position:absolute;left:297;top:10926;width:1106;height:980" coordorigin="297,10926" coordsize="1106,980" path="m1403,11906l1403,10926,905,11633,297,11205,297,11906,1403,11906xe" filled="true" fillcolor="#386eb6" stroked="false">
              <v:path arrowok="t"/>
              <v:fill type="solid"/>
            </v:shape>
            <v:shape style="position:absolute;left:297;top:7663;width:1106;height:4040" coordorigin="297,7664" coordsize="1106,4040" path="m1403,11020l1403,7664,525,8903,297,8743,297,11263,925,11703,1403,11020xe" filled="true" fillcolor="#6f481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.807211pt;margin-top:477.801208pt;width:26.4pt;height:29.5pt;mso-position-horizontal-relative:page;mso-position-vertical-relative:page;z-index:15760384" type="#_x0000_t202" filled="false" stroked="false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42.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253532pt;margin-top:95.377998pt;width:10.9pt;height:362.8pt;mso-position-horizontal-relative:page;mso-position-vertical-relative:page;z-index:15760896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1"/>
                      <w:sz w:val="16"/>
                    </w:rPr>
                    <w:t>'Towards</w:t>
                  </w:r>
                  <w:r>
                    <w:rPr>
                      <w:b/>
                      <w:color w:val="FFFFFF"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An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Inclusive</w:t>
                  </w:r>
                  <w:r>
                    <w:rPr>
                      <w:b/>
                      <w:color w:val="FFFFFF"/>
                      <w:spacing w:val="-10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And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Resilient Pacific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For</w:t>
                  </w:r>
                  <w:r>
                    <w:rPr>
                      <w:b/>
                      <w:color w:val="FFFFFF"/>
                      <w:spacing w:val="-12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All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Persons</w:t>
                  </w:r>
                  <w:r>
                    <w:rPr>
                      <w:b/>
                      <w:color w:val="FFFFFF"/>
                      <w:spacing w:val="-3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With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Disabilities'</w:t>
                  </w:r>
                  <w:r>
                    <w:rPr>
                      <w:b/>
                      <w:color w:val="FFFFFF"/>
                      <w:spacing w:val="-12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I</w:t>
                  </w:r>
                  <w:r>
                    <w:rPr>
                      <w:b/>
                      <w:color w:val="FFFFFF"/>
                      <w:spacing w:val="2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z w:val="16"/>
                    </w:rPr>
                    <w:t>Strategic Plan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z w:val="16"/>
                    </w:rPr>
                    <w:t>2021 </w:t>
                  </w:r>
                  <w:r>
                    <w:rPr>
                      <w:b/>
                      <w:color w:val="FFFFFF"/>
                      <w:w w:val="120"/>
                      <w:sz w:val="16"/>
                    </w:rPr>
                    <w:t>-</w:t>
                  </w:r>
                  <w:r>
                    <w:rPr>
                      <w:b/>
                      <w:color w:val="FFFFFF"/>
                      <w:spacing w:val="-9"/>
                      <w:w w:val="120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z w:val="16"/>
                    </w:rPr>
                    <w:t>2025</w:t>
                  </w:r>
                </w:p>
              </w:txbxContent>
            </v:textbox>
            <w10:wrap type="none"/>
          </v:shape>
        </w:pict>
      </w:r>
      <w:r>
        <w:rPr>
          <w:b/>
          <w:color w:val="242423"/>
        </w:rPr>
        <w:t>Figure</w:t>
      </w:r>
      <w:r>
        <w:rPr>
          <w:b/>
          <w:color w:val="242423"/>
          <w:spacing w:val="-4"/>
        </w:rPr>
        <w:t> </w:t>
      </w:r>
      <w:r>
        <w:rPr>
          <w:b/>
          <w:color w:val="242423"/>
        </w:rPr>
        <w:t>2:</w:t>
      </w:r>
      <w:r>
        <w:rPr>
          <w:b/>
          <w:color w:val="242423"/>
          <w:spacing w:val="-5"/>
        </w:rPr>
        <w:t> </w:t>
      </w:r>
      <w:r>
        <w:rPr>
          <w:color w:val="242423"/>
        </w:rPr>
        <w:t>Proposed</w:t>
      </w:r>
      <w:r>
        <w:rPr>
          <w:color w:val="242423"/>
          <w:spacing w:val="-5"/>
        </w:rPr>
        <w:t> </w:t>
      </w:r>
      <w:r>
        <w:rPr>
          <w:color w:val="242423"/>
        </w:rPr>
        <w:t>PDF</w:t>
      </w:r>
      <w:r>
        <w:rPr>
          <w:color w:val="242423"/>
          <w:spacing w:val="-5"/>
        </w:rPr>
        <w:t> </w:t>
      </w:r>
      <w:r>
        <w:rPr>
          <w:color w:val="242423"/>
        </w:rPr>
        <w:t>organisational</w:t>
      </w:r>
      <w:r>
        <w:rPr>
          <w:color w:val="242423"/>
          <w:spacing w:val="-4"/>
        </w:rPr>
        <w:t> </w:t>
      </w:r>
      <w:r>
        <w:rPr>
          <w:color w:val="242423"/>
        </w:rPr>
        <w:t>structure</w:t>
      </w:r>
      <w:r>
        <w:rPr>
          <w:color w:val="242423"/>
          <w:spacing w:val="-4"/>
        </w:rPr>
        <w:t> </w:t>
      </w:r>
      <w:r>
        <w:rPr>
          <w:color w:val="242423"/>
        </w:rPr>
        <w:t>2021-2025</w:t>
      </w:r>
    </w:p>
    <w:p>
      <w:pPr>
        <w:spacing w:before="52"/>
        <w:ind w:left="462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FFFFFF"/>
          <w:w w:val="95"/>
          <w:sz w:val="18"/>
        </w:rPr>
        <w:t>Peru</w:t>
      </w:r>
      <w:r>
        <w:rPr>
          <w:b/>
          <w:color w:val="FFFFFF"/>
          <w:spacing w:val="24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Finance/</w:t>
      </w:r>
      <w:r>
        <w:rPr>
          <w:b/>
          <w:color w:val="FFFFFF"/>
          <w:spacing w:val="11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Admin</w:t>
      </w:r>
      <w:r>
        <w:rPr>
          <w:b/>
          <w:color w:val="FFFFFF"/>
          <w:spacing w:val="9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Asst</w:t>
      </w:r>
      <w:r>
        <w:rPr>
          <w:b/>
          <w:color w:val="FFFFFF"/>
          <w:spacing w:val="24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(Pink</w:t>
      </w:r>
      <w:r>
        <w:rPr>
          <w:b/>
          <w:color w:val="FFFFFF"/>
          <w:spacing w:val="25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&amp;</w:t>
      </w:r>
      <w:r>
        <w:rPr>
          <w:b/>
          <w:color w:val="FFFFFF"/>
          <w:spacing w:val="24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Blue)</w:t>
      </w:r>
    </w:p>
    <w:p>
      <w:pPr>
        <w:spacing w:after="0"/>
        <w:jc w:val="left"/>
        <w:rPr>
          <w:sz w:val="18"/>
        </w:rPr>
        <w:sectPr>
          <w:type w:val="continuous"/>
          <w:pgSz w:w="16840" w:h="11910" w:orient="landscape"/>
          <w:pgMar w:top="1580" w:bottom="280" w:left="2060" w:right="920"/>
          <w:cols w:num="2" w:equalWidth="0">
            <w:col w:w="6306" w:space="2022"/>
            <w:col w:w="553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1"/>
        <w:numPr>
          <w:ilvl w:val="0"/>
          <w:numId w:val="18"/>
        </w:numPr>
        <w:tabs>
          <w:tab w:pos="1212" w:val="left" w:leader="none"/>
        </w:tabs>
        <w:spacing w:line="240" w:lineRule="auto" w:before="80" w:after="0"/>
        <w:ind w:left="1211" w:right="0" w:hanging="721"/>
        <w:jc w:val="left"/>
        <w:rPr>
          <w:color w:val="386EB6"/>
        </w:rPr>
      </w:pPr>
      <w:bookmarkStart w:name="_TOC_250002" w:id="21"/>
      <w:r>
        <w:rPr>
          <w:color w:val="386EB6"/>
        </w:rPr>
        <w:t>Proposed</w:t>
      </w:r>
      <w:r>
        <w:rPr>
          <w:color w:val="386EB6"/>
          <w:spacing w:val="-4"/>
        </w:rPr>
        <w:t> </w:t>
      </w:r>
      <w:r>
        <w:rPr>
          <w:color w:val="386EB6"/>
        </w:rPr>
        <w:t>PDF</w:t>
      </w:r>
      <w:r>
        <w:rPr>
          <w:color w:val="386EB6"/>
          <w:spacing w:val="-20"/>
        </w:rPr>
        <w:t> </w:t>
      </w:r>
      <w:r>
        <w:rPr>
          <w:color w:val="386EB6"/>
        </w:rPr>
        <w:t>Organisational</w:t>
      </w:r>
      <w:r>
        <w:rPr>
          <w:color w:val="386EB6"/>
          <w:spacing w:val="-4"/>
        </w:rPr>
        <w:t> </w:t>
      </w:r>
      <w:r>
        <w:rPr>
          <w:color w:val="386EB6"/>
        </w:rPr>
        <w:t>Structure</w:t>
      </w:r>
      <w:r>
        <w:rPr>
          <w:color w:val="386EB6"/>
          <w:spacing w:val="-3"/>
        </w:rPr>
        <w:t> </w:t>
      </w:r>
      <w:bookmarkEnd w:id="21"/>
      <w:r>
        <w:rPr>
          <w:color w:val="386EB6"/>
        </w:rPr>
        <w:t>2021-2025</w:t>
      </w:r>
    </w:p>
    <w:p>
      <w:pPr>
        <w:pStyle w:val="BodyText"/>
        <w:spacing w:before="9"/>
        <w:rPr>
          <w:b/>
          <w:sz w:val="14"/>
        </w:rPr>
      </w:pPr>
      <w:r>
        <w:rPr/>
        <w:pict>
          <v:group style="position:absolute;margin-left:366.405609pt;margin-top:10.497898pt;width:237.2pt;height:30.95pt;mso-position-horizontal-relative:page;mso-position-vertical-relative:paragraph;z-index:-15694336;mso-wrap-distance-left:0;mso-wrap-distance-right:0" coordorigin="7328,210" coordsize="4744,619">
            <v:shape style="position:absolute;left:7338;top:219;width:4724;height:599" coordorigin="7338,220" coordsize="4724,599" path="m12061,659l12061,380,12049,318,12015,267,11964,233,11902,220,7498,220,7436,233,7385,267,7351,318,7338,380,7338,659,7351,721,7385,771,7436,806,7498,818,11902,818,11964,806,12015,771,12049,721,12061,659xe" filled="true" fillcolor="#80807f" stroked="false">
              <v:path arrowok="t"/>
              <v:fill type="solid"/>
            </v:shape>
            <v:shape style="position:absolute;left:7338;top:219;width:4724;height:599" coordorigin="7338,220" coordsize="4724,599" path="m7498,220l7436,233,7385,267,7351,318,7338,380,7338,659,7351,721,7385,771,7436,806,7498,818,11902,818,11964,806,12015,771,12049,721,12061,659,12061,380,12049,318,12015,267,11964,233,11902,220,7498,220xe" filled="false" stroked="true" strokeweight="1.0pt" strokecolor="#06d6a0">
              <v:path arrowok="t"/>
              <v:stroke dashstyle="solid"/>
            </v:shape>
            <v:shape style="position:absolute;left:7328;top:209;width:4744;height:619" type="#_x0000_t202" filled="false" stroked="false">
              <v:textbox inset="0,0,0,0">
                <w:txbxContent>
                  <w:p>
                    <w:pPr>
                      <w:spacing w:line="249" w:lineRule="auto" w:before="56"/>
                      <w:ind w:left="2119" w:right="1336" w:hanging="778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Members</w:t>
                    </w:r>
                    <w:r>
                      <w:rPr>
                        <w:b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/</w:t>
                    </w:r>
                    <w:r>
                      <w:rPr>
                        <w:b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General</w:t>
                    </w:r>
                    <w:r>
                      <w:rPr>
                        <w:b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Forum</w:t>
                    </w:r>
                    <w:r>
                      <w:rPr>
                        <w:b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(Grey)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17"/>
        </w:rPr>
      </w:pPr>
    </w:p>
    <w:p>
      <w:pPr>
        <w:spacing w:before="92"/>
        <w:ind w:left="1627" w:right="206" w:firstLine="0"/>
        <w:jc w:val="center"/>
        <w:rPr>
          <w:b/>
          <w:sz w:val="18"/>
        </w:rPr>
      </w:pPr>
      <w:r>
        <w:rPr/>
        <w:pict>
          <v:group style="position:absolute;margin-left:127.558998pt;margin-top:-3.516364pt;width:666pt;height:415.85pt;mso-position-horizontal-relative:page;mso-position-vertical-relative:paragraph;z-index:-17589760" coordorigin="2551,-70" coordsize="13320,8317">
            <v:line style="position:absolute" from="14437,7863" to="15115,7863" stroked="true" strokeweight="2pt" strokecolor="#242423">
              <v:stroke dashstyle="solid"/>
            </v:line>
            <v:line style="position:absolute" from="15105,7195" to="15105,7863" stroked="true" strokeweight="2pt" strokecolor="#242423">
              <v:stroke dashstyle="solid"/>
            </v:line>
            <v:shape style="position:absolute;left:10369;top:2212;width:1450;height:797" coordorigin="10370,2212" coordsize="1450,797" path="m11820,2854l11820,2367,11808,2307,11774,2257,11725,2224,11665,2212,10525,2212,10464,2224,10415,2257,10382,2307,10370,2367,10370,2854,10382,2914,10415,2963,10464,2996,10525,3008,11665,3008,11725,2996,11774,2963,11808,2914,11820,2854xe" filled="true" fillcolor="#06d6a0" stroked="false">
              <v:path arrowok="t"/>
              <v:fill type="solid"/>
            </v:shape>
            <v:shape style="position:absolute;left:10369;top:2212;width:1450;height:797" coordorigin="10370,2212" coordsize="1450,797" path="m10525,2212l10464,2224,10415,2257,10382,2307,10370,2367,10370,2854,10382,2914,10415,2963,10464,2996,10525,3008,11665,3008,11725,2996,11774,2963,11808,2914,11820,2854,11820,2367,11808,2307,11774,2257,11725,2224,11665,2212,10525,2212xe" filled="false" stroked="true" strokeweight="1.5pt" strokecolor="#ff0000">
              <v:path arrowok="t"/>
              <v:stroke dashstyle="solid"/>
            </v:shape>
            <v:line style="position:absolute" from="9688,2590" to="10365,2590" stroked="true" strokeweight="1pt" strokecolor="#242423">
              <v:stroke dashstyle="solid"/>
            </v:line>
            <v:line style="position:absolute" from="8820,2082" to="9616,2082" stroked="true" strokeweight="2pt" strokecolor="#242423">
              <v:stroke dashstyle="dot"/>
            </v:line>
            <v:line style="position:absolute" from="9678,2082" to="9678,2082" stroked="true" strokeweight="2pt" strokecolor="#242423">
              <v:stroke dashstyle="solid"/>
            </v:line>
            <v:line style="position:absolute" from="4543,2862" to="9448,2862" stroked="true" strokeweight="2pt" strokecolor="#242423">
              <v:stroke dashstyle="dot"/>
            </v:line>
            <v:line style="position:absolute" from="9508,2862" to="9508,2862" stroked="true" strokeweight="2pt" strokecolor="#242423">
              <v:stroke dashstyle="solid"/>
            </v:line>
            <v:shape style="position:absolute;left:9472;top:2745;width:126;height:233" coordorigin="9473,2746" coordsize="126,233" path="m9598,2862l9473,2746,9473,2978,9598,2862xe" filled="true" fillcolor="#242423" stroked="false">
              <v:path arrowok="t"/>
              <v:fill type="solid"/>
            </v:shape>
            <v:line style="position:absolute" from="9688,4444" to="13687,4444" stroked="true" strokeweight="2pt" strokecolor="#242423">
              <v:stroke dashstyle="solid"/>
            </v:line>
            <v:line style="position:absolute" from="9678,548" to="9678,4444" stroked="true" strokeweight="1pt" strokecolor="#242423">
              <v:stroke dashstyle="solid"/>
            </v:line>
            <v:line style="position:absolute" from="5222,5416" to="10937,5416" stroked="true" strokeweight="2pt" strokecolor="#242423">
              <v:stroke dashstyle="solid"/>
            </v:line>
            <v:line style="position:absolute" from="4955,6755" to="8080,6755" stroked="true" strokeweight="2pt" strokecolor="#242423">
              <v:stroke dashstyle="solid"/>
            </v:line>
            <v:line style="position:absolute" from="5381,5493" to="5381,6735" stroked="true" strokeweight="2pt" strokecolor="#242423">
              <v:stroke dashstyle="solid"/>
            </v:line>
            <v:line style="position:absolute" from="7514,4537" to="7821,4537" stroked="true" strokeweight="2pt" strokecolor="#242423">
              <v:stroke dashstyle="solid"/>
            </v:line>
            <v:line style="position:absolute" from="7524,3309" to="7524,5406" stroked="true" strokeweight="2pt" strokecolor="#242423">
              <v:stroke dashstyle="solid"/>
            </v:line>
            <v:shape style="position:absolute;left:8776;top:-61;width:1848;height:599" coordorigin="8776,-60" coordsize="1848,599" path="m10623,378l10623,99,10611,37,10577,-14,10526,-48,10464,-60,8936,-60,8874,-48,8823,-14,8789,37,8776,99,8776,378,8789,440,8823,491,8874,525,8936,538,10464,538,10526,525,10577,491,10611,440,10623,378xe" filled="true" fillcolor="#d2232a" stroked="false">
              <v:path arrowok="t"/>
              <v:fill type="solid"/>
            </v:shape>
            <v:shape style="position:absolute;left:8776;top:-61;width:1848;height:599" coordorigin="8776,-60" coordsize="1848,599" path="m8936,-60l8874,-48,8823,-14,8789,37,8776,99,8776,378,8789,440,8823,491,8874,525,8936,538,10464,538,10526,525,10577,491,10611,440,10623,378,10623,99,10611,37,10577,-14,10526,-48,10464,-60,8936,-60xe" filled="false" stroked="true" strokeweight="1pt" strokecolor="#06d6a0">
              <v:path arrowok="t"/>
              <v:stroke dashstyle="solid"/>
            </v:shape>
            <v:line style="position:absolute" from="10427,1011" to="10427,1011" stroked="true" strokeweight="2pt" strokecolor="#242423">
              <v:stroke dashstyle="solid"/>
            </v:line>
            <v:shape style="position:absolute;left:8969;top:732;width:1460;height:599" coordorigin="8970,732" coordsize="1460,599" path="m10430,1171l10430,892,10417,830,10383,779,10332,745,10270,732,9129,732,9067,745,9017,779,8982,830,8970,892,8970,1171,8982,1233,9017,1284,9067,1318,9129,1330,10270,1330,10332,1318,10383,1284,10417,1233,10430,1171xe" filled="true" fillcolor="#80807f" stroked="false">
              <v:path arrowok="t"/>
              <v:fill type="solid"/>
            </v:shape>
            <v:shape style="position:absolute;left:8969;top:732;width:1460;height:599" coordorigin="8970,732" coordsize="1460,599" path="m9129,732l9067,745,9017,779,8982,830,8970,892,8970,1171,8982,1233,9017,1284,9067,1318,9129,1330,10270,1330,10332,1318,10383,1284,10417,1233,10430,1171,10430,892,10417,830,10383,779,10332,745,10270,732,9129,732xe" filled="false" stroked="true" strokeweight="1pt" strokecolor="#06d6a0">
              <v:path arrowok="t"/>
              <v:stroke dashstyle="solid"/>
            </v:shape>
            <v:line style="position:absolute" from="8698,2082" to="8698,2082" stroked="true" strokeweight="2pt" strokecolor="#242423">
              <v:stroke dashstyle="solid"/>
            </v:line>
            <v:shape style="position:absolute;left:7446;top:1598;width:1302;height:827" coordorigin="7447,1598" coordsize="1302,827" path="m8748,2255l8748,1768,8735,1702,8699,1648,8645,1612,8579,1598,7617,1598,7551,1612,7497,1648,7460,1702,7447,1768,7447,2255,7460,2321,7497,2375,7551,2412,7617,2425,8579,2425,8645,2412,8699,2375,8735,2321,8748,2255xe" filled="true" fillcolor="#ef476f" stroked="false">
              <v:path arrowok="t"/>
              <v:fill type="solid"/>
            </v:shape>
            <v:line style="position:absolute" from="4545,3483" to="6451,3483" stroked="true" strokeweight="2pt" strokecolor="#242423">
              <v:stroke dashstyle="dot"/>
            </v:line>
            <v:line style="position:absolute" from="6512,3483" to="6512,3483" stroked="true" strokeweight="2pt" strokecolor="#242423">
              <v:stroke dashstyle="solid"/>
            </v:line>
            <v:shape style="position:absolute;left:6476;top:3366;width:126;height:233" coordorigin="6476,3367" coordsize="126,233" path="m6602,3483l6476,3367,6476,3599,6602,3483xe" filled="true" fillcolor="#242423" stroked="false">
              <v:path arrowok="t"/>
              <v:fill type="solid"/>
            </v:shape>
            <v:line style="position:absolute" from="3362,3944" to="6452,3944" stroked="true" strokeweight="2pt" strokecolor="#242423">
              <v:stroke dashstyle="dot"/>
            </v:line>
            <v:line style="position:absolute" from="6512,3944" to="6512,3944" stroked="true" strokeweight="2pt" strokecolor="#242423">
              <v:stroke dashstyle="solid"/>
            </v:line>
            <v:shape style="position:absolute;left:6476;top:3827;width:126;height:233" coordorigin="6476,3828" coordsize="126,233" path="m6602,3944l6476,3828,6476,4060,6602,3944xe" filled="true" fillcolor="#242423" stroked="false">
              <v:path arrowok="t"/>
              <v:fill type="solid"/>
            </v:shape>
            <v:shape style="position:absolute;left:6652;top:3317;width:1868;height:902" type="#_x0000_t75" stroked="false">
              <v:imagedata r:id="rId69" o:title=""/>
            </v:shape>
            <v:shape style="position:absolute;left:6652;top:3317;width:1868;height:902" coordorigin="6652,3317" coordsize="1868,902" path="m6822,3317l6756,3331,6702,3367,6665,3421,6652,3487,6652,4049,6665,4115,6702,4169,6756,4205,6822,4218,8350,4218,8416,4205,8470,4169,8506,4115,8520,4049,8520,3487,8506,3421,8470,3367,8416,3331,8350,3317,6822,3317xe" filled="false" stroked="true" strokeweight="1.5pt" strokecolor="#d2232a">
              <v:path arrowok="t"/>
              <v:stroke dashstyle="solid"/>
            </v:shape>
            <v:line style="position:absolute" from="14232,5316" to="14909,5316" stroked="true" strokeweight="2pt" strokecolor="#242423">
              <v:stroke dashstyle="solid"/>
            </v:line>
            <v:line style="position:absolute" from="14232,6171" to="14909,6171" stroked="true" strokeweight="2pt" strokecolor="#242423">
              <v:stroke dashstyle="solid"/>
            </v:line>
            <v:line style="position:absolute" from="14232,6979" to="14909,6979" stroked="true" strokeweight="2pt" strokecolor="#242423">
              <v:stroke dashstyle="solid"/>
            </v:line>
            <v:line style="position:absolute" from="14232,4642" to="14232,6979" stroked="true" strokeweight="2pt" strokecolor="#242423">
              <v:stroke dashstyle="solid"/>
            </v:line>
            <v:shape style="position:absolute;left:13715;top:4034;width:1868;height:794" coordorigin="13715,4035" coordsize="1868,794" path="m15583,4659l15583,4204,15570,4138,15533,4084,15479,4048,15413,4035,13885,4035,13819,4048,13765,4084,13729,4138,13715,4204,13715,4659,13729,4725,13765,4779,13819,4815,13885,4828,15413,4828,15479,4815,15533,4779,15570,4725,15583,4659xe" filled="true" fillcolor="#ef476f" stroked="false">
              <v:path arrowok="t"/>
              <v:fill type="solid"/>
            </v:shape>
            <v:line style="position:absolute" from="15712,1110" to="15712,4957" stroked="true" strokeweight="2pt" strokecolor="#242423">
              <v:stroke dashstyle="dot"/>
            </v:line>
            <v:line style="position:absolute" from="15712,5017" to="15712,5017" stroked="true" strokeweight="2pt" strokecolor="#242423">
              <v:stroke dashstyle="solid"/>
            </v:line>
            <v:shape style="position:absolute;left:13630;top:5016;width:2241;height:3220" coordorigin="13630,5017" coordsize="2241,3220" path="m14973,7788l14960,7722,14923,7668,14870,7632,14803,7618,13800,7618,13734,7632,13680,7668,13643,7722,13630,7788,13630,8067,13643,8133,13680,8187,13734,8223,13800,8236,14803,8236,14870,8223,14923,8187,14960,8133,14973,8067,14973,7788xm15871,6946l15857,6880,15821,6826,15767,6790,15701,6777,14697,6777,14631,6790,14577,6826,14541,6880,14528,6946,14528,7225,14541,7291,14577,7345,14631,7381,14697,7395,15701,7395,15767,7381,15821,7345,15857,7291,15871,7225,15871,6946xm15871,6021l15857,5955,15821,5901,15767,5865,15701,5852,14697,5852,14631,5865,14577,5901,14541,5955,14528,6021,14528,6300,14541,6366,14577,6420,14631,6457,14697,6470,15701,6470,15767,6457,15821,6420,15857,6366,15871,6300,15871,6021xm15871,5186l15857,5120,15821,5066,15767,5030,15701,5017,14697,5017,14631,5030,14577,5066,14541,5120,14528,5186,14528,5465,14541,5531,14577,5585,14631,5622,14697,5635,15701,5635,15767,5622,15821,5585,15857,5531,15871,5465,15871,5186xe" filled="true" fillcolor="#ef476f" stroked="false">
              <v:path arrowok="t"/>
              <v:fill type="solid"/>
            </v:shape>
            <v:line style="position:absolute" from="9290,6755" to="13289,6755" stroked="true" strokeweight="2pt" strokecolor="#242423">
              <v:stroke dashstyle="solid"/>
            </v:line>
            <v:line style="position:absolute" from="11647,5493" to="11647,7873" stroked="true" strokeweight="1pt" strokecolor="#242423">
              <v:stroke dashstyle="solid"/>
            </v:line>
            <v:shape style="position:absolute;left:10952;top:4844;width:1450;height:797" type="#_x0000_t75" stroked="false">
              <v:imagedata r:id="rId70" o:title=""/>
            </v:shape>
            <v:shape style="position:absolute;left:10952;top:4844;width:1450;height:797" coordorigin="10952,4844" coordsize="1450,797" path="m11107,4844l11047,4856,10998,4890,10965,4939,10952,4999,10952,5486,10965,5546,10998,5595,11047,5629,11107,5641,12248,5641,12308,5629,12357,5595,12390,5546,12402,5486,12402,4999,12390,4939,12357,4890,12308,4856,12248,4844,11107,4844xe" filled="false" stroked="true" strokeweight="1.5pt" strokecolor="#ff0000">
              <v:path arrowok="t"/>
              <v:stroke dashstyle="solid"/>
            </v:shape>
            <v:shape style="position:absolute;left:12005;top:7627;width:1344;height:619" type="#_x0000_t75" stroked="false">
              <v:imagedata r:id="rId71" o:title=""/>
            </v:shape>
            <v:shape style="position:absolute;left:11776;top:5956;width:1094;height:1447" type="#_x0000_t75" stroked="false">
              <v:imagedata r:id="rId72" o:title=""/>
            </v:shape>
            <v:shape style="position:absolute;left:11776;top:5956;width:1094;height:1447" coordorigin="11777,5957" coordsize="1094,1447" path="m11931,5957l11871,5969,11822,6002,11789,6051,11777,6112,11777,7249,11789,7309,11822,7358,11871,7391,11931,7404,12715,7404,12776,7391,12825,7358,12858,7309,12870,7249,12870,6112,12858,6051,12825,6002,12776,5969,12715,5957,11931,5957xe" filled="false" stroked="true" strokeweight="1.5pt" strokecolor="#d2232a">
              <v:path arrowok="t"/>
              <v:stroke dashstyle="solid"/>
            </v:shape>
            <v:shape style="position:absolute;left:13004;top:5956;width:1094;height:1447" type="#_x0000_t75" stroked="false">
              <v:imagedata r:id="rId73" o:title=""/>
            </v:shape>
            <v:shape style="position:absolute;left:13004;top:5956;width:1094;height:1447" coordorigin="13005,5957" coordsize="1094,1447" path="m13159,5957l13099,5969,13050,6002,13017,6051,13005,6112,13005,7249,13017,7309,13050,7358,13099,7391,13159,7404,13944,7404,14004,7391,14053,7358,14086,7309,14098,7249,14098,6112,14086,6051,14053,6002,14004,5969,13944,5957,13159,5957xe" filled="false" stroked="true" strokeweight="1.5pt" strokecolor="#d2232a">
              <v:path arrowok="t"/>
              <v:stroke dashstyle="solid"/>
            </v:shape>
            <v:shape style="position:absolute;left:7658;top:4337;width:1480;height:827" type="#_x0000_t75" stroked="false">
              <v:imagedata r:id="rId74" o:title=""/>
            </v:shape>
            <v:shape style="position:absolute;left:5915;top:4354;width:1480;height:827" type="#_x0000_t75" stroked="false">
              <v:imagedata r:id="rId75" o:title=""/>
            </v:shape>
            <v:shape style="position:absolute;left:9178;top:5941;width:1124;height:1477" type="#_x0000_t75" stroked="false">
              <v:imagedata r:id="rId76" o:title=""/>
            </v:shape>
            <v:shape style="position:absolute;left:10407;top:5941;width:1124;height:1477" type="#_x0000_t75" stroked="false">
              <v:imagedata r:id="rId77" o:title=""/>
            </v:shape>
            <v:shape style="position:absolute;left:4340;top:4816;width:1450;height:797" type="#_x0000_t75" stroked="false">
              <v:imagedata r:id="rId78" o:title=""/>
            </v:shape>
            <v:shape style="position:absolute;left:4340;top:4816;width:1450;height:797" coordorigin="4341,4816" coordsize="1450,797" path="m4495,4816l4435,4828,4386,4862,4353,4911,4341,4971,4341,5458,4353,5518,4386,5567,4435,5600,4495,5613,5636,5613,5696,5600,5745,5567,5778,5518,5791,5458,5791,4971,5778,4911,5745,4862,5696,4828,5636,4816,4495,4816xe" filled="false" stroked="true" strokeweight="1.5pt" strokecolor="#ff0000">
              <v:path arrowok="t"/>
              <v:stroke dashstyle="solid"/>
            </v:shape>
            <v:line style="position:absolute" from="4422,2862" to="4422,2862" stroked="true" strokeweight="2pt" strokecolor="#242423">
              <v:stroke dashstyle="solid"/>
            </v:line>
            <v:line style="position:absolute" from="4422,3483" to="4422,3483" stroked="true" strokeweight="2pt" strokecolor="#242423">
              <v:stroke dashstyle="solid"/>
            </v:line>
            <v:shape style="position:absolute;left:2614;top:2660;width:1868;height:1118" coordorigin="2614,2660" coordsize="1868,1118" path="m4482,3608l4482,2830,4468,2764,4432,2710,4378,2674,4312,2660,2784,2660,2718,2674,2664,2710,2628,2764,2614,2830,2614,3608,2628,3674,2664,3728,2718,3764,2784,3778,4312,3778,4378,3764,4432,3728,4468,3674,4482,3608xe" filled="true" fillcolor="#80807f" stroked="false">
              <v:path arrowok="t"/>
              <v:fill type="solid"/>
            </v:shape>
            <v:line style="position:absolute" from="3221,4066" to="3221,5962" stroked="true" strokeweight="2pt" strokecolor="#242423">
              <v:stroke dashstyle="dot"/>
            </v:line>
            <v:line style="position:absolute" from="3241,3944" to="3241,3944" stroked="true" strokeweight="2pt" strokecolor="#242423">
              <v:stroke dashstyle="solid"/>
            </v:line>
            <v:shape style="position:absolute;left:3221;top:3944;width:2;height:2080" coordorigin="3221,3944" coordsize="0,2080" path="m3221,3944l3221,3944m3221,6023l3221,6023e" filled="false" stroked="true" strokeweight="2pt" strokecolor="#242423">
              <v:path arrowok="t"/>
              <v:stroke dashstyle="solid"/>
            </v:shape>
            <v:line style="position:absolute" from="3358,6567" to="4000,6567" stroked="true" strokeweight="2pt" strokecolor="#242423">
              <v:stroke dashstyle="dot"/>
            </v:line>
            <v:line style="position:absolute" from="4058,6567" to="4058,6567" stroked="true" strokeweight="2pt" strokecolor="#242423">
              <v:stroke dashstyle="solid"/>
            </v:line>
            <v:shape style="position:absolute;left:4022;top:6450;width:126;height:233" coordorigin="4022,6450" coordsize="126,233" path="m4147,6567l4022,6450,4022,6683,4147,6567xe" filled="true" fillcolor="#242423" stroked="false">
              <v:path arrowok="t"/>
              <v:fill type="solid"/>
            </v:shape>
            <v:line style="position:absolute" from="3241,6567" to="3241,6567" stroked="true" strokeweight="2pt" strokecolor="#242423">
              <v:stroke dashstyle="solid"/>
            </v:line>
            <v:shape style="position:absolute;left:2551;top:5941;width:1124;height:1477" type="#_x0000_t75" stroked="false">
              <v:imagedata r:id="rId79" o:title=""/>
            </v:shape>
            <v:shape style="position:absolute;left:6721;top:5941;width:1124;height:1477" type="#_x0000_t75" stroked="false">
              <v:imagedata r:id="rId80" o:title=""/>
            </v:shape>
            <v:shape style="position:absolute;left:5499;top:5941;width:1124;height:1477" type="#_x0000_t75" stroked="false">
              <v:imagedata r:id="rId81" o:title=""/>
            </v:shape>
            <v:shape style="position:absolute;left:4147;top:5941;width:1124;height:1477" type="#_x0000_t75" stroked="false">
              <v:imagedata r:id="rId82" o:title=""/>
            </v:shape>
            <v:shape style="position:absolute;left:7949;top:5941;width:1124;height:1477" type="#_x0000_t75" stroked="false">
              <v:imagedata r:id="rId83" o:title=""/>
            </v:shape>
            <w10:wrap type="none"/>
          </v:group>
        </w:pict>
      </w:r>
      <w:r>
        <w:rPr/>
        <w:pict>
          <v:shape style="position:absolute;margin-left:140.839996pt;margin-top:-13.092863pt;width:15.35pt;height:44.2pt;mso-position-horizontal-relative:page;mso-position-vertical-relative:paragraph;z-index:15767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"/>
                  </w:tblGrid>
                  <w:tr>
                    <w:trPr>
                      <w:trHeight w:val="143" w:hRule="atLeast"/>
                    </w:trPr>
                    <w:tc>
                      <w:tcPr>
                        <w:tcW w:w="306" w:type="dxa"/>
                        <w:tcBorders>
                          <w:bottom w:val="single" w:sz="48" w:space="0" w:color="FFFFFF"/>
                        </w:tcBorders>
                        <w:shd w:val="clear" w:color="auto" w:fill="118AB2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0" w:hRule="atLeast"/>
                    </w:trPr>
                    <w:tc>
                      <w:tcPr>
                        <w:tcW w:w="306" w:type="dxa"/>
                        <w:tcBorders>
                          <w:top w:val="single" w:sz="48" w:space="0" w:color="FFFFFF"/>
                          <w:bottom w:val="single" w:sz="34" w:space="0" w:color="FFFFFF"/>
                        </w:tcBorders>
                        <w:shd w:val="clear" w:color="auto" w:fill="FFD166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35" w:hRule="atLeast"/>
                    </w:trPr>
                    <w:tc>
                      <w:tcPr>
                        <w:tcW w:w="306" w:type="dxa"/>
                        <w:tcBorders>
                          <w:top w:val="single" w:sz="34" w:space="0" w:color="FFFFFF"/>
                          <w:bottom w:val="single" w:sz="48" w:space="0" w:color="FFFFFF"/>
                        </w:tcBorders>
                        <w:shd w:val="clear" w:color="auto" w:fill="EF476F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306" w:type="dxa"/>
                        <w:tcBorders>
                          <w:top w:val="single" w:sz="48" w:space="0" w:color="FFFFFF"/>
                        </w:tcBorders>
                        <w:shd w:val="clear" w:color="auto" w:fill="80807F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group style="position:absolute;margin-left:130.716003pt;margin-top:-41.493862pt;width:122.75pt;height:93.1pt;mso-position-horizontal-relative:page;mso-position-vertical-relative:paragraph;z-index:15767552" coordorigin="2614,-830" coordsize="2455,1862">
            <v:shape style="position:absolute;left:2614;top:-830;width:2455;height:1862" type="#_x0000_t202" filled="false" stroked="false">
              <v:textbox inset="0,0,0,0">
                <w:txbxContent>
                  <w:p>
                    <w:pPr>
                      <w:spacing w:before="80"/>
                      <w:ind w:left="138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42423"/>
                        <w:sz w:val="16"/>
                      </w:rPr>
                      <w:t>Legend</w:t>
                    </w:r>
                  </w:p>
                  <w:p>
                    <w:pPr>
                      <w:spacing w:before="56"/>
                      <w:ind w:left="592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42423"/>
                        <w:sz w:val="16"/>
                      </w:rPr>
                      <w:t>Core</w:t>
                    </w:r>
                  </w:p>
                  <w:p>
                    <w:pPr>
                      <w:spacing w:before="56"/>
                      <w:ind w:left="592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42423"/>
                        <w:sz w:val="16"/>
                      </w:rPr>
                      <w:t>Support</w:t>
                    </w:r>
                  </w:p>
                  <w:p>
                    <w:pPr>
                      <w:spacing w:line="312" w:lineRule="auto" w:before="56"/>
                      <w:ind w:left="592" w:right="14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42423"/>
                        <w:sz w:val="16"/>
                      </w:rPr>
                      <w:t>Development</w:t>
                    </w:r>
                    <w:r>
                      <w:rPr>
                        <w:b/>
                        <w:color w:val="242423"/>
                        <w:spacing w:val="-7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&amp;</w:t>
                    </w:r>
                    <w:r>
                      <w:rPr>
                        <w:b/>
                        <w:color w:val="242423"/>
                        <w:spacing w:val="-6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Growing</w:t>
                    </w:r>
                    <w:r>
                      <w:rPr>
                        <w:b/>
                        <w:color w:val="242423"/>
                        <w:spacing w:val="-37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Corporate Servies</w:t>
                    </w:r>
                    <w:r>
                      <w:rPr>
                        <w:b/>
                        <w:color w:val="242423"/>
                        <w:spacing w:val="1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Partnership</w:t>
                    </w:r>
                  </w:p>
                  <w:p>
                    <w:pPr>
                      <w:spacing w:before="3"/>
                      <w:ind w:left="592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42423"/>
                        <w:sz w:val="16"/>
                      </w:rPr>
                      <w:t>Country</w:t>
                    </w:r>
                    <w:r>
                      <w:rPr>
                        <w:b/>
                        <w:color w:val="242423"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Focal</w:t>
                    </w:r>
                    <w:r>
                      <w:rPr>
                        <w:b/>
                        <w:color w:val="242423"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color w:val="242423"/>
                        <w:sz w:val="16"/>
                      </w:rPr>
                      <w:t>Point</w:t>
                    </w:r>
                  </w:p>
                </w:txbxContent>
              </v:textbox>
              <w10:wrap type="none"/>
            </v:shape>
            <v:rect style="position:absolute;left:2816;top:-497;width:307;height:155" filled="true" fillcolor="#06d6a0" stroked="false">
              <v:fill type="solid"/>
            </v:rect>
            <v:rect style="position:absolute;left:2816;top:720;width:307;height:155" filled="false" stroked="true" strokeweight="1pt" strokecolor="#d2232a">
              <v:stroke dashstyle="solid"/>
            </v:rect>
            <v:rect style="position:absolute;left:2619;top:-825;width:2444;height:1851" filled="false" stroked="true" strokeweight=".54pt" strokecolor="#000000">
              <v:stroke dashstyle="solid"/>
            </v:rect>
            <w10:wrap type="none"/>
          </v:group>
        </w:pict>
      </w:r>
      <w:r>
        <w:rPr>
          <w:b/>
          <w:color w:val="FFFFFF"/>
          <w:sz w:val="18"/>
        </w:rPr>
        <w:t>Board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26"/>
        <w:ind w:left="1627" w:right="206" w:firstLine="0"/>
        <w:jc w:val="center"/>
        <w:rPr>
          <w:b/>
          <w:sz w:val="18"/>
        </w:rPr>
      </w:pPr>
      <w:r>
        <w:rPr/>
        <w:pict>
          <v:group style="position:absolute;margin-left:527.341675pt;margin-top:10.640429pt;width:258.3pt;height:3pt;mso-position-horizontal-relative:page;mso-position-vertical-relative:paragraph;z-index:15765504" coordorigin="10547,213" coordsize="5166,60">
            <v:line style="position:absolute" from="10547,253" to="15623,253" stroked="true" strokeweight="2pt" strokecolor="#242423">
              <v:stroke dashstyle="dot"/>
            </v:line>
            <v:line style="position:absolute" from="15682,253" to="15682,253" stroked="true" strokeweight="2pt" strokecolor="#242423">
              <v:stroke dashstyle="solid"/>
            </v:line>
            <v:line style="position:absolute" from="15712,233" to="15712,233" stroked="true" strokeweight="2pt" strokecolor="#242423">
              <v:stroke dashstyle="solid"/>
            </v:line>
            <w10:wrap type="none"/>
          </v:group>
        </w:pict>
      </w:r>
      <w:r>
        <w:rPr>
          <w:b/>
          <w:color w:val="FFFFFF"/>
          <w:sz w:val="18"/>
        </w:rPr>
        <w:t>CEO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even" r:id="rId68"/>
          <w:pgSz w:w="16840" w:h="11910" w:orient="landscape"/>
          <w:pgMar w:footer="0" w:header="0" w:top="0" w:bottom="0" w:left="2060" w:right="920"/>
        </w:sectPr>
      </w:pPr>
    </w:p>
    <w:p>
      <w:pPr>
        <w:pStyle w:val="BodyText"/>
        <w:spacing w:before="11"/>
        <w:rPr>
          <w:b/>
          <w:sz w:val="22"/>
        </w:rPr>
      </w:pPr>
    </w:p>
    <w:p>
      <w:pPr>
        <w:spacing w:line="192" w:lineRule="auto" w:before="0"/>
        <w:ind w:left="1617" w:right="38" w:firstLine="0"/>
        <w:jc w:val="center"/>
        <w:rPr>
          <w:b/>
          <w:sz w:val="18"/>
        </w:rPr>
      </w:pPr>
      <w:r>
        <w:rPr>
          <w:b/>
          <w:color w:val="242423"/>
          <w:spacing w:val="-1"/>
          <w:sz w:val="18"/>
        </w:rPr>
        <w:t>Stakeholders,</w:t>
      </w:r>
      <w:r>
        <w:rPr>
          <w:b/>
          <w:color w:val="242423"/>
          <w:spacing w:val="-42"/>
          <w:sz w:val="18"/>
        </w:rPr>
        <w:t> </w:t>
      </w:r>
      <w:r>
        <w:rPr>
          <w:b/>
          <w:color w:val="242423"/>
          <w:sz w:val="18"/>
        </w:rPr>
        <w:t>Partners &amp;</w:t>
      </w:r>
      <w:r>
        <w:rPr>
          <w:b/>
          <w:color w:val="242423"/>
          <w:spacing w:val="1"/>
          <w:sz w:val="18"/>
        </w:rPr>
        <w:t> </w:t>
      </w:r>
      <w:r>
        <w:rPr>
          <w:b/>
          <w:color w:val="242423"/>
          <w:sz w:val="18"/>
        </w:rPr>
        <w:t>Specialists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spacing w:line="192" w:lineRule="auto" w:before="0"/>
        <w:ind w:left="845" w:right="660" w:firstLine="0"/>
        <w:jc w:val="center"/>
        <w:rPr>
          <w:b/>
          <w:sz w:val="18"/>
        </w:rPr>
      </w:pPr>
      <w:r>
        <w:rPr>
          <w:b/>
          <w:color w:val="FFFFFF"/>
          <w:spacing w:val="-1"/>
          <w:sz w:val="18"/>
        </w:rPr>
        <w:t>Stakeholders </w:t>
      </w:r>
      <w:r>
        <w:rPr>
          <w:b/>
          <w:color w:val="FFFFFF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Key Partners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(Grey)</w:t>
      </w:r>
    </w:p>
    <w:p>
      <w:pPr>
        <w:pStyle w:val="BodyText"/>
        <w:spacing w:before="2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tabs>
          <w:tab w:pos="4282" w:val="left" w:leader="none"/>
        </w:tabs>
        <w:spacing w:line="199" w:lineRule="exact" w:before="0"/>
        <w:ind w:left="3604" w:right="0" w:firstLine="0"/>
        <w:jc w:val="center"/>
        <w:rPr>
          <w:sz w:val="18"/>
        </w:rPr>
      </w:pPr>
      <w:r>
        <w:rPr>
          <w:color w:val="FFFFFF"/>
          <w:w w:val="99"/>
          <w:sz w:val="18"/>
          <w:u w:val="single" w:color="242423"/>
        </w:rPr>
        <w:t> </w:t>
      </w:r>
      <w:r>
        <w:rPr>
          <w:color w:val="FFFFFF"/>
          <w:sz w:val="18"/>
          <w:u w:val="single" w:color="242423"/>
        </w:rPr>
        <w:tab/>
      </w:r>
    </w:p>
    <w:p>
      <w:pPr>
        <w:spacing w:line="192" w:lineRule="auto" w:before="26"/>
        <w:ind w:left="1491" w:right="1696" w:firstLine="0"/>
        <w:jc w:val="center"/>
        <w:rPr>
          <w:b/>
          <w:sz w:val="18"/>
        </w:rPr>
      </w:pPr>
      <w:r>
        <w:rPr/>
        <w:pict>
          <v:group style="position:absolute;margin-left:517.747681pt;margin-top:-15.903324pt;width:74pt;height:30.95pt;mso-position-horizontal-relative:page;mso-position-vertical-relative:paragraph;z-index:15764992" coordorigin="10355,-318" coordsize="1480,619">
            <v:shape style="position:absolute;left:10354;top:-319;width:1480;height:619" coordorigin="10355,-318" coordsize="1480,619" path="m11835,131l11835,-148,11822,-214,11785,-268,11731,-305,11665,-318,10525,-318,10459,-305,10405,-268,10368,-214,10355,-148,10355,131,10368,197,10405,250,10459,287,10525,300,11665,300,11731,287,11785,250,11822,197,11835,131xe" filled="true" fillcolor="#ef476f" stroked="false">
              <v:path arrowok="t"/>
              <v:fill type="solid"/>
            </v:shape>
            <v:shape style="position:absolute;left:10354;top:-319;width:1480;height:619" type="#_x0000_t202" filled="false" stroked="false">
              <v:textbox inset="0,0,0,0">
                <w:txbxContent>
                  <w:p>
                    <w:pPr>
                      <w:spacing w:line="186" w:lineRule="exact" w:before="119"/>
                      <w:ind w:left="151" w:right="144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Exec</w:t>
                    </w:r>
                    <w:r>
                      <w:rPr>
                        <w:b/>
                        <w:color w:val="FFFFFF"/>
                        <w:spacing w:val="3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Assistant</w:t>
                    </w:r>
                  </w:p>
                  <w:p>
                    <w:pPr>
                      <w:spacing w:line="186" w:lineRule="exact" w:before="0"/>
                      <w:ind w:left="237" w:right="229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(Pink)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FFFFFF"/>
          <w:sz w:val="18"/>
        </w:rPr>
        <w:t>Legal</w:t>
      </w:r>
      <w:r>
        <w:rPr>
          <w:b/>
          <w:color w:val="FFFFFF"/>
          <w:spacing w:val="-9"/>
          <w:sz w:val="18"/>
        </w:rPr>
        <w:t> </w:t>
      </w:r>
      <w:r>
        <w:rPr>
          <w:b/>
          <w:color w:val="FFFFFF"/>
          <w:sz w:val="18"/>
        </w:rPr>
        <w:t>Counsel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(Outsourced)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(Pink)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tabs>
          <w:tab w:pos="3604" w:val="left" w:leader="none"/>
          <w:tab w:pos="4282" w:val="left" w:leader="none"/>
        </w:tabs>
        <w:spacing w:line="186" w:lineRule="exact" w:before="0"/>
        <w:ind w:left="1185" w:right="0" w:firstLine="0"/>
        <w:jc w:val="left"/>
        <w:rPr>
          <w:sz w:val="18"/>
        </w:rPr>
      </w:pPr>
      <w:r>
        <w:rPr/>
        <w:pict>
          <v:group style="position:absolute;margin-left:517.747681pt;margin-top:-11.815952pt;width:74pt;height:41.35pt;mso-position-horizontal-relative:page;mso-position-vertical-relative:paragraph;z-index:15764480" coordorigin="10355,-236" coordsize="1480,827">
            <v:shape style="position:absolute;left:10354;top:-237;width:1480;height:827" coordorigin="10355,-236" coordsize="1480,827" path="m11835,420l11835,-67,11822,-133,11785,-187,11731,-223,11665,-236,10525,-236,10459,-223,10405,-187,10368,-133,10355,-67,10355,420,10368,486,10405,540,10459,577,10525,590,11665,590,11731,577,11785,540,11822,486,11835,420xe" filled="true" fillcolor="#118ab2" stroked="false">
              <v:path arrowok="t"/>
              <v:fill type="solid"/>
            </v:shape>
            <v:shape style="position:absolute;left:10354;top:-237;width:1480;height:8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line="192" w:lineRule="auto" w:before="0"/>
                      <w:ind w:left="237" w:right="234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PRO/Comms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Officer</w:t>
                    </w:r>
                    <w:r>
                      <w:rPr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(Blue)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FFFFFF"/>
          <w:sz w:val="18"/>
        </w:rPr>
        <w:t>Director</w:t>
        <w:tab/>
      </w:r>
      <w:r>
        <w:rPr>
          <w:color w:val="FFFFFF"/>
          <w:w w:val="99"/>
          <w:position w:val="7"/>
          <w:sz w:val="18"/>
          <w:u w:val="single" w:color="242423"/>
        </w:rPr>
        <w:t> </w:t>
      </w:r>
      <w:r>
        <w:rPr>
          <w:color w:val="FFFFFF"/>
          <w:position w:val="7"/>
          <w:sz w:val="18"/>
          <w:u w:val="single" w:color="242423"/>
        </w:rPr>
        <w:tab/>
      </w:r>
    </w:p>
    <w:p>
      <w:pPr>
        <w:tabs>
          <w:tab w:pos="2396" w:val="left" w:leader="none"/>
          <w:tab w:pos="3594" w:val="left" w:leader="none"/>
        </w:tabs>
        <w:spacing w:line="165" w:lineRule="exact" w:before="0"/>
        <w:ind w:left="1077" w:right="0" w:firstLine="0"/>
        <w:jc w:val="left"/>
        <w:rPr>
          <w:sz w:val="18"/>
        </w:rPr>
      </w:pPr>
      <w:r>
        <w:rPr>
          <w:b/>
          <w:color w:val="FFFFFF"/>
          <w:sz w:val="18"/>
        </w:rPr>
        <w:t>Operations</w:t>
        <w:tab/>
      </w:r>
      <w:r>
        <w:rPr>
          <w:color w:val="FFFFFF"/>
          <w:w w:val="99"/>
          <w:sz w:val="18"/>
          <w:u w:val="single" w:color="242423"/>
        </w:rPr>
        <w:t> </w:t>
      </w:r>
      <w:r>
        <w:rPr>
          <w:color w:val="FFFFFF"/>
          <w:sz w:val="18"/>
          <w:u w:val="single" w:color="242423"/>
        </w:rPr>
        <w:tab/>
      </w:r>
    </w:p>
    <w:p>
      <w:pPr>
        <w:spacing w:line="192" w:lineRule="auto" w:before="13"/>
        <w:ind w:left="1301" w:right="2111" w:hanging="457"/>
        <w:jc w:val="left"/>
        <w:rPr>
          <w:b/>
          <w:sz w:val="18"/>
        </w:rPr>
      </w:pPr>
      <w:r>
        <w:rPr>
          <w:b/>
          <w:color w:val="FFFFFF"/>
          <w:spacing w:val="-3"/>
          <w:sz w:val="18"/>
        </w:rPr>
        <w:t>(Green, Yellow </w:t>
      </w:r>
      <w:r>
        <w:rPr>
          <w:b/>
          <w:color w:val="FFFFFF"/>
          <w:spacing w:val="-2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192" w:lineRule="auto" w:before="151"/>
        <w:ind w:left="231" w:right="0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HR/Gender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w w:val="95"/>
          <w:sz w:val="18"/>
        </w:rPr>
        <w:t>Snr</w:t>
      </w:r>
      <w:r>
        <w:rPr>
          <w:b/>
          <w:color w:val="FFFFFF"/>
          <w:spacing w:val="12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Advisor</w:t>
      </w:r>
      <w:r>
        <w:rPr>
          <w:b/>
          <w:color w:val="FFFFFF"/>
          <w:spacing w:val="-39"/>
          <w:w w:val="95"/>
          <w:sz w:val="18"/>
        </w:rPr>
        <w:t> </w:t>
      </w:r>
      <w:r>
        <w:rPr>
          <w:b/>
          <w:color w:val="FFFFFF"/>
          <w:sz w:val="18"/>
        </w:rPr>
        <w:t>(Green)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before="0"/>
        <w:ind w:left="503" w:right="0" w:firstLine="0"/>
        <w:jc w:val="left"/>
        <w:rPr>
          <w:b/>
          <w:sz w:val="18"/>
        </w:rPr>
      </w:pPr>
      <w:r>
        <w:rPr>
          <w:b/>
          <w:color w:val="242423"/>
          <w:spacing w:val="-2"/>
          <w:sz w:val="18"/>
        </w:rPr>
        <w:t>Corporate</w:t>
      </w:r>
      <w:r>
        <w:rPr>
          <w:b/>
          <w:color w:val="242423"/>
          <w:spacing w:val="-7"/>
          <w:sz w:val="18"/>
        </w:rPr>
        <w:t> </w:t>
      </w:r>
      <w:r>
        <w:rPr>
          <w:b/>
          <w:color w:val="242423"/>
          <w:spacing w:val="-1"/>
          <w:sz w:val="18"/>
        </w:rPr>
        <w:t>Office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line="192" w:lineRule="auto" w:before="0"/>
        <w:ind w:left="852" w:right="535" w:hanging="370"/>
        <w:jc w:val="left"/>
        <w:rPr>
          <w:b/>
          <w:sz w:val="18"/>
        </w:rPr>
      </w:pPr>
      <w:r>
        <w:rPr>
          <w:b/>
          <w:color w:val="FFFFFF"/>
          <w:sz w:val="18"/>
        </w:rPr>
        <w:t>Mgr</w:t>
      </w:r>
      <w:r>
        <w:rPr>
          <w:b/>
          <w:color w:val="FFFFFF"/>
          <w:spacing w:val="-10"/>
          <w:sz w:val="18"/>
        </w:rPr>
        <w:t> </w:t>
      </w:r>
      <w:r>
        <w:rPr>
          <w:b/>
          <w:color w:val="FFFFFF"/>
          <w:sz w:val="18"/>
        </w:rPr>
        <w:t>Corp</w:t>
      </w:r>
      <w:r>
        <w:rPr>
          <w:b/>
          <w:color w:val="FFFFFF"/>
          <w:spacing w:val="-7"/>
          <w:sz w:val="18"/>
        </w:rPr>
        <w:t> </w:t>
      </w:r>
      <w:r>
        <w:rPr>
          <w:b/>
          <w:color w:val="FFFFFF"/>
          <w:sz w:val="18"/>
        </w:rPr>
        <w:t>Services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&amp;</w:t>
      </w:r>
      <w:r>
        <w:rPr>
          <w:b/>
          <w:color w:val="FFFFFF"/>
          <w:spacing w:val="-2"/>
          <w:sz w:val="18"/>
        </w:rPr>
        <w:t> </w:t>
      </w:r>
      <w:r>
        <w:rPr>
          <w:b/>
          <w:color w:val="FFFFFF"/>
          <w:sz w:val="18"/>
        </w:rPr>
        <w:t>Finnce</w:t>
      </w:r>
    </w:p>
    <w:p>
      <w:pPr>
        <w:spacing w:after="0" w:line="192" w:lineRule="auto"/>
        <w:jc w:val="left"/>
        <w:rPr>
          <w:sz w:val="18"/>
        </w:rPr>
        <w:sectPr>
          <w:type w:val="continuous"/>
          <w:pgSz w:w="16840" w:h="11910" w:orient="landscape"/>
          <w:pgMar w:top="1580" w:bottom="280" w:left="2060" w:right="920"/>
          <w:cols w:num="5" w:equalWidth="0">
            <w:col w:w="2700" w:space="1323"/>
            <w:col w:w="4283" w:space="39"/>
            <w:col w:w="1152" w:space="39"/>
            <w:col w:w="1804" w:space="40"/>
            <w:col w:w="2480"/>
          </w:cols>
        </w:sectPr>
      </w:pPr>
    </w:p>
    <w:p>
      <w:pPr>
        <w:pStyle w:val="BodyText"/>
        <w:rPr>
          <w:b/>
          <w:sz w:val="20"/>
        </w:rPr>
      </w:pPr>
    </w:p>
    <w:p>
      <w:pPr>
        <w:spacing w:line="192" w:lineRule="auto" w:before="144"/>
        <w:ind w:left="2471" w:right="0" w:firstLine="0"/>
        <w:jc w:val="center"/>
        <w:rPr>
          <w:b/>
          <w:sz w:val="18"/>
        </w:rPr>
      </w:pPr>
      <w:r>
        <w:rPr>
          <w:b/>
          <w:color w:val="FFFFFF"/>
          <w:spacing w:val="-2"/>
          <w:sz w:val="18"/>
        </w:rPr>
        <w:t>Mgr </w:t>
      </w:r>
      <w:r>
        <w:rPr>
          <w:b/>
          <w:color w:val="FFFFFF"/>
          <w:spacing w:val="-1"/>
          <w:sz w:val="18"/>
        </w:rPr>
        <w:t>Inclusive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Development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(Green &amp;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tabs>
          <w:tab w:pos="1884" w:val="left" w:leader="none"/>
        </w:tabs>
        <w:spacing w:line="192" w:lineRule="auto" w:before="50"/>
        <w:ind w:left="410" w:right="0" w:firstLine="50"/>
        <w:jc w:val="left"/>
        <w:rPr>
          <w:b/>
          <w:sz w:val="18"/>
        </w:rPr>
      </w:pPr>
      <w:r>
        <w:rPr/>
        <w:br w:type="column"/>
      </w:r>
      <w:r>
        <w:rPr>
          <w:b/>
          <w:color w:val="FFFFFF"/>
          <w:w w:val="95"/>
          <w:sz w:val="18"/>
        </w:rPr>
        <w:t>MEAL Officer</w:t>
      </w:r>
      <w:r>
        <w:rPr>
          <w:b/>
          <w:color w:val="FFFFFF"/>
          <w:spacing w:val="1"/>
          <w:w w:val="95"/>
          <w:sz w:val="18"/>
        </w:rPr>
        <w:t> </w:t>
      </w:r>
      <w:r>
        <w:rPr>
          <w:b/>
          <w:color w:val="FFFFFF"/>
          <w:spacing w:val="-2"/>
          <w:sz w:val="18"/>
        </w:rPr>
        <w:t>(Blue</w:t>
      </w:r>
      <w:r>
        <w:rPr>
          <w:b/>
          <w:color w:val="FFFFFF"/>
          <w:spacing w:val="-4"/>
          <w:sz w:val="18"/>
        </w:rPr>
        <w:t> </w:t>
      </w:r>
      <w:r>
        <w:rPr>
          <w:b/>
          <w:color w:val="FFFFFF"/>
          <w:spacing w:val="-1"/>
          <w:sz w:val="18"/>
        </w:rPr>
        <w:t>&amp;</w:t>
      </w:r>
      <w:r>
        <w:rPr>
          <w:b/>
          <w:color w:val="FFFFFF"/>
          <w:spacing w:val="-9"/>
          <w:sz w:val="18"/>
        </w:rPr>
        <w:t> </w:t>
      </w:r>
      <w:r>
        <w:rPr>
          <w:b/>
          <w:color w:val="FFFFFF"/>
          <w:spacing w:val="-1"/>
          <w:sz w:val="18"/>
        </w:rPr>
        <w:t>Yello</w:t>
      </w:r>
      <w:r>
        <w:rPr>
          <w:b/>
          <w:strike/>
          <w:color w:val="FFFFFF"/>
          <w:spacing w:val="-1"/>
          <w:sz w:val="18"/>
        </w:rPr>
        <w:t>w)</w:t>
        <w:tab/>
      </w:r>
    </w:p>
    <w:p>
      <w:pPr>
        <w:spacing w:line="192" w:lineRule="auto" w:before="0"/>
        <w:ind w:left="300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FFFFFF"/>
          <w:sz w:val="18"/>
        </w:rPr>
        <w:t>Program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Assistant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(Blue</w:t>
      </w:r>
      <w:r>
        <w:rPr>
          <w:b/>
          <w:color w:val="FFFFFF"/>
          <w:spacing w:val="-10"/>
          <w:sz w:val="18"/>
        </w:rPr>
        <w:t> </w:t>
      </w:r>
      <w:r>
        <w:rPr>
          <w:b/>
          <w:color w:val="FFFFFF"/>
          <w:sz w:val="18"/>
        </w:rPr>
        <w:t>&amp;</w:t>
      </w:r>
      <w:r>
        <w:rPr>
          <w:b/>
          <w:color w:val="FFFFFF"/>
          <w:spacing w:val="-9"/>
          <w:sz w:val="18"/>
        </w:rPr>
        <w:t> </w:t>
      </w:r>
      <w:r>
        <w:rPr>
          <w:b/>
          <w:color w:val="FFFFFF"/>
          <w:sz w:val="18"/>
        </w:rPr>
        <w:t>Pink)</w:t>
      </w:r>
    </w:p>
    <w:p>
      <w:pPr>
        <w:spacing w:before="14"/>
        <w:ind w:left="2178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42423"/>
          <w:spacing w:val="-2"/>
          <w:sz w:val="18"/>
        </w:rPr>
        <w:t>Project</w:t>
      </w:r>
      <w:r>
        <w:rPr>
          <w:b/>
          <w:color w:val="242423"/>
          <w:spacing w:val="-6"/>
          <w:sz w:val="18"/>
        </w:rPr>
        <w:t> </w:t>
      </w:r>
      <w:r>
        <w:rPr>
          <w:b/>
          <w:color w:val="242423"/>
          <w:spacing w:val="-1"/>
          <w:sz w:val="18"/>
        </w:rPr>
        <w:t>Funded</w:t>
      </w:r>
    </w:p>
    <w:p>
      <w:pPr>
        <w:pStyle w:val="BodyText"/>
        <w:spacing w:before="8"/>
        <w:rPr>
          <w:b/>
          <w:sz w:val="15"/>
        </w:rPr>
      </w:pPr>
    </w:p>
    <w:p>
      <w:pPr>
        <w:spacing w:line="192" w:lineRule="auto" w:before="0"/>
        <w:ind w:left="2126" w:right="57" w:firstLine="0"/>
        <w:jc w:val="center"/>
        <w:rPr>
          <w:b/>
          <w:sz w:val="18"/>
        </w:rPr>
      </w:pPr>
      <w:r>
        <w:rPr>
          <w:b/>
          <w:color w:val="FFFFFF"/>
          <w:sz w:val="18"/>
        </w:rPr>
        <w:t>Mgr Pacific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Emerg.</w:t>
      </w:r>
      <w:r>
        <w:rPr>
          <w:b/>
          <w:color w:val="FFFFFF"/>
          <w:spacing w:val="-9"/>
          <w:sz w:val="18"/>
        </w:rPr>
        <w:t> </w:t>
      </w:r>
      <w:r>
        <w:rPr>
          <w:b/>
          <w:color w:val="FFFFFF"/>
          <w:sz w:val="18"/>
        </w:rPr>
        <w:t>&amp;</w:t>
      </w:r>
      <w:r>
        <w:rPr>
          <w:b/>
          <w:color w:val="FFFFFF"/>
          <w:spacing w:val="-9"/>
          <w:sz w:val="18"/>
        </w:rPr>
        <w:t> </w:t>
      </w:r>
      <w:r>
        <w:rPr>
          <w:b/>
          <w:color w:val="FFFFFF"/>
          <w:sz w:val="18"/>
        </w:rPr>
        <w:t>Resp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Unit (Green &amp;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spacing w:line="175" w:lineRule="exact" w:before="0"/>
        <w:ind w:left="2029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FFFFFF"/>
          <w:sz w:val="18"/>
        </w:rPr>
        <w:t>(Pink)</w:t>
      </w:r>
    </w:p>
    <w:p>
      <w:pPr>
        <w:pStyle w:val="BodyText"/>
        <w:rPr>
          <w:b/>
          <w:sz w:val="20"/>
        </w:rPr>
      </w:pPr>
    </w:p>
    <w:p>
      <w:pPr>
        <w:spacing w:line="192" w:lineRule="auto" w:before="161"/>
        <w:ind w:left="2312" w:right="210" w:firstLine="0"/>
        <w:jc w:val="center"/>
        <w:rPr>
          <w:b/>
          <w:sz w:val="18"/>
        </w:rPr>
      </w:pPr>
      <w:r>
        <w:rPr>
          <w:b/>
          <w:color w:val="FFFFFF"/>
          <w:w w:val="95"/>
          <w:sz w:val="18"/>
        </w:rPr>
        <w:t>Driver/Office</w:t>
      </w:r>
      <w:r>
        <w:rPr>
          <w:b/>
          <w:color w:val="FFFFFF"/>
          <w:spacing w:val="1"/>
          <w:w w:val="95"/>
          <w:sz w:val="18"/>
        </w:rPr>
        <w:t> </w:t>
      </w:r>
      <w:r>
        <w:rPr>
          <w:b/>
          <w:color w:val="FFFFFF"/>
          <w:sz w:val="18"/>
        </w:rPr>
        <w:t>Assistant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(Pink)</w:t>
      </w:r>
    </w:p>
    <w:p>
      <w:pPr>
        <w:spacing w:after="0" w:line="192" w:lineRule="auto"/>
        <w:jc w:val="center"/>
        <w:rPr>
          <w:sz w:val="18"/>
        </w:rPr>
        <w:sectPr>
          <w:type w:val="continuous"/>
          <w:pgSz w:w="16840" w:h="11910" w:orient="landscape"/>
          <w:pgMar w:top="1580" w:bottom="280" w:left="2060" w:right="920"/>
          <w:cols w:num="5" w:equalWidth="0">
            <w:col w:w="3540" w:space="40"/>
            <w:col w:w="1885" w:space="39"/>
            <w:col w:w="1369" w:space="40"/>
            <w:col w:w="3368" w:space="39"/>
            <w:col w:w="3540"/>
          </w:cols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10" w:orient="landscape"/>
          <w:pgMar w:top="1580" w:bottom="280" w:left="2060" w:right="920"/>
        </w:sectPr>
      </w:pPr>
    </w:p>
    <w:p>
      <w:pPr>
        <w:pStyle w:val="BodyText"/>
        <w:spacing w:before="2"/>
        <w:rPr>
          <w:b/>
          <w:sz w:val="26"/>
        </w:rPr>
      </w:pPr>
    </w:p>
    <w:p>
      <w:pPr>
        <w:spacing w:line="192" w:lineRule="auto" w:before="0"/>
        <w:ind w:left="681" w:right="38" w:firstLine="0"/>
        <w:jc w:val="center"/>
        <w:rPr>
          <w:b/>
          <w:sz w:val="18"/>
        </w:rPr>
      </w:pPr>
      <w:r>
        <w:rPr>
          <w:b/>
          <w:color w:val="FFFFFF"/>
          <w:spacing w:val="-1"/>
          <w:sz w:val="18"/>
        </w:rPr>
        <w:t>Specialists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&amp;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Technical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Experts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(Blue &amp;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Grey)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192" w:lineRule="auto" w:before="154"/>
        <w:ind w:left="681" w:right="0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Program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Officer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2"/>
          <w:sz w:val="18"/>
        </w:rPr>
        <w:t>(Green </w:t>
      </w:r>
      <w:r>
        <w:rPr>
          <w:b/>
          <w:color w:val="FFFFFF"/>
          <w:spacing w:val="-1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192" w:lineRule="auto" w:before="164"/>
        <w:ind w:left="604" w:right="0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Program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Officer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2"/>
          <w:sz w:val="18"/>
        </w:rPr>
        <w:t>(Green </w:t>
      </w:r>
      <w:r>
        <w:rPr>
          <w:b/>
          <w:color w:val="FFFFFF"/>
          <w:spacing w:val="-1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192" w:lineRule="auto" w:before="164"/>
        <w:ind w:left="455" w:right="0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Program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Officer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2"/>
          <w:sz w:val="18"/>
        </w:rPr>
        <w:t>(Green </w:t>
      </w:r>
      <w:r>
        <w:rPr>
          <w:b/>
          <w:color w:val="FFFFFF"/>
          <w:spacing w:val="-1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pStyle w:val="BodyText"/>
        <w:spacing w:before="7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spacing w:line="192" w:lineRule="auto" w:before="0"/>
        <w:ind w:left="331" w:right="0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Research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Officer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(Green,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3"/>
          <w:sz w:val="18"/>
        </w:rPr>
        <w:t>Yellow,Blue)</w:t>
      </w:r>
    </w:p>
    <w:p>
      <w:pPr>
        <w:pStyle w:val="BodyText"/>
        <w:spacing w:before="3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192" w:lineRule="auto" w:before="0"/>
        <w:ind w:left="253" w:right="0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Research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Specialist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1"/>
          <w:sz w:val="18"/>
        </w:rPr>
        <w:t>(T/A) (Blue,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Yellow,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Grey)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192" w:lineRule="auto" w:before="162"/>
        <w:ind w:left="356" w:right="0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Project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Officer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2"/>
          <w:sz w:val="18"/>
        </w:rPr>
        <w:t>(Green </w:t>
      </w:r>
      <w:r>
        <w:rPr>
          <w:b/>
          <w:color w:val="FFFFFF"/>
          <w:spacing w:val="-1"/>
          <w:sz w:val="18"/>
        </w:rPr>
        <w:t>&amp;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192" w:lineRule="auto" w:before="123"/>
        <w:ind w:left="530" w:right="0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Regional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1"/>
          <w:sz w:val="18"/>
        </w:rPr>
        <w:t>Coord. CC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(Green &amp;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192" w:lineRule="auto" w:before="159"/>
        <w:ind w:left="285" w:right="0" w:hanging="1"/>
        <w:jc w:val="center"/>
        <w:rPr>
          <w:b/>
          <w:sz w:val="18"/>
        </w:rPr>
      </w:pPr>
      <w:r>
        <w:rPr>
          <w:b/>
          <w:color w:val="FFFFFF"/>
          <w:sz w:val="18"/>
        </w:rPr>
        <w:t>Regional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pacing w:val="-1"/>
          <w:sz w:val="18"/>
        </w:rPr>
        <w:t>Coord. DDR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(Green &amp;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spacing w:line="192" w:lineRule="auto" w:before="126"/>
        <w:ind w:left="741" w:right="329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FFFFFF"/>
          <w:spacing w:val="-3"/>
          <w:sz w:val="18"/>
        </w:rPr>
        <w:t>IT Officer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(Pink)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192" w:lineRule="auto" w:before="133"/>
        <w:ind w:left="530" w:right="118" w:firstLine="0"/>
        <w:jc w:val="center"/>
        <w:rPr>
          <w:b/>
          <w:sz w:val="18"/>
        </w:rPr>
      </w:pPr>
      <w:r>
        <w:rPr>
          <w:b/>
          <w:color w:val="FFFFFF"/>
          <w:spacing w:val="-2"/>
          <w:sz w:val="18"/>
        </w:rPr>
        <w:t>Finance </w:t>
      </w:r>
      <w:r>
        <w:rPr>
          <w:b/>
          <w:color w:val="FFFFFF"/>
          <w:spacing w:val="-1"/>
          <w:sz w:val="18"/>
        </w:rPr>
        <w:t>Officer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(Pink)</w:t>
      </w:r>
    </w:p>
    <w:p>
      <w:pPr>
        <w:spacing w:after="0" w:line="192" w:lineRule="auto"/>
        <w:jc w:val="center"/>
        <w:rPr>
          <w:sz w:val="18"/>
        </w:rPr>
        <w:sectPr>
          <w:type w:val="continuous"/>
          <w:pgSz w:w="16840" w:h="11910" w:orient="landscape"/>
          <w:pgMar w:top="1580" w:bottom="280" w:left="2060" w:right="920"/>
          <w:cols w:num="10" w:equalWidth="0">
            <w:col w:w="1519" w:space="84"/>
            <w:col w:w="1411" w:space="39"/>
            <w:col w:w="1334" w:space="40"/>
            <w:col w:w="1186" w:space="40"/>
            <w:col w:w="1285" w:space="40"/>
            <w:col w:w="1171" w:space="39"/>
            <w:col w:w="1086" w:space="40"/>
            <w:col w:w="1368" w:space="40"/>
            <w:col w:w="1253" w:space="39"/>
            <w:col w:w="1846"/>
          </w:cols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10" w:orient="landscape"/>
          <w:pgMar w:top="1580" w:bottom="280" w:left="2060" w:right="920"/>
        </w:sectPr>
      </w:pPr>
    </w:p>
    <w:p>
      <w:pPr>
        <w:pStyle w:val="BodyText"/>
        <w:rPr>
          <w:b/>
          <w:sz w:val="26"/>
        </w:rPr>
      </w:pPr>
      <w:r>
        <w:rPr/>
        <w:pict>
          <v:group style="position:absolute;margin-left:14.85pt;margin-top:0pt;width:55.3pt;height:595.3pt;mso-position-horizontal-relative:page;mso-position-vertical-relative:page;z-index:15763456" coordorigin="297,0" coordsize="1106,11906">
            <v:shape style="position:absolute;left:297;top:2982;width:1106;height:8924" type="#_x0000_t75" stroked="false">
              <v:imagedata r:id="rId84" o:title=""/>
            </v:shape>
            <v:shape style="position:absolute;left:297;top:0;width:1106;height:1020" coordorigin="297,0" coordsize="1106,1020" path="m1403,1019l1403,0,297,0,297,740,905,313,1403,1019xe" filled="true" fillcolor="#386eb6" stroked="false">
              <v:path arrowok="t"/>
              <v:fill type="solid"/>
            </v:shape>
            <v:shape style="position:absolute;left:297;top:242;width:1106;height:4040" coordorigin="297,242" coordsize="1106,4040" path="m1403,4282l1403,925,925,242,297,683,297,3203,525,3042,1403,4282xe" filled="true" fillcolor="#6f481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.807211pt;margin-top:83.7854pt;width:26.4pt;height:29.5pt;mso-position-horizontal-relative:page;mso-position-vertical-relative:page;z-index:15766016" type="#_x0000_t202" filled="false" stroked="false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43.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253532pt;margin-top:150.181107pt;width:10.9pt;height:362.85pt;mso-position-horizontal-relative:page;mso-position-vertical-relative:page;z-index:157665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pacing w:val="-1"/>
                      <w:sz w:val="16"/>
                    </w:rPr>
                    <w:t>'Towards</w:t>
                  </w:r>
                  <w:r>
                    <w:rPr>
                      <w:b/>
                      <w:color w:val="FFFFFF"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An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Inclusive</w:t>
                  </w:r>
                  <w:r>
                    <w:rPr>
                      <w:b/>
                      <w:color w:val="FFFFFF"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And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Resilient Pacific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For</w:t>
                  </w:r>
                  <w:r>
                    <w:rPr>
                      <w:b/>
                      <w:color w:val="FFFFFF"/>
                      <w:spacing w:val="-12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All</w:t>
                  </w:r>
                  <w:r>
                    <w:rPr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Persons</w:t>
                  </w:r>
                  <w:r>
                    <w:rPr>
                      <w:b/>
                      <w:color w:val="FFFFFF"/>
                      <w:spacing w:val="-3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With</w:t>
                  </w:r>
                  <w:r>
                    <w:rPr>
                      <w:b/>
                      <w:color w:val="FFFFFF"/>
                      <w:spacing w:val="1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6"/>
                    </w:rPr>
                    <w:t>Disabilities'</w:t>
                  </w:r>
                  <w:r>
                    <w:rPr>
                      <w:b/>
                      <w:color w:val="FFFFFF"/>
                      <w:spacing w:val="-12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I</w:t>
                  </w:r>
                  <w:r>
                    <w:rPr>
                      <w:b/>
                      <w:color w:val="FFFFFF"/>
                      <w:spacing w:val="2"/>
                      <w:w w:val="95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z w:val="16"/>
                    </w:rPr>
                    <w:t>Strategic Plan 2021</w:t>
                  </w:r>
                  <w:r>
                    <w:rPr>
                      <w:b/>
                      <w:color w:val="FFFFFF"/>
                      <w:spacing w:val="1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w w:val="120"/>
                      <w:sz w:val="16"/>
                    </w:rPr>
                    <w:t>-</w:t>
                  </w:r>
                  <w:r>
                    <w:rPr>
                      <w:b/>
                      <w:color w:val="FFFFFF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/>
                      <w:color w:val="FFFFFF"/>
                      <w:sz w:val="16"/>
                    </w:rPr>
                    <w:t>2025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ind w:left="530"/>
      </w:pPr>
      <w:r>
        <w:rPr>
          <w:b/>
          <w:color w:val="242423"/>
        </w:rPr>
        <w:t>Figure</w:t>
      </w:r>
      <w:r>
        <w:rPr>
          <w:b/>
          <w:color w:val="242423"/>
          <w:spacing w:val="-4"/>
        </w:rPr>
        <w:t> </w:t>
      </w:r>
      <w:r>
        <w:rPr>
          <w:b/>
          <w:color w:val="242423"/>
        </w:rPr>
        <w:t>2:</w:t>
      </w:r>
      <w:r>
        <w:rPr>
          <w:b/>
          <w:color w:val="242423"/>
          <w:spacing w:val="-5"/>
        </w:rPr>
        <w:t> </w:t>
      </w:r>
      <w:r>
        <w:rPr>
          <w:color w:val="242423"/>
        </w:rPr>
        <w:t>Proposed</w:t>
      </w:r>
      <w:r>
        <w:rPr>
          <w:color w:val="242423"/>
          <w:spacing w:val="-5"/>
        </w:rPr>
        <w:t> </w:t>
      </w:r>
      <w:r>
        <w:rPr>
          <w:color w:val="242423"/>
        </w:rPr>
        <w:t>PDF</w:t>
      </w:r>
      <w:r>
        <w:rPr>
          <w:color w:val="242423"/>
          <w:spacing w:val="-5"/>
        </w:rPr>
        <w:t> </w:t>
      </w:r>
      <w:r>
        <w:rPr>
          <w:color w:val="242423"/>
        </w:rPr>
        <w:t>organisational</w:t>
      </w:r>
      <w:r>
        <w:rPr>
          <w:color w:val="242423"/>
          <w:spacing w:val="-4"/>
        </w:rPr>
        <w:t> </w:t>
      </w:r>
      <w:r>
        <w:rPr>
          <w:color w:val="242423"/>
        </w:rPr>
        <w:t>structure</w:t>
      </w:r>
      <w:r>
        <w:rPr>
          <w:color w:val="242423"/>
          <w:spacing w:val="-4"/>
        </w:rPr>
        <w:t> </w:t>
      </w:r>
      <w:r>
        <w:rPr>
          <w:color w:val="242423"/>
        </w:rPr>
        <w:t>2021-2025</w:t>
      </w:r>
    </w:p>
    <w:p>
      <w:pPr>
        <w:tabs>
          <w:tab w:pos="483" w:val="left" w:leader="none"/>
        </w:tabs>
        <w:spacing w:line="186" w:lineRule="exact" w:before="92"/>
        <w:ind w:left="0" w:right="0" w:firstLine="0"/>
        <w:jc w:val="right"/>
        <w:rPr>
          <w:b/>
          <w:sz w:val="18"/>
        </w:rPr>
      </w:pPr>
      <w:r>
        <w:rPr/>
        <w:br w:type="column"/>
      </w:r>
      <w:r>
        <w:rPr>
          <w:color w:val="FFFFFF"/>
          <w:w w:val="99"/>
          <w:sz w:val="18"/>
          <w:u w:val="thick" w:color="242423"/>
        </w:rPr>
        <w:t> </w:t>
      </w:r>
      <w:r>
        <w:rPr>
          <w:color w:val="FFFFFF"/>
          <w:sz w:val="18"/>
          <w:u w:val="thick" w:color="242423"/>
        </w:rPr>
        <w:tab/>
      </w:r>
      <w:r>
        <w:rPr>
          <w:b/>
          <w:color w:val="FFFFFF"/>
          <w:sz w:val="18"/>
          <w:u w:val="thick" w:color="242423"/>
        </w:rPr>
        <w:t>Pe</w:t>
      </w:r>
      <w:r>
        <w:rPr>
          <w:b/>
          <w:color w:val="FFFFFF"/>
          <w:sz w:val="18"/>
        </w:rPr>
        <w:t>ru</w:t>
      </w:r>
      <w:r>
        <w:rPr>
          <w:b/>
          <w:color w:val="FFFFFF"/>
          <w:spacing w:val="-4"/>
          <w:sz w:val="18"/>
        </w:rPr>
        <w:t> </w:t>
      </w:r>
      <w:r>
        <w:rPr>
          <w:b/>
          <w:color w:val="FFFFFF"/>
          <w:sz w:val="18"/>
        </w:rPr>
        <w:t>Finance/</w:t>
      </w:r>
    </w:p>
    <w:p>
      <w:pPr>
        <w:spacing w:line="165" w:lineRule="exact" w:before="0"/>
        <w:ind w:left="0" w:right="88" w:firstLine="0"/>
        <w:jc w:val="right"/>
        <w:rPr>
          <w:b/>
          <w:sz w:val="18"/>
        </w:rPr>
      </w:pPr>
      <w:r>
        <w:rPr>
          <w:b/>
          <w:color w:val="FFFFFF"/>
          <w:w w:val="95"/>
          <w:sz w:val="18"/>
        </w:rPr>
        <w:t>Admin</w:t>
      </w:r>
      <w:r>
        <w:rPr>
          <w:b/>
          <w:color w:val="FFFFFF"/>
          <w:spacing w:val="-4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Asst</w:t>
      </w:r>
    </w:p>
    <w:p>
      <w:pPr>
        <w:spacing w:line="186" w:lineRule="exact" w:before="0"/>
        <w:ind w:left="0" w:right="1" w:firstLine="0"/>
        <w:jc w:val="right"/>
        <w:rPr>
          <w:b/>
          <w:sz w:val="18"/>
        </w:rPr>
      </w:pPr>
      <w:r>
        <w:rPr>
          <w:b/>
          <w:color w:val="FFFFFF"/>
          <w:sz w:val="18"/>
        </w:rPr>
        <w:t>(Pink</w:t>
      </w:r>
      <w:r>
        <w:rPr>
          <w:b/>
          <w:color w:val="FFFFFF"/>
          <w:spacing w:val="-2"/>
          <w:sz w:val="18"/>
        </w:rPr>
        <w:t> </w:t>
      </w:r>
      <w:r>
        <w:rPr>
          <w:b/>
          <w:color w:val="FFFFFF"/>
          <w:sz w:val="18"/>
        </w:rPr>
        <w:t>&amp;</w:t>
      </w:r>
      <w:r>
        <w:rPr>
          <w:b/>
          <w:color w:val="FFFFFF"/>
          <w:spacing w:val="-1"/>
          <w:sz w:val="18"/>
        </w:rPr>
        <w:t> </w:t>
      </w:r>
      <w:r>
        <w:rPr>
          <w:b/>
          <w:color w:val="FFFFFF"/>
          <w:sz w:val="18"/>
        </w:rPr>
        <w:t>Blue)</w:t>
      </w:r>
    </w:p>
    <w:p>
      <w:pPr>
        <w:pStyle w:val="BodyText"/>
        <w:spacing w:before="9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192" w:lineRule="auto" w:before="0"/>
        <w:ind w:left="436" w:right="994" w:firstLine="24"/>
        <w:jc w:val="left"/>
        <w:rPr>
          <w:b/>
          <w:sz w:val="18"/>
        </w:rPr>
      </w:pPr>
      <w:r>
        <w:rPr>
          <w:b/>
          <w:color w:val="FFFFFF"/>
          <w:w w:val="95"/>
          <w:sz w:val="18"/>
        </w:rPr>
        <w:t>Finance</w:t>
      </w:r>
      <w:r>
        <w:rPr>
          <w:b/>
          <w:color w:val="FFFFFF"/>
          <w:spacing w:val="1"/>
          <w:w w:val="95"/>
          <w:sz w:val="18"/>
        </w:rPr>
        <w:t> </w:t>
      </w:r>
      <w:r>
        <w:rPr>
          <w:b/>
          <w:color w:val="FFFFFF"/>
          <w:w w:val="95"/>
          <w:sz w:val="18"/>
        </w:rPr>
        <w:t>Admin</w:t>
      </w:r>
      <w:r>
        <w:rPr>
          <w:b/>
          <w:color w:val="FFFFFF"/>
          <w:spacing w:val="-40"/>
          <w:w w:val="95"/>
          <w:sz w:val="18"/>
        </w:rPr>
        <w:t> </w:t>
      </w:r>
      <w:r>
        <w:rPr>
          <w:b/>
          <w:color w:val="FFFFFF"/>
          <w:sz w:val="18"/>
        </w:rPr>
        <w:t>Assistant</w:t>
      </w:r>
      <w:r>
        <w:rPr>
          <w:b/>
          <w:color w:val="FFFFFF"/>
          <w:spacing w:val="-10"/>
          <w:sz w:val="18"/>
        </w:rPr>
        <w:t> </w:t>
      </w:r>
      <w:r>
        <w:rPr>
          <w:b/>
          <w:color w:val="FFFFFF"/>
          <w:sz w:val="18"/>
        </w:rPr>
        <w:t>(Pink)</w:t>
      </w:r>
    </w:p>
    <w:p>
      <w:pPr>
        <w:spacing w:after="0" w:line="192" w:lineRule="auto"/>
        <w:jc w:val="left"/>
        <w:rPr>
          <w:sz w:val="18"/>
        </w:rPr>
        <w:sectPr>
          <w:type w:val="continuous"/>
          <w:pgSz w:w="16840" w:h="11910" w:orient="landscape"/>
          <w:pgMar w:top="1580" w:bottom="280" w:left="2060" w:right="920"/>
          <w:cols w:num="3" w:equalWidth="0">
            <w:col w:w="6374" w:space="2693"/>
            <w:col w:w="2088" w:space="39"/>
            <w:col w:w="2666"/>
          </w:cols>
        </w:sectPr>
      </w:pPr>
    </w:p>
    <w:p>
      <w:pPr>
        <w:pStyle w:val="BodyText"/>
        <w:spacing w:line="242" w:lineRule="auto" w:before="78"/>
        <w:ind w:left="680"/>
        <w:jc w:val="both"/>
      </w:pP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proposed</w:t>
      </w:r>
      <w:r>
        <w:rPr>
          <w:color w:val="242423"/>
          <w:spacing w:val="1"/>
        </w:rPr>
        <w:t> </w:t>
      </w:r>
      <w:r>
        <w:rPr>
          <w:color w:val="242423"/>
        </w:rPr>
        <w:t>organisational</w:t>
      </w:r>
      <w:r>
        <w:rPr>
          <w:color w:val="242423"/>
          <w:spacing w:val="1"/>
        </w:rPr>
        <w:t> </w:t>
      </w:r>
      <w:r>
        <w:rPr>
          <w:color w:val="242423"/>
        </w:rPr>
        <w:t>structure</w:t>
      </w:r>
      <w:r>
        <w:rPr>
          <w:color w:val="242423"/>
          <w:spacing w:val="1"/>
        </w:rPr>
        <w:t> </w:t>
      </w:r>
      <w:r>
        <w:rPr>
          <w:color w:val="242423"/>
        </w:rPr>
        <w:t>identifies</w:t>
      </w:r>
      <w:r>
        <w:rPr>
          <w:color w:val="242423"/>
          <w:spacing w:val="1"/>
        </w:rPr>
        <w:t> </w:t>
      </w:r>
      <w:r>
        <w:rPr>
          <w:color w:val="242423"/>
        </w:rPr>
        <w:t>key</w:t>
      </w:r>
      <w:r>
        <w:rPr>
          <w:color w:val="242423"/>
          <w:spacing w:val="1"/>
        </w:rPr>
        <w:t> </w:t>
      </w:r>
      <w:r>
        <w:rPr>
          <w:color w:val="242423"/>
        </w:rPr>
        <w:t>areas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consideration.</w:t>
      </w:r>
      <w:r>
        <w:rPr>
          <w:color w:val="242423"/>
          <w:spacing w:val="1"/>
        </w:rPr>
        <w:t> </w:t>
      </w:r>
      <w:r>
        <w:rPr>
          <w:color w:val="242423"/>
        </w:rPr>
        <w:t>It</w:t>
      </w:r>
      <w:r>
        <w:rPr>
          <w:color w:val="242423"/>
          <w:spacing w:val="1"/>
        </w:rPr>
        <w:t> </w:t>
      </w:r>
      <w:r>
        <w:rPr>
          <w:color w:val="242423"/>
        </w:rPr>
        <w:t>identifies</w:t>
      </w:r>
      <w:r>
        <w:rPr>
          <w:color w:val="242423"/>
          <w:spacing w:val="1"/>
        </w:rPr>
        <w:t> </w:t>
      </w:r>
      <w:r>
        <w:rPr>
          <w:color w:val="242423"/>
        </w:rPr>
        <w:t>core</w:t>
      </w:r>
      <w:r>
        <w:rPr>
          <w:color w:val="242423"/>
          <w:spacing w:val="1"/>
        </w:rPr>
        <w:t> </w:t>
      </w:r>
      <w:r>
        <w:rPr>
          <w:color w:val="242423"/>
        </w:rPr>
        <w:t>programs</w:t>
      </w:r>
      <w:r>
        <w:rPr>
          <w:color w:val="242423"/>
          <w:spacing w:val="1"/>
        </w:rPr>
        <w:t> </w:t>
      </w:r>
      <w:r>
        <w:rPr>
          <w:color w:val="242423"/>
        </w:rPr>
        <w:t>which</w:t>
      </w:r>
      <w:r>
        <w:rPr>
          <w:color w:val="242423"/>
          <w:spacing w:val="1"/>
        </w:rPr>
        <w:t> </w:t>
      </w:r>
      <w:r>
        <w:rPr>
          <w:color w:val="242423"/>
        </w:rPr>
        <w:t>are</w:t>
      </w:r>
      <w:r>
        <w:rPr>
          <w:color w:val="242423"/>
          <w:spacing w:val="1"/>
        </w:rPr>
        <w:t> </w:t>
      </w:r>
      <w:r>
        <w:rPr>
          <w:color w:val="242423"/>
        </w:rPr>
        <w:t>fully</w:t>
      </w:r>
      <w:r>
        <w:rPr>
          <w:color w:val="242423"/>
          <w:spacing w:val="1"/>
        </w:rPr>
        <w:t> </w:t>
      </w:r>
      <w:r>
        <w:rPr>
          <w:color w:val="242423"/>
        </w:rPr>
        <w:t>project funded such as the PERU program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4"/>
        </w:rPr>
        <w:t> </w:t>
      </w:r>
      <w:r>
        <w:rPr>
          <w:color w:val="242423"/>
        </w:rPr>
        <w:t>other</w:t>
      </w:r>
      <w:r>
        <w:rPr>
          <w:color w:val="242423"/>
          <w:spacing w:val="-4"/>
        </w:rPr>
        <w:t> </w:t>
      </w:r>
      <w:r>
        <w:rPr>
          <w:color w:val="242423"/>
        </w:rPr>
        <w:t>core</w:t>
      </w:r>
      <w:r>
        <w:rPr>
          <w:color w:val="242423"/>
          <w:spacing w:val="-3"/>
        </w:rPr>
        <w:t> </w:t>
      </w:r>
      <w:r>
        <w:rPr>
          <w:color w:val="242423"/>
        </w:rPr>
        <w:t>programs</w:t>
      </w:r>
      <w:r>
        <w:rPr>
          <w:color w:val="242423"/>
          <w:spacing w:val="-4"/>
        </w:rPr>
        <w:t> </w:t>
      </w:r>
      <w:r>
        <w:rPr>
          <w:color w:val="242423"/>
        </w:rPr>
        <w:t>which</w:t>
      </w:r>
      <w:r>
        <w:rPr>
          <w:color w:val="242423"/>
          <w:spacing w:val="-4"/>
        </w:rPr>
        <w:t> </w:t>
      </w:r>
      <w:r>
        <w:rPr>
          <w:color w:val="242423"/>
        </w:rPr>
        <w:t>are</w:t>
      </w:r>
      <w:r>
        <w:rPr>
          <w:color w:val="242423"/>
          <w:spacing w:val="-3"/>
        </w:rPr>
        <w:t> </w:t>
      </w:r>
      <w:r>
        <w:rPr>
          <w:color w:val="242423"/>
        </w:rPr>
        <w:t>currently</w:t>
      </w:r>
      <w:r>
        <w:rPr>
          <w:color w:val="242423"/>
          <w:spacing w:val="-58"/>
        </w:rPr>
        <w:t> </w:t>
      </w:r>
      <w:r>
        <w:rPr>
          <w:color w:val="242423"/>
        </w:rPr>
        <w:t>core</w:t>
      </w:r>
      <w:r>
        <w:rPr>
          <w:color w:val="242423"/>
          <w:spacing w:val="-5"/>
        </w:rPr>
        <w:t> </w:t>
      </w:r>
      <w:r>
        <w:rPr>
          <w:color w:val="242423"/>
        </w:rPr>
        <w:t>funded,</w:t>
      </w:r>
      <w:r>
        <w:rPr>
          <w:color w:val="242423"/>
          <w:spacing w:val="-4"/>
        </w:rPr>
        <w:t> </w:t>
      </w:r>
      <w:r>
        <w:rPr>
          <w:color w:val="242423"/>
        </w:rPr>
        <w:t>but</w:t>
      </w:r>
      <w:r>
        <w:rPr>
          <w:color w:val="242423"/>
          <w:spacing w:val="-4"/>
        </w:rPr>
        <w:t> </w:t>
      </w:r>
      <w:r>
        <w:rPr>
          <w:color w:val="242423"/>
        </w:rPr>
        <w:t>due</w:t>
      </w:r>
      <w:r>
        <w:rPr>
          <w:color w:val="242423"/>
          <w:spacing w:val="-4"/>
        </w:rPr>
        <w:t> </w:t>
      </w:r>
      <w:r>
        <w:rPr>
          <w:color w:val="242423"/>
        </w:rPr>
        <w:t>to</w:t>
      </w:r>
      <w:r>
        <w:rPr>
          <w:color w:val="242423"/>
          <w:spacing w:val="-4"/>
        </w:rPr>
        <w:t> </w:t>
      </w:r>
      <w:r>
        <w:rPr>
          <w:color w:val="242423"/>
        </w:rPr>
        <w:t>competition</w:t>
      </w:r>
      <w:r>
        <w:rPr>
          <w:color w:val="242423"/>
          <w:spacing w:val="-6"/>
        </w:rPr>
        <w:t> </w:t>
      </w:r>
      <w:r>
        <w:rPr>
          <w:color w:val="242423"/>
        </w:rPr>
        <w:t>in</w:t>
      </w:r>
      <w:r>
        <w:rPr>
          <w:color w:val="242423"/>
          <w:spacing w:val="-4"/>
        </w:rPr>
        <w:t> </w:t>
      </w:r>
      <w:r>
        <w:rPr>
          <w:color w:val="242423"/>
        </w:rPr>
        <w:t>terms</w:t>
      </w:r>
      <w:r>
        <w:rPr>
          <w:color w:val="242423"/>
          <w:spacing w:val="-57"/>
        </w:rPr>
        <w:t> </w:t>
      </w:r>
      <w:r>
        <w:rPr>
          <w:color w:val="242423"/>
        </w:rPr>
        <w:t>of core funding accessibility, it may be an</w:t>
      </w:r>
      <w:r>
        <w:rPr>
          <w:color w:val="242423"/>
          <w:spacing w:val="1"/>
        </w:rPr>
        <w:t> </w:t>
      </w:r>
      <w:r>
        <w:rPr>
          <w:color w:val="242423"/>
        </w:rPr>
        <w:t>option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funding</w:t>
      </w:r>
      <w:r>
        <w:rPr>
          <w:color w:val="242423"/>
          <w:spacing w:val="1"/>
        </w:rPr>
        <w:t> </w:t>
      </w:r>
      <w:r>
        <w:rPr>
          <w:color w:val="242423"/>
        </w:rPr>
        <w:t>proposals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include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funding</w:t>
      </w:r>
      <w:r>
        <w:rPr>
          <w:color w:val="242423"/>
          <w:spacing w:val="-17"/>
        </w:rPr>
        <w:t> </w:t>
      </w:r>
      <w:r>
        <w:rPr>
          <w:color w:val="242423"/>
        </w:rPr>
        <w:t>of</w:t>
      </w:r>
      <w:r>
        <w:rPr>
          <w:color w:val="242423"/>
          <w:spacing w:val="-16"/>
        </w:rPr>
        <w:t> </w:t>
      </w:r>
      <w:r>
        <w:rPr>
          <w:color w:val="242423"/>
        </w:rPr>
        <w:t>project</w:t>
      </w:r>
      <w:r>
        <w:rPr>
          <w:color w:val="242423"/>
          <w:spacing w:val="-17"/>
        </w:rPr>
        <w:t> </w:t>
      </w:r>
      <w:r>
        <w:rPr>
          <w:color w:val="242423"/>
        </w:rPr>
        <w:t>activities</w:t>
      </w:r>
      <w:r>
        <w:rPr>
          <w:color w:val="242423"/>
          <w:spacing w:val="-16"/>
        </w:rPr>
        <w:t> </w:t>
      </w:r>
      <w:r>
        <w:rPr>
          <w:color w:val="242423"/>
        </w:rPr>
        <w:t>as</w:t>
      </w:r>
      <w:r>
        <w:rPr>
          <w:color w:val="242423"/>
          <w:spacing w:val="-17"/>
        </w:rPr>
        <w:t> </w:t>
      </w:r>
      <w:r>
        <w:rPr>
          <w:color w:val="242423"/>
        </w:rPr>
        <w:t>well</w:t>
      </w:r>
      <w:r>
        <w:rPr>
          <w:color w:val="242423"/>
          <w:spacing w:val="-16"/>
        </w:rPr>
        <w:t> </w:t>
      </w:r>
      <w:r>
        <w:rPr>
          <w:color w:val="242423"/>
        </w:rPr>
        <w:t>as</w:t>
      </w:r>
      <w:r>
        <w:rPr>
          <w:color w:val="242423"/>
          <w:spacing w:val="-17"/>
        </w:rPr>
        <w:t> </w:t>
      </w:r>
      <w:r>
        <w:rPr>
          <w:color w:val="242423"/>
        </w:rPr>
        <w:t>human</w:t>
      </w:r>
      <w:r>
        <w:rPr>
          <w:color w:val="242423"/>
          <w:spacing w:val="-57"/>
        </w:rPr>
        <w:t> </w:t>
      </w:r>
      <w:r>
        <w:rPr>
          <w:color w:val="242423"/>
        </w:rPr>
        <w:t>capital resourcing.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0"/>
        <w:ind w:left="680" w:right="0" w:firstLine="0"/>
        <w:jc w:val="both"/>
        <w:rPr>
          <w:b/>
          <w:sz w:val="24"/>
        </w:rPr>
      </w:pPr>
      <w:r>
        <w:rPr/>
        <w:pict>
          <v:line style="position:absolute;mso-position-horizontal-relative:page;mso-position-vertical-relative:paragraph;z-index:15768576" from="132.606293pt,-6.101073pt" to="491.015293pt,-6.101073pt" stroked="true" strokeweight=".5pt" strokecolor="#242423">
            <v:stroke dashstyle="solid"/>
            <w10:wrap type="none"/>
          </v:line>
        </w:pict>
      </w:r>
      <w:r>
        <w:rPr>
          <w:b/>
          <w:color w:val="386EB6"/>
          <w:spacing w:val="-1"/>
          <w:sz w:val="24"/>
        </w:rPr>
        <w:t>Capabilities</w:t>
      </w:r>
      <w:r>
        <w:rPr>
          <w:b/>
          <w:color w:val="386EB6"/>
          <w:spacing w:val="-14"/>
          <w:sz w:val="24"/>
        </w:rPr>
        <w:t> </w:t>
      </w:r>
      <w:r>
        <w:rPr>
          <w:b/>
          <w:color w:val="386EB6"/>
          <w:spacing w:val="-1"/>
          <w:sz w:val="24"/>
        </w:rPr>
        <w:t>And Roles:</w:t>
      </w:r>
    </w:p>
    <w:p>
      <w:pPr>
        <w:pStyle w:val="BodyText"/>
        <w:spacing w:line="242" w:lineRule="auto" w:before="79"/>
        <w:ind w:left="525" w:right="189"/>
        <w:jc w:val="both"/>
      </w:pPr>
      <w:r>
        <w:rPr/>
        <w:br w:type="column"/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organisational</w:t>
      </w:r>
      <w:r>
        <w:rPr>
          <w:color w:val="242423"/>
          <w:spacing w:val="1"/>
        </w:rPr>
        <w:t> </w:t>
      </w:r>
      <w:r>
        <w:rPr>
          <w:color w:val="242423"/>
        </w:rPr>
        <w:t>structure</w:t>
      </w:r>
      <w:r>
        <w:rPr>
          <w:color w:val="242423"/>
          <w:spacing w:val="1"/>
        </w:rPr>
        <w:t> </w:t>
      </w:r>
      <w:r>
        <w:rPr>
          <w:color w:val="242423"/>
        </w:rPr>
        <w:t>also</w:t>
      </w:r>
      <w:r>
        <w:rPr>
          <w:color w:val="242423"/>
          <w:spacing w:val="1"/>
        </w:rPr>
        <w:t> </w:t>
      </w:r>
      <w:r>
        <w:rPr>
          <w:color w:val="242423"/>
        </w:rPr>
        <w:t>has</w:t>
      </w:r>
      <w:r>
        <w:rPr>
          <w:color w:val="242423"/>
          <w:spacing w:val="-57"/>
        </w:rPr>
        <w:t> </w:t>
      </w:r>
      <w:r>
        <w:rPr>
          <w:color w:val="242423"/>
        </w:rPr>
        <w:t>provisions</w:t>
      </w:r>
      <w:r>
        <w:rPr>
          <w:color w:val="242423"/>
          <w:spacing w:val="-15"/>
        </w:rPr>
        <w:t> </w:t>
      </w:r>
      <w:r>
        <w:rPr>
          <w:color w:val="242423"/>
        </w:rPr>
        <w:t>for</w:t>
      </w:r>
      <w:r>
        <w:rPr>
          <w:color w:val="242423"/>
          <w:spacing w:val="-15"/>
        </w:rPr>
        <w:t> </w:t>
      </w:r>
      <w:r>
        <w:rPr>
          <w:color w:val="242423"/>
        </w:rPr>
        <w:t>more</w:t>
      </w:r>
      <w:r>
        <w:rPr>
          <w:color w:val="242423"/>
          <w:spacing w:val="-15"/>
        </w:rPr>
        <w:t> </w:t>
      </w:r>
      <w:r>
        <w:rPr>
          <w:color w:val="242423"/>
        </w:rPr>
        <w:t>emphasis</w:t>
      </w:r>
      <w:r>
        <w:rPr>
          <w:color w:val="242423"/>
          <w:spacing w:val="-15"/>
        </w:rPr>
        <w:t> </w:t>
      </w:r>
      <w:r>
        <w:rPr>
          <w:color w:val="242423"/>
        </w:rPr>
        <w:t>on</w:t>
      </w:r>
      <w:r>
        <w:rPr>
          <w:color w:val="242423"/>
          <w:spacing w:val="-14"/>
        </w:rPr>
        <w:t> </w:t>
      </w:r>
      <w:r>
        <w:rPr>
          <w:color w:val="242423"/>
        </w:rPr>
        <w:t>stakeholder</w:t>
      </w:r>
      <w:r>
        <w:rPr>
          <w:color w:val="242423"/>
          <w:spacing w:val="-57"/>
        </w:rPr>
        <w:t> </w:t>
      </w:r>
      <w:r>
        <w:rPr>
          <w:color w:val="242423"/>
        </w:rPr>
        <w:t>management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technical</w:t>
      </w:r>
      <w:r>
        <w:rPr>
          <w:color w:val="242423"/>
          <w:spacing w:val="1"/>
        </w:rPr>
        <w:t> </w:t>
      </w:r>
      <w:r>
        <w:rPr>
          <w:color w:val="242423"/>
        </w:rPr>
        <w:t>assistance</w:t>
      </w:r>
      <w:r>
        <w:rPr>
          <w:color w:val="242423"/>
          <w:spacing w:val="60"/>
        </w:rPr>
        <w:t> </w:t>
      </w:r>
      <w:r>
        <w:rPr>
          <w:color w:val="242423"/>
        </w:rPr>
        <w:t>so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there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adequate</w:t>
      </w:r>
      <w:r>
        <w:rPr>
          <w:color w:val="242423"/>
          <w:spacing w:val="1"/>
        </w:rPr>
        <w:t> </w:t>
      </w:r>
      <w:r>
        <w:rPr>
          <w:color w:val="242423"/>
        </w:rPr>
        <w:t>capacity</w:t>
      </w:r>
      <w:r>
        <w:rPr>
          <w:color w:val="242423"/>
          <w:spacing w:val="1"/>
        </w:rPr>
        <w:t> </w:t>
      </w:r>
      <w:r>
        <w:rPr>
          <w:color w:val="242423"/>
        </w:rPr>
        <w:t>building</w:t>
      </w:r>
      <w:r>
        <w:rPr>
          <w:color w:val="242423"/>
          <w:spacing w:val="1"/>
        </w:rPr>
        <w:t> </w:t>
      </w:r>
      <w:r>
        <w:rPr>
          <w:color w:val="242423"/>
        </w:rPr>
        <w:t>internally</w:t>
      </w:r>
      <w:r>
        <w:rPr>
          <w:color w:val="242423"/>
          <w:spacing w:val="49"/>
        </w:rPr>
        <w:t> </w:t>
      </w:r>
      <w:r>
        <w:rPr>
          <w:color w:val="242423"/>
        </w:rPr>
        <w:t>for</w:t>
      </w:r>
      <w:r>
        <w:rPr>
          <w:color w:val="242423"/>
          <w:spacing w:val="49"/>
        </w:rPr>
        <w:t> </w:t>
      </w:r>
      <w:r>
        <w:rPr>
          <w:color w:val="242423"/>
        </w:rPr>
        <w:t>PDF</w:t>
      </w:r>
      <w:r>
        <w:rPr>
          <w:color w:val="242423"/>
          <w:spacing w:val="50"/>
        </w:rPr>
        <w:t> </w:t>
      </w:r>
      <w:r>
        <w:rPr>
          <w:color w:val="242423"/>
        </w:rPr>
        <w:t>and</w:t>
      </w:r>
      <w:r>
        <w:rPr>
          <w:color w:val="242423"/>
          <w:spacing w:val="49"/>
        </w:rPr>
        <w:t> </w:t>
      </w:r>
      <w:r>
        <w:rPr>
          <w:color w:val="242423"/>
        </w:rPr>
        <w:t>training</w:t>
      </w:r>
      <w:r>
        <w:rPr>
          <w:color w:val="242423"/>
          <w:spacing w:val="49"/>
        </w:rPr>
        <w:t> </w:t>
      </w:r>
      <w:r>
        <w:rPr>
          <w:color w:val="242423"/>
        </w:rPr>
        <w:t>for</w:t>
      </w:r>
      <w:r>
        <w:rPr>
          <w:color w:val="242423"/>
          <w:spacing w:val="49"/>
        </w:rPr>
        <w:t> </w:t>
      </w:r>
      <w:r>
        <w:rPr>
          <w:color w:val="242423"/>
        </w:rPr>
        <w:t>DPOs</w:t>
      </w:r>
      <w:r>
        <w:rPr>
          <w:color w:val="242423"/>
          <w:spacing w:val="-58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implementation</w:t>
      </w:r>
      <w:r>
        <w:rPr>
          <w:color w:val="242423"/>
          <w:spacing w:val="61"/>
        </w:rPr>
        <w:t> </w:t>
      </w:r>
      <w:r>
        <w:rPr>
          <w:color w:val="242423"/>
        </w:rPr>
        <w:t>of</w:t>
      </w:r>
      <w:r>
        <w:rPr>
          <w:color w:val="242423"/>
          <w:spacing w:val="61"/>
        </w:rPr>
        <w:t> </w:t>
      </w:r>
      <w:r>
        <w:rPr>
          <w:color w:val="242423"/>
        </w:rPr>
        <w:t>CRPD.</w:t>
      </w:r>
      <w:r>
        <w:rPr>
          <w:color w:val="242423"/>
          <w:spacing w:val="60"/>
        </w:rPr>
        <w:t> </w:t>
      </w:r>
      <w:r>
        <w:rPr>
          <w:color w:val="242423"/>
        </w:rPr>
        <w:t>There</w:t>
      </w:r>
      <w:r>
        <w:rPr>
          <w:color w:val="242423"/>
          <w:spacing w:val="6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also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need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regional</w:t>
      </w:r>
      <w:r>
        <w:rPr>
          <w:color w:val="242423"/>
          <w:spacing w:val="1"/>
        </w:rPr>
        <w:t> </w:t>
      </w:r>
      <w:r>
        <w:rPr>
          <w:color w:val="242423"/>
        </w:rPr>
        <w:t>cooperation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accessibility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assistive</w:t>
      </w:r>
      <w:r>
        <w:rPr>
          <w:color w:val="242423"/>
          <w:spacing w:val="1"/>
        </w:rPr>
        <w:t> </w:t>
      </w:r>
      <w:r>
        <w:rPr>
          <w:color w:val="242423"/>
        </w:rPr>
        <w:t>devices</w:t>
      </w:r>
      <w:r>
        <w:rPr>
          <w:color w:val="242423"/>
          <w:spacing w:val="1"/>
        </w:rPr>
        <w:t> </w:t>
      </w:r>
      <w:r>
        <w:rPr>
          <w:color w:val="242423"/>
        </w:rPr>
        <w:t>through</w:t>
      </w:r>
      <w:r>
        <w:rPr>
          <w:color w:val="242423"/>
          <w:spacing w:val="1"/>
        </w:rPr>
        <w:t> </w:t>
      </w:r>
      <w:r>
        <w:rPr>
          <w:color w:val="242423"/>
        </w:rPr>
        <w:t>coordinated procurement as well as a robust</w:t>
      </w:r>
      <w:r>
        <w:rPr>
          <w:color w:val="242423"/>
          <w:spacing w:val="-57"/>
        </w:rPr>
        <w:t> </w:t>
      </w:r>
      <w:r>
        <w:rPr>
          <w:color w:val="242423"/>
        </w:rPr>
        <w:t>and user-friendly information system that is</w:t>
      </w:r>
      <w:r>
        <w:rPr>
          <w:color w:val="242423"/>
          <w:spacing w:val="-57"/>
        </w:rPr>
        <w:t> </w:t>
      </w:r>
      <w:r>
        <w:rPr>
          <w:color w:val="242423"/>
        </w:rPr>
        <w:t>aligned</w:t>
      </w:r>
      <w:r>
        <w:rPr>
          <w:color w:val="242423"/>
          <w:spacing w:val="-1"/>
        </w:rPr>
        <w:t> </w:t>
      </w:r>
      <w:r>
        <w:rPr>
          <w:color w:val="242423"/>
        </w:rPr>
        <w:t>to CRPD</w:t>
      </w:r>
      <w:r>
        <w:rPr>
          <w:color w:val="242423"/>
          <w:spacing w:val="-14"/>
        </w:rPr>
        <w:t> </w:t>
      </w:r>
      <w:r>
        <w:rPr>
          <w:color w:val="242423"/>
        </w:rPr>
        <w:t>Article</w:t>
      </w:r>
      <w:r>
        <w:rPr>
          <w:color w:val="242423"/>
          <w:spacing w:val="-1"/>
        </w:rPr>
        <w:t> </w:t>
      </w:r>
      <w:r>
        <w:rPr>
          <w:color w:val="242423"/>
        </w:rPr>
        <w:t>9.</w:t>
      </w:r>
    </w:p>
    <w:p>
      <w:pPr>
        <w:spacing w:after="0" w:line="242" w:lineRule="auto"/>
        <w:jc w:val="both"/>
        <w:sectPr>
          <w:footerReference w:type="even" r:id="rId85"/>
          <w:footerReference w:type="default" r:id="rId86"/>
          <w:pgSz w:w="11910" w:h="16840"/>
          <w:pgMar w:footer="1123" w:header="0" w:top="980" w:bottom="1320" w:left="1020" w:right="940"/>
          <w:pgNumType w:start="44"/>
          <w:cols w:num="2" w:equalWidth="0">
            <w:col w:w="4935" w:space="40"/>
            <w:col w:w="4975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42" w:lineRule="auto" w:before="90"/>
        <w:ind w:left="680" w:right="188"/>
        <w:jc w:val="both"/>
      </w:pPr>
      <w:r>
        <w:rPr>
          <w:color w:val="242423"/>
        </w:rPr>
        <w:t>In the 2021-2025 organisational structure, a corporate unit that reports directly to the Chief</w:t>
      </w:r>
      <w:r>
        <w:rPr>
          <w:color w:val="242423"/>
          <w:spacing w:val="1"/>
        </w:rPr>
        <w:t> </w:t>
      </w:r>
      <w:r>
        <w:rPr>
          <w:color w:val="242423"/>
        </w:rPr>
        <w:t>Executive Officer which comprises of a communications specialist, an executive assistant and</w:t>
      </w:r>
      <w:r>
        <w:rPr>
          <w:color w:val="242423"/>
          <w:spacing w:val="-57"/>
        </w:rPr>
        <w:t> </w:t>
      </w:r>
      <w:r>
        <w:rPr>
          <w:color w:val="242423"/>
        </w:rPr>
        <w:t>legal counsel which is outsourced. These roles are critical in ensuring internal and external</w:t>
      </w:r>
      <w:r>
        <w:rPr>
          <w:color w:val="242423"/>
          <w:spacing w:val="1"/>
        </w:rPr>
        <w:t> </w:t>
      </w:r>
      <w:r>
        <w:rPr>
          <w:color w:val="242423"/>
        </w:rPr>
        <w:t>communications are aligned to the strategic plan and activities that require legal advice work</w:t>
      </w:r>
      <w:r>
        <w:rPr>
          <w:color w:val="242423"/>
          <w:spacing w:val="1"/>
        </w:rPr>
        <w:t> </w:t>
      </w:r>
      <w:r>
        <w:rPr>
          <w:color w:val="242423"/>
        </w:rPr>
        <w:t>closely</w:t>
      </w:r>
      <w:r>
        <w:rPr>
          <w:color w:val="242423"/>
          <w:spacing w:val="-1"/>
        </w:rPr>
        <w:t> </w:t>
      </w:r>
      <w:r>
        <w:rPr>
          <w:color w:val="242423"/>
        </w:rPr>
        <w:t>with</w:t>
      </w:r>
      <w:r>
        <w:rPr>
          <w:color w:val="242423"/>
          <w:spacing w:val="-2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CEO, who</w:t>
      </w:r>
      <w:r>
        <w:rPr>
          <w:color w:val="242423"/>
          <w:spacing w:val="-2"/>
        </w:rPr>
        <w:t> </w:t>
      </w:r>
      <w:r>
        <w:rPr>
          <w:color w:val="242423"/>
        </w:rPr>
        <w:t>is</w:t>
      </w:r>
      <w:r>
        <w:rPr>
          <w:color w:val="242423"/>
          <w:spacing w:val="-1"/>
        </w:rPr>
        <w:t> </w:t>
      </w:r>
      <w:r>
        <w:rPr>
          <w:color w:val="242423"/>
        </w:rPr>
        <w:t>accountable for</w:t>
      </w:r>
      <w:r>
        <w:rPr>
          <w:color w:val="242423"/>
          <w:spacing w:val="-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final</w:t>
      </w:r>
      <w:r>
        <w:rPr>
          <w:color w:val="242423"/>
          <w:spacing w:val="-1"/>
        </w:rPr>
        <w:t> </w:t>
      </w:r>
      <w:r>
        <w:rPr>
          <w:color w:val="242423"/>
        </w:rPr>
        <w:t>outcomes</w:t>
      </w:r>
      <w:r>
        <w:rPr>
          <w:color w:val="242423"/>
          <w:spacing w:val="-1"/>
        </w:rPr>
        <w:t> </w:t>
      </w:r>
      <w:r>
        <w:rPr>
          <w:color w:val="242423"/>
        </w:rPr>
        <w:t>of</w:t>
      </w:r>
      <w:r>
        <w:rPr>
          <w:color w:val="242423"/>
          <w:spacing w:val="-1"/>
        </w:rPr>
        <w:t> </w:t>
      </w:r>
      <w:r>
        <w:rPr>
          <w:color w:val="242423"/>
        </w:rPr>
        <w:t>these</w:t>
      </w:r>
      <w:r>
        <w:rPr>
          <w:color w:val="242423"/>
          <w:spacing w:val="-1"/>
        </w:rPr>
        <w:t> </w:t>
      </w:r>
      <w:r>
        <w:rPr>
          <w:color w:val="242423"/>
        </w:rPr>
        <w:t>activities.</w:t>
      </w:r>
    </w:p>
    <w:p>
      <w:pPr>
        <w:pStyle w:val="BodyText"/>
        <w:spacing w:before="11"/>
      </w:pPr>
    </w:p>
    <w:p>
      <w:pPr>
        <w:pStyle w:val="BodyText"/>
        <w:spacing w:line="242" w:lineRule="auto"/>
        <w:ind w:left="680" w:right="191"/>
        <w:jc w:val="both"/>
      </w:pPr>
      <w:r>
        <w:rPr>
          <w:color w:val="242423"/>
        </w:rPr>
        <w:t>Also note from the revised organisational plan, the CEO’s direct reports now include the new</w:t>
      </w:r>
      <w:r>
        <w:rPr>
          <w:color w:val="242423"/>
          <w:spacing w:val="1"/>
        </w:rPr>
        <w:t> </w:t>
      </w:r>
      <w:r>
        <w:rPr>
          <w:color w:val="242423"/>
        </w:rPr>
        <w:t>position</w:t>
      </w:r>
      <w:r>
        <w:rPr>
          <w:color w:val="242423"/>
          <w:spacing w:val="-2"/>
        </w:rPr>
        <w:t> </w:t>
      </w:r>
      <w:r>
        <w:rPr>
          <w:color w:val="242423"/>
        </w:rPr>
        <w:t>of</w:t>
      </w:r>
      <w:r>
        <w:rPr>
          <w:color w:val="242423"/>
          <w:spacing w:val="-1"/>
        </w:rPr>
        <w:t> </w:t>
      </w:r>
      <w:r>
        <w:rPr>
          <w:color w:val="242423"/>
        </w:rPr>
        <w:t>Director</w:t>
      </w:r>
      <w:r>
        <w:rPr>
          <w:color w:val="242423"/>
          <w:spacing w:val="-2"/>
        </w:rPr>
        <w:t> </w:t>
      </w:r>
      <w:r>
        <w:rPr>
          <w:color w:val="242423"/>
        </w:rPr>
        <w:t>Operations</w:t>
      </w:r>
      <w:r>
        <w:rPr>
          <w:color w:val="242423"/>
          <w:spacing w:val="-2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Manager</w:t>
      </w:r>
      <w:r>
        <w:rPr>
          <w:color w:val="242423"/>
          <w:spacing w:val="-2"/>
        </w:rPr>
        <w:t> </w:t>
      </w:r>
      <w:r>
        <w:rPr>
          <w:color w:val="242423"/>
        </w:rPr>
        <w:t>Corporate</w:t>
      </w:r>
      <w:r>
        <w:rPr>
          <w:color w:val="242423"/>
          <w:spacing w:val="-1"/>
        </w:rPr>
        <w:t> </w:t>
      </w:r>
      <w:r>
        <w:rPr>
          <w:color w:val="242423"/>
        </w:rPr>
        <w:t>Services</w:t>
      </w:r>
      <w:r>
        <w:rPr>
          <w:color w:val="242423"/>
          <w:spacing w:val="-2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Finance.</w:t>
      </w: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132.606293pt;margin-top:13.388632pt;width:358.45pt;height:.1pt;mso-position-horizontal-relative:page;mso-position-vertical-relative:paragraph;z-index:-15689216;mso-wrap-distance-left:0;mso-wrap-distance-right:0" coordorigin="2652,268" coordsize="7169,0" path="m2652,268l9820,268e" filled="false" stroked="true" strokeweight=".5pt" strokecolor="#242423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580" w:bottom="280" w:left="1020" w:right="940"/>
        </w:sectPr>
      </w:pPr>
    </w:p>
    <w:p>
      <w:pPr>
        <w:spacing w:before="90"/>
        <w:ind w:left="680" w:right="0" w:firstLine="0"/>
        <w:jc w:val="left"/>
        <w:rPr>
          <w:b/>
          <w:sz w:val="24"/>
        </w:rPr>
      </w:pPr>
      <w:r>
        <w:rPr>
          <w:b/>
          <w:color w:val="386EB6"/>
          <w:sz w:val="24"/>
        </w:rPr>
        <w:t>Corporate</w:t>
      </w:r>
      <w:r>
        <w:rPr>
          <w:b/>
          <w:color w:val="386EB6"/>
          <w:spacing w:val="-8"/>
          <w:sz w:val="24"/>
        </w:rPr>
        <w:t> </w:t>
      </w:r>
      <w:r>
        <w:rPr>
          <w:b/>
          <w:color w:val="386EB6"/>
          <w:sz w:val="24"/>
        </w:rPr>
        <w:t>Office</w:t>
      </w:r>
      <w:r>
        <w:rPr>
          <w:b/>
          <w:color w:val="386EB6"/>
          <w:spacing w:val="-6"/>
          <w:sz w:val="24"/>
        </w:rPr>
        <w:t> </w:t>
      </w:r>
      <w:r>
        <w:rPr>
          <w:b/>
          <w:color w:val="386EB6"/>
          <w:sz w:val="24"/>
        </w:rPr>
        <w:t>Unit</w:t>
      </w:r>
      <w:r>
        <w:rPr>
          <w:b/>
          <w:color w:val="386EB6"/>
          <w:spacing w:val="-7"/>
          <w:sz w:val="24"/>
        </w:rPr>
        <w:t> </w:t>
      </w:r>
      <w:r>
        <w:rPr>
          <w:b/>
          <w:color w:val="386EB6"/>
          <w:sz w:val="24"/>
        </w:rPr>
        <w:t>(direct</w:t>
      </w:r>
      <w:r>
        <w:rPr>
          <w:b/>
          <w:color w:val="386EB6"/>
          <w:spacing w:val="-6"/>
          <w:sz w:val="24"/>
        </w:rPr>
        <w:t> </w:t>
      </w:r>
      <w:r>
        <w:rPr>
          <w:b/>
          <w:color w:val="386EB6"/>
          <w:sz w:val="24"/>
        </w:rPr>
        <w:t>reports</w:t>
      </w:r>
      <w:r>
        <w:rPr>
          <w:b/>
          <w:color w:val="386EB6"/>
          <w:spacing w:val="-6"/>
          <w:sz w:val="24"/>
        </w:rPr>
        <w:t> </w:t>
      </w:r>
      <w:r>
        <w:rPr>
          <w:b/>
          <w:color w:val="386EB6"/>
          <w:sz w:val="24"/>
        </w:rPr>
        <w:t>to</w:t>
      </w:r>
      <w:r>
        <w:rPr>
          <w:b/>
          <w:color w:val="386EB6"/>
          <w:spacing w:val="-7"/>
          <w:sz w:val="24"/>
        </w:rPr>
        <w:t> </w:t>
      </w:r>
      <w:r>
        <w:rPr>
          <w:b/>
          <w:color w:val="386EB6"/>
          <w:sz w:val="24"/>
        </w:rPr>
        <w:t>CEO):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ListParagraph"/>
        <w:numPr>
          <w:ilvl w:val="0"/>
          <w:numId w:val="50"/>
        </w:numPr>
        <w:tabs>
          <w:tab w:pos="1061" w:val="left" w:leader="none"/>
        </w:tabs>
        <w:spacing w:line="242" w:lineRule="auto" w:before="0" w:after="0"/>
        <w:ind w:left="1060" w:right="534" w:hanging="221"/>
        <w:jc w:val="both"/>
        <w:rPr>
          <w:sz w:val="24"/>
        </w:rPr>
      </w:pPr>
      <w:r>
        <w:rPr>
          <w:b/>
          <w:color w:val="242423"/>
          <w:sz w:val="24"/>
        </w:rPr>
        <w:t>Legal</w:t>
      </w:r>
      <w:r>
        <w:rPr>
          <w:b/>
          <w:color w:val="242423"/>
          <w:spacing w:val="19"/>
          <w:sz w:val="24"/>
        </w:rPr>
        <w:t> </w:t>
      </w:r>
      <w:r>
        <w:rPr>
          <w:b/>
          <w:color w:val="242423"/>
          <w:sz w:val="24"/>
        </w:rPr>
        <w:t>Counsel:</w:t>
      </w:r>
      <w:r>
        <w:rPr>
          <w:b/>
          <w:color w:val="242423"/>
          <w:spacing w:val="73"/>
          <w:sz w:val="24"/>
        </w:rPr>
        <w:t> </w:t>
      </w:r>
      <w:r>
        <w:rPr>
          <w:color w:val="242423"/>
          <w:sz w:val="24"/>
        </w:rPr>
        <w:t>There</w:t>
      </w:r>
      <w:r>
        <w:rPr>
          <w:color w:val="242423"/>
          <w:spacing w:val="78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78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78"/>
          <w:sz w:val="24"/>
        </w:rPr>
        <w:t> </w:t>
      </w:r>
      <w:r>
        <w:rPr>
          <w:color w:val="242423"/>
          <w:sz w:val="24"/>
        </w:rPr>
        <w:t>need</w:t>
      </w:r>
      <w:r>
        <w:rPr>
          <w:color w:val="242423"/>
          <w:spacing w:val="78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legal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counsel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oversee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contracts with donor partners, since 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substantial funding component for 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program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funded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(in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addition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core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funding it currently receives). The work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on advocacy also needs legal oversight.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This role is outsourced to be financially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viable.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50"/>
        </w:numPr>
        <w:tabs>
          <w:tab w:pos="1062" w:val="left" w:leader="none"/>
        </w:tabs>
        <w:spacing w:line="242" w:lineRule="auto" w:before="0" w:after="0"/>
        <w:ind w:left="1061" w:right="533" w:hanging="221"/>
        <w:jc w:val="both"/>
        <w:rPr>
          <w:sz w:val="24"/>
        </w:rPr>
      </w:pPr>
      <w:r>
        <w:rPr>
          <w:b/>
          <w:color w:val="242423"/>
          <w:spacing w:val="-1"/>
          <w:sz w:val="24"/>
        </w:rPr>
        <w:t>Public</w:t>
      </w:r>
      <w:r>
        <w:rPr>
          <w:b/>
          <w:color w:val="242423"/>
          <w:spacing w:val="-17"/>
          <w:sz w:val="24"/>
        </w:rPr>
        <w:t> </w:t>
      </w:r>
      <w:r>
        <w:rPr>
          <w:b/>
          <w:color w:val="242423"/>
          <w:spacing w:val="-1"/>
          <w:sz w:val="24"/>
        </w:rPr>
        <w:t>Relations</w:t>
      </w:r>
      <w:r>
        <w:rPr>
          <w:b/>
          <w:color w:val="242423"/>
          <w:spacing w:val="-16"/>
          <w:sz w:val="24"/>
        </w:rPr>
        <w:t> </w:t>
      </w:r>
      <w:r>
        <w:rPr>
          <w:b/>
          <w:color w:val="242423"/>
          <w:spacing w:val="-1"/>
          <w:sz w:val="24"/>
        </w:rPr>
        <w:t>and</w:t>
      </w:r>
      <w:r>
        <w:rPr>
          <w:b/>
          <w:color w:val="242423"/>
          <w:spacing w:val="-16"/>
          <w:sz w:val="24"/>
        </w:rPr>
        <w:t> </w:t>
      </w:r>
      <w:r>
        <w:rPr>
          <w:b/>
          <w:color w:val="242423"/>
          <w:spacing w:val="-1"/>
          <w:sz w:val="24"/>
        </w:rPr>
        <w:t>Communications</w:t>
      </w:r>
      <w:r>
        <w:rPr>
          <w:b/>
          <w:color w:val="242423"/>
          <w:spacing w:val="-58"/>
          <w:sz w:val="24"/>
        </w:rPr>
        <w:t> </w:t>
      </w:r>
      <w:r>
        <w:rPr>
          <w:b/>
          <w:color w:val="242423"/>
          <w:sz w:val="24"/>
        </w:rPr>
        <w:t>Officer: </w:t>
      </w:r>
      <w:r>
        <w:rPr>
          <w:color w:val="242423"/>
          <w:sz w:val="24"/>
        </w:rPr>
        <w:t>The strategic plan 2021 -2025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places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significant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emphasis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access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to evidence, data and information. This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 require not only data mining but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also a communications officer who will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be</w:t>
      </w:r>
      <w:r>
        <w:rPr>
          <w:color w:val="242423"/>
          <w:spacing w:val="-14"/>
          <w:sz w:val="24"/>
        </w:rPr>
        <w:t> </w:t>
      </w:r>
      <w:r>
        <w:rPr>
          <w:color w:val="242423"/>
          <w:spacing w:val="-1"/>
          <w:sz w:val="24"/>
        </w:rPr>
        <w:t>able</w:t>
      </w:r>
      <w:r>
        <w:rPr>
          <w:color w:val="242423"/>
          <w:spacing w:val="-15"/>
          <w:sz w:val="24"/>
        </w:rPr>
        <w:t> </w:t>
      </w:r>
      <w:r>
        <w:rPr>
          <w:color w:val="242423"/>
          <w:spacing w:val="-1"/>
          <w:sz w:val="24"/>
        </w:rPr>
        <w:t>to</w:t>
      </w:r>
      <w:r>
        <w:rPr>
          <w:color w:val="242423"/>
          <w:spacing w:val="-14"/>
          <w:sz w:val="24"/>
        </w:rPr>
        <w:t> </w:t>
      </w:r>
      <w:r>
        <w:rPr>
          <w:color w:val="242423"/>
          <w:spacing w:val="-1"/>
          <w:sz w:val="24"/>
        </w:rPr>
        <w:t>put</w:t>
      </w:r>
      <w:r>
        <w:rPr>
          <w:color w:val="242423"/>
          <w:spacing w:val="-14"/>
          <w:sz w:val="24"/>
        </w:rPr>
        <w:t> </w:t>
      </w:r>
      <w:r>
        <w:rPr>
          <w:color w:val="242423"/>
          <w:spacing w:val="-1"/>
          <w:sz w:val="24"/>
        </w:rPr>
        <w:t>together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communications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strategy,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assistance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from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specialist,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ensure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greater</w:t>
      </w:r>
      <w:r>
        <w:rPr>
          <w:color w:val="242423"/>
          <w:spacing w:val="58"/>
          <w:sz w:val="24"/>
        </w:rPr>
        <w:t> </w:t>
      </w:r>
      <w:r>
        <w:rPr>
          <w:color w:val="242423"/>
          <w:sz w:val="24"/>
        </w:rPr>
        <w:t>awareness</w:t>
      </w:r>
      <w:r>
        <w:rPr>
          <w:color w:val="242423"/>
          <w:spacing w:val="58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58"/>
          <w:sz w:val="24"/>
        </w:rPr>
        <w:t> </w:t>
      </w:r>
      <w:r>
        <w:rPr>
          <w:color w:val="242423"/>
          <w:sz w:val="24"/>
        </w:rPr>
        <w:t>data</w:t>
      </w:r>
      <w:r>
        <w:rPr>
          <w:color w:val="242423"/>
          <w:spacing w:val="59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58"/>
          <w:sz w:val="24"/>
        </w:rPr>
        <w:t> </w:t>
      </w:r>
      <w:r>
        <w:rPr>
          <w:color w:val="242423"/>
          <w:sz w:val="24"/>
        </w:rPr>
        <w:t>CRPD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242" w:lineRule="auto" w:before="1"/>
        <w:ind w:left="369" w:right="190"/>
        <w:jc w:val="both"/>
      </w:pP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inclusive</w:t>
      </w:r>
      <w:r>
        <w:rPr>
          <w:color w:val="242423"/>
          <w:spacing w:val="1"/>
        </w:rPr>
        <w:t> </w:t>
      </w:r>
      <w:r>
        <w:rPr>
          <w:color w:val="242423"/>
        </w:rPr>
        <w:t>strategies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inclusion,</w:t>
      </w:r>
      <w:r>
        <w:rPr>
          <w:color w:val="242423"/>
          <w:spacing w:val="1"/>
        </w:rPr>
        <w:t> </w:t>
      </w:r>
      <w:r>
        <w:rPr>
          <w:color w:val="242423"/>
        </w:rPr>
        <w:t>not</w:t>
      </w:r>
      <w:r>
        <w:rPr>
          <w:color w:val="242423"/>
          <w:spacing w:val="-10"/>
        </w:rPr>
        <w:t> </w:t>
      </w:r>
      <w:r>
        <w:rPr>
          <w:color w:val="242423"/>
        </w:rPr>
        <w:t>only</w:t>
      </w:r>
      <w:r>
        <w:rPr>
          <w:color w:val="242423"/>
          <w:spacing w:val="-10"/>
        </w:rPr>
        <w:t> </w:t>
      </w:r>
      <w:r>
        <w:rPr>
          <w:color w:val="242423"/>
        </w:rPr>
        <w:t>for</w:t>
      </w:r>
      <w:r>
        <w:rPr>
          <w:color w:val="242423"/>
          <w:spacing w:val="-10"/>
        </w:rPr>
        <w:t> </w:t>
      </w:r>
      <w:r>
        <w:rPr>
          <w:color w:val="242423"/>
        </w:rPr>
        <w:t>DPOs</w:t>
      </w:r>
      <w:r>
        <w:rPr>
          <w:color w:val="242423"/>
          <w:spacing w:val="-10"/>
        </w:rPr>
        <w:t> </w:t>
      </w:r>
      <w:r>
        <w:rPr>
          <w:color w:val="242423"/>
        </w:rPr>
        <w:t>and</w:t>
      </w:r>
      <w:r>
        <w:rPr>
          <w:color w:val="242423"/>
          <w:spacing w:val="-10"/>
        </w:rPr>
        <w:t> </w:t>
      </w:r>
      <w:r>
        <w:rPr>
          <w:color w:val="242423"/>
        </w:rPr>
        <w:t>members</w:t>
      </w:r>
      <w:r>
        <w:rPr>
          <w:color w:val="242423"/>
          <w:spacing w:val="-10"/>
        </w:rPr>
        <w:t> </w:t>
      </w:r>
      <w:r>
        <w:rPr>
          <w:color w:val="242423"/>
        </w:rPr>
        <w:t>but</w:t>
      </w:r>
      <w:r>
        <w:rPr>
          <w:color w:val="242423"/>
          <w:spacing w:val="-10"/>
        </w:rPr>
        <w:t> </w:t>
      </w:r>
      <w:r>
        <w:rPr>
          <w:color w:val="242423"/>
        </w:rPr>
        <w:t>also</w:t>
      </w:r>
      <w:r>
        <w:rPr>
          <w:color w:val="242423"/>
          <w:spacing w:val="-57"/>
        </w:rPr>
        <w:t> </w:t>
      </w:r>
      <w:r>
        <w:rPr>
          <w:color w:val="242423"/>
        </w:rPr>
        <w:t>for stakeholders. This role replaces the</w:t>
      </w:r>
      <w:r>
        <w:rPr>
          <w:color w:val="242423"/>
          <w:spacing w:val="1"/>
        </w:rPr>
        <w:t> </w:t>
      </w:r>
      <w:r>
        <w:rPr>
          <w:color w:val="242423"/>
        </w:rPr>
        <w:t>PR</w:t>
      </w:r>
      <w:r>
        <w:rPr>
          <w:color w:val="242423"/>
          <w:spacing w:val="-4"/>
        </w:rPr>
        <w:t> </w:t>
      </w:r>
      <w:r>
        <w:rPr>
          <w:color w:val="242423"/>
        </w:rPr>
        <w:t>and</w:t>
      </w:r>
      <w:r>
        <w:rPr>
          <w:color w:val="242423"/>
          <w:spacing w:val="-2"/>
        </w:rPr>
        <w:t> </w:t>
      </w:r>
      <w:r>
        <w:rPr>
          <w:color w:val="242423"/>
        </w:rPr>
        <w:t>Communications</w:t>
      </w:r>
      <w:r>
        <w:rPr>
          <w:color w:val="242423"/>
          <w:spacing w:val="-3"/>
        </w:rPr>
        <w:t> </w:t>
      </w:r>
      <w:r>
        <w:rPr>
          <w:color w:val="242423"/>
        </w:rPr>
        <w:t>Officer</w:t>
      </w:r>
      <w:r>
        <w:rPr>
          <w:color w:val="242423"/>
          <w:spacing w:val="-3"/>
        </w:rPr>
        <w:t> </w:t>
      </w:r>
      <w:r>
        <w:rPr>
          <w:color w:val="242423"/>
        </w:rPr>
        <w:t>role.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51"/>
        </w:numPr>
        <w:tabs>
          <w:tab w:pos="370" w:val="left" w:leader="none"/>
        </w:tabs>
        <w:spacing w:line="242" w:lineRule="auto" w:before="0" w:after="0"/>
        <w:ind w:left="369" w:right="187" w:hanging="221"/>
        <w:jc w:val="both"/>
        <w:rPr>
          <w:sz w:val="24"/>
        </w:rPr>
      </w:pPr>
      <w:r>
        <w:rPr>
          <w:b/>
          <w:color w:val="242423"/>
          <w:sz w:val="24"/>
        </w:rPr>
        <w:t>Human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Rights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&amp;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Gender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Senior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Advisor: </w:t>
      </w:r>
      <w:r>
        <w:rPr>
          <w:color w:val="242423"/>
          <w:sz w:val="24"/>
        </w:rPr>
        <w:t>This is a key role which is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core funded and is critical in supporting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CRPD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SDG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compliance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Gender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Equality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advocacy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operations. The role will lead 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CRPD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SDG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training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DPOs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partners including government (on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request)</w:t>
      </w:r>
      <w:r>
        <w:rPr>
          <w:color w:val="242423"/>
          <w:spacing w:val="48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49"/>
          <w:sz w:val="24"/>
        </w:rPr>
        <w:t> </w:t>
      </w:r>
      <w:r>
        <w:rPr>
          <w:color w:val="242423"/>
          <w:sz w:val="24"/>
        </w:rPr>
        <w:t>take</w:t>
      </w:r>
      <w:r>
        <w:rPr>
          <w:color w:val="242423"/>
          <w:spacing w:val="48"/>
          <w:sz w:val="24"/>
        </w:rPr>
        <w:t> </w:t>
      </w:r>
      <w:r>
        <w:rPr>
          <w:color w:val="242423"/>
          <w:sz w:val="24"/>
        </w:rPr>
        <w:t>lead</w:t>
      </w:r>
      <w:r>
        <w:rPr>
          <w:color w:val="242423"/>
          <w:spacing w:val="49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48"/>
          <w:sz w:val="24"/>
        </w:rPr>
        <w:t> </w:t>
      </w:r>
      <w:r>
        <w:rPr>
          <w:color w:val="242423"/>
          <w:sz w:val="24"/>
        </w:rPr>
        <w:t>well</w:t>
      </w:r>
      <w:r>
        <w:rPr>
          <w:color w:val="242423"/>
          <w:spacing w:val="49"/>
          <w:sz w:val="24"/>
        </w:rPr>
        <w:t> </w:t>
      </w:r>
      <w:r>
        <w:rPr>
          <w:color w:val="242423"/>
          <w:sz w:val="24"/>
        </w:rPr>
        <w:t>part</w:t>
      </w:r>
      <w:r>
        <w:rPr>
          <w:color w:val="242423"/>
          <w:spacing w:val="49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Pre-Condition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inclusion.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role will be supporting a new cadre 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trainers and if necessary, because of 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specialist nature of both Human Rights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Gender, it may be necessary to have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two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advisors,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one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each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area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Human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Rights</w:t>
      </w:r>
      <w:r>
        <w:rPr>
          <w:color w:val="242423"/>
          <w:spacing w:val="3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36"/>
          <w:sz w:val="24"/>
        </w:rPr>
        <w:t> </w:t>
      </w:r>
      <w:r>
        <w:rPr>
          <w:color w:val="242423"/>
          <w:sz w:val="24"/>
        </w:rPr>
        <w:t>Gender</w:t>
      </w:r>
      <w:r>
        <w:rPr>
          <w:color w:val="242423"/>
          <w:spacing w:val="36"/>
          <w:sz w:val="24"/>
        </w:rPr>
        <w:t> </w:t>
      </w:r>
      <w:r>
        <w:rPr>
          <w:color w:val="242423"/>
          <w:sz w:val="24"/>
        </w:rPr>
        <w:t>specialist.</w:t>
      </w:r>
      <w:r>
        <w:rPr>
          <w:color w:val="242423"/>
          <w:spacing w:val="3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36"/>
          <w:sz w:val="24"/>
        </w:rPr>
        <w:t> </w:t>
      </w:r>
      <w:r>
        <w:rPr>
          <w:color w:val="242423"/>
          <w:sz w:val="24"/>
        </w:rPr>
        <w:t>role</w:t>
      </w:r>
    </w:p>
    <w:p>
      <w:pPr>
        <w:spacing w:after="0" w:line="242" w:lineRule="auto"/>
        <w:jc w:val="both"/>
        <w:rPr>
          <w:sz w:val="24"/>
        </w:rPr>
        <w:sectPr>
          <w:type w:val="continuous"/>
          <w:pgSz w:w="11910" w:h="16840"/>
          <w:pgMar w:top="1580" w:bottom="280" w:left="1020" w:right="940"/>
          <w:cols w:num="2" w:equalWidth="0">
            <w:col w:w="5471" w:space="40"/>
            <w:col w:w="4439"/>
          </w:cols>
        </w:sectPr>
      </w:pPr>
    </w:p>
    <w:p>
      <w:pPr>
        <w:pStyle w:val="BodyText"/>
        <w:spacing w:line="242" w:lineRule="auto" w:before="78"/>
        <w:ind w:left="493" w:right="38"/>
        <w:jc w:val="both"/>
      </w:pPr>
      <w:r>
        <w:rPr>
          <w:color w:val="242423"/>
        </w:rPr>
        <w:t>will</w:t>
      </w:r>
      <w:r>
        <w:rPr>
          <w:color w:val="242423"/>
          <w:spacing w:val="-11"/>
        </w:rPr>
        <w:t> </w:t>
      </w:r>
      <w:r>
        <w:rPr>
          <w:color w:val="242423"/>
        </w:rPr>
        <w:t>deliver</w:t>
      </w:r>
      <w:r>
        <w:rPr>
          <w:color w:val="242423"/>
          <w:spacing w:val="-10"/>
        </w:rPr>
        <w:t> </w:t>
      </w:r>
      <w:r>
        <w:rPr>
          <w:color w:val="242423"/>
        </w:rPr>
        <w:t>the</w:t>
      </w:r>
      <w:r>
        <w:rPr>
          <w:color w:val="242423"/>
          <w:spacing w:val="-10"/>
        </w:rPr>
        <w:t> </w:t>
      </w:r>
      <w:r>
        <w:rPr>
          <w:color w:val="242423"/>
        </w:rPr>
        <w:t>training</w:t>
      </w:r>
      <w:r>
        <w:rPr>
          <w:color w:val="242423"/>
          <w:spacing w:val="-11"/>
        </w:rPr>
        <w:t> </w:t>
      </w:r>
      <w:r>
        <w:rPr>
          <w:color w:val="242423"/>
        </w:rPr>
        <w:t>on</w:t>
      </w:r>
      <w:r>
        <w:rPr>
          <w:color w:val="242423"/>
          <w:spacing w:val="-10"/>
        </w:rPr>
        <w:t> </w:t>
      </w:r>
      <w:r>
        <w:rPr>
          <w:color w:val="242423"/>
        </w:rPr>
        <w:t>disability</w:t>
      </w:r>
      <w:r>
        <w:rPr>
          <w:color w:val="242423"/>
          <w:spacing w:val="-11"/>
        </w:rPr>
        <w:t> </w:t>
      </w:r>
      <w:r>
        <w:rPr>
          <w:color w:val="242423"/>
        </w:rPr>
        <w:t>and</w:t>
      </w:r>
      <w:r>
        <w:rPr>
          <w:color w:val="242423"/>
          <w:spacing w:val="-58"/>
        </w:rPr>
        <w:t> </w:t>
      </w:r>
      <w:r>
        <w:rPr>
          <w:color w:val="242423"/>
        </w:rPr>
        <w:t>awareness to partners. The role reports</w:t>
      </w:r>
      <w:r>
        <w:rPr>
          <w:color w:val="242423"/>
          <w:spacing w:val="1"/>
        </w:rPr>
        <w:t> </w:t>
      </w:r>
      <w:r>
        <w:rPr>
          <w:color w:val="242423"/>
        </w:rPr>
        <w:t>directly to the CEO.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51"/>
        </w:numPr>
        <w:tabs>
          <w:tab w:pos="495" w:val="left" w:leader="none"/>
        </w:tabs>
        <w:spacing w:line="242" w:lineRule="auto" w:before="0" w:after="0"/>
        <w:ind w:left="493" w:right="38" w:hanging="220"/>
        <w:jc w:val="both"/>
        <w:rPr>
          <w:sz w:val="24"/>
        </w:rPr>
      </w:pPr>
      <w:r>
        <w:rPr>
          <w:b/>
          <w:color w:val="242423"/>
          <w:sz w:val="24"/>
        </w:rPr>
        <w:t>Executive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Assistant: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primarily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responsible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providing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administrative</w:t>
      </w:r>
      <w:r>
        <w:rPr>
          <w:color w:val="242423"/>
          <w:spacing w:val="8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8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8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8"/>
          <w:sz w:val="24"/>
        </w:rPr>
        <w:t> </w:t>
      </w:r>
      <w:r>
        <w:rPr>
          <w:color w:val="242423"/>
          <w:sz w:val="24"/>
        </w:rPr>
        <w:t>CEO,</w:t>
      </w:r>
    </w:p>
    <w:p>
      <w:pPr>
        <w:pStyle w:val="BodyText"/>
        <w:spacing w:line="247" w:lineRule="auto" w:before="78"/>
        <w:ind w:left="274" w:right="756"/>
        <w:jc w:val="both"/>
      </w:pPr>
      <w:r>
        <w:rPr/>
        <w:br w:type="column"/>
      </w:r>
      <w:r>
        <w:rPr>
          <w:color w:val="242423"/>
        </w:rPr>
        <w:t>which</w:t>
      </w:r>
      <w:r>
        <w:rPr>
          <w:color w:val="242423"/>
          <w:spacing w:val="1"/>
        </w:rPr>
        <w:t> </w:t>
      </w:r>
      <w:r>
        <w:rPr>
          <w:color w:val="242423"/>
        </w:rPr>
        <w:t>includes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not</w:t>
      </w:r>
      <w:r>
        <w:rPr>
          <w:color w:val="242423"/>
          <w:spacing w:val="1"/>
        </w:rPr>
        <w:t> </w:t>
      </w:r>
      <w:r>
        <w:rPr>
          <w:color w:val="242423"/>
        </w:rPr>
        <w:t>limited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  <w:w w:val="95"/>
        </w:rPr>
        <w:t>general office management, coordination</w:t>
      </w:r>
      <w:r>
        <w:rPr>
          <w:color w:val="242423"/>
          <w:spacing w:val="1"/>
          <w:w w:val="95"/>
        </w:rPr>
        <w:t> </w:t>
      </w:r>
      <w:r>
        <w:rPr>
          <w:color w:val="242423"/>
        </w:rPr>
        <w:t>of meetings, travel and events. The role</w:t>
      </w:r>
      <w:r>
        <w:rPr>
          <w:color w:val="242423"/>
          <w:spacing w:val="1"/>
        </w:rPr>
        <w:t> </w:t>
      </w:r>
      <w:r>
        <w:rPr>
          <w:color w:val="242423"/>
        </w:rPr>
        <w:t>also plays a pivotal role in being the</w:t>
      </w:r>
      <w:r>
        <w:rPr>
          <w:color w:val="242423"/>
          <w:spacing w:val="1"/>
        </w:rPr>
        <w:t> </w:t>
      </w:r>
      <w:r>
        <w:rPr>
          <w:color w:val="242423"/>
        </w:rPr>
        <w:t>liaison</w:t>
      </w:r>
      <w:r>
        <w:rPr>
          <w:color w:val="242423"/>
          <w:spacing w:val="-11"/>
        </w:rPr>
        <w:t> </w:t>
      </w:r>
      <w:r>
        <w:rPr>
          <w:color w:val="242423"/>
        </w:rPr>
        <w:t>person</w:t>
      </w:r>
      <w:r>
        <w:rPr>
          <w:color w:val="242423"/>
          <w:spacing w:val="-10"/>
        </w:rPr>
        <w:t> </w:t>
      </w:r>
      <w:r>
        <w:rPr>
          <w:color w:val="242423"/>
        </w:rPr>
        <w:t>between</w:t>
      </w:r>
      <w:r>
        <w:rPr>
          <w:color w:val="242423"/>
          <w:spacing w:val="-11"/>
        </w:rPr>
        <w:t> </w:t>
      </w:r>
      <w:r>
        <w:rPr>
          <w:color w:val="242423"/>
        </w:rPr>
        <w:t>the</w:t>
      </w:r>
      <w:r>
        <w:rPr>
          <w:color w:val="242423"/>
          <w:spacing w:val="-10"/>
        </w:rPr>
        <w:t> </w:t>
      </w:r>
      <w:r>
        <w:rPr>
          <w:color w:val="242423"/>
        </w:rPr>
        <w:t>CEO's</w:t>
      </w:r>
      <w:r>
        <w:rPr>
          <w:color w:val="242423"/>
          <w:spacing w:val="-10"/>
        </w:rPr>
        <w:t> </w:t>
      </w:r>
      <w:r>
        <w:rPr>
          <w:color w:val="242423"/>
        </w:rPr>
        <w:t>office,</w:t>
      </w:r>
      <w:r>
        <w:rPr>
          <w:color w:val="242423"/>
          <w:spacing w:val="-58"/>
        </w:rPr>
        <w:t> </w:t>
      </w:r>
      <w:r>
        <w:rPr>
          <w:color w:val="242423"/>
        </w:rPr>
        <w:t>Board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Directors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senior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management.</w:t>
      </w:r>
    </w:p>
    <w:p>
      <w:pPr>
        <w:spacing w:after="0" w:line="247" w:lineRule="auto"/>
        <w:jc w:val="both"/>
        <w:sectPr>
          <w:pgSz w:w="11910" w:h="16840"/>
          <w:pgMar w:header="0" w:footer="1123" w:top="980" w:bottom="1320" w:left="1020" w:right="940"/>
          <w:cols w:num="2" w:equalWidth="0">
            <w:col w:w="4407" w:space="632"/>
            <w:col w:w="4911"/>
          </w:cols>
        </w:sectPr>
      </w:pPr>
    </w:p>
    <w:p>
      <w:pPr>
        <w:pStyle w:val="BodyText"/>
        <w:spacing w:before="4" w:after="1"/>
        <w:rPr>
          <w:sz w:val="23"/>
        </w:rPr>
      </w:pPr>
    </w:p>
    <w:p>
      <w:pPr>
        <w:pStyle w:val="BodyText"/>
        <w:spacing w:line="20" w:lineRule="exact"/>
        <w:ind w:left="1060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64" w:lineRule="auto" w:before="90"/>
        <w:ind w:left="113" w:right="756"/>
        <w:jc w:val="both"/>
      </w:pPr>
      <w:r>
        <w:rPr>
          <w:b/>
          <w:color w:val="386EB6"/>
        </w:rPr>
        <w:t>Director Operations: </w:t>
      </w:r>
      <w:r>
        <w:rPr>
          <w:color w:val="242423"/>
        </w:rPr>
        <w:t>This role is designed to provide oversight of all programmes including</w:t>
      </w:r>
      <w:r>
        <w:rPr>
          <w:color w:val="242423"/>
          <w:spacing w:val="1"/>
        </w:rPr>
        <w:t> </w:t>
      </w:r>
      <w:r>
        <w:rPr>
          <w:color w:val="242423"/>
        </w:rPr>
        <w:t>emergency response, gender, youth, DPO and inclusive development, policy and research for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Pacific</w:t>
      </w:r>
      <w:r>
        <w:rPr>
          <w:color w:val="242423"/>
          <w:spacing w:val="-9"/>
        </w:rPr>
        <w:t> </w:t>
      </w:r>
      <w:r>
        <w:rPr>
          <w:color w:val="242423"/>
        </w:rPr>
        <w:t>Disability</w:t>
      </w:r>
      <w:r>
        <w:rPr>
          <w:color w:val="242423"/>
          <w:spacing w:val="-8"/>
        </w:rPr>
        <w:t> </w:t>
      </w:r>
      <w:r>
        <w:rPr>
          <w:color w:val="242423"/>
        </w:rPr>
        <w:t>Forum.</w:t>
      </w:r>
      <w:r>
        <w:rPr>
          <w:color w:val="242423"/>
          <w:spacing w:val="-13"/>
        </w:rPr>
        <w:t> </w:t>
      </w:r>
      <w:r>
        <w:rPr>
          <w:color w:val="242423"/>
        </w:rPr>
        <w:t>This</w:t>
      </w:r>
      <w:r>
        <w:rPr>
          <w:color w:val="242423"/>
          <w:spacing w:val="-8"/>
        </w:rPr>
        <w:t> </w:t>
      </w:r>
      <w:r>
        <w:rPr>
          <w:color w:val="242423"/>
        </w:rPr>
        <w:t>role</w:t>
      </w:r>
      <w:r>
        <w:rPr>
          <w:color w:val="242423"/>
          <w:spacing w:val="-9"/>
        </w:rPr>
        <w:t> </w:t>
      </w:r>
      <w:r>
        <w:rPr>
          <w:color w:val="242423"/>
        </w:rPr>
        <w:t>will</w:t>
      </w:r>
      <w:r>
        <w:rPr>
          <w:color w:val="242423"/>
          <w:spacing w:val="-9"/>
        </w:rPr>
        <w:t> </w:t>
      </w:r>
      <w:r>
        <w:rPr>
          <w:color w:val="242423"/>
        </w:rPr>
        <w:t>manage</w:t>
      </w:r>
      <w:r>
        <w:rPr>
          <w:color w:val="242423"/>
          <w:spacing w:val="-8"/>
        </w:rPr>
        <w:t> </w:t>
      </w:r>
      <w:r>
        <w:rPr>
          <w:color w:val="242423"/>
        </w:rPr>
        <w:t>stakeholders</w:t>
      </w:r>
      <w:r>
        <w:rPr>
          <w:color w:val="242423"/>
          <w:spacing w:val="-9"/>
        </w:rPr>
        <w:t> </w:t>
      </w:r>
      <w:r>
        <w:rPr>
          <w:color w:val="242423"/>
        </w:rPr>
        <w:t>and</w:t>
      </w:r>
      <w:r>
        <w:rPr>
          <w:color w:val="242423"/>
          <w:spacing w:val="-9"/>
        </w:rPr>
        <w:t> </w:t>
      </w:r>
      <w:r>
        <w:rPr>
          <w:color w:val="242423"/>
        </w:rPr>
        <w:t>ensure</w:t>
      </w:r>
      <w:r>
        <w:rPr>
          <w:color w:val="242423"/>
          <w:spacing w:val="-8"/>
        </w:rPr>
        <w:t> </w:t>
      </w:r>
      <w:r>
        <w:rPr>
          <w:color w:val="242423"/>
        </w:rPr>
        <w:t>adequate</w:t>
      </w:r>
      <w:r>
        <w:rPr>
          <w:color w:val="242423"/>
          <w:spacing w:val="-9"/>
        </w:rPr>
        <w:t> </w:t>
      </w:r>
      <w:r>
        <w:rPr>
          <w:color w:val="242423"/>
        </w:rPr>
        <w:t>technical</w:t>
      </w:r>
      <w:r>
        <w:rPr>
          <w:color w:val="242423"/>
          <w:spacing w:val="-58"/>
        </w:rPr>
        <w:t> </w:t>
      </w:r>
      <w:r>
        <w:rPr>
          <w:color w:val="242423"/>
        </w:rPr>
        <w:t>assistance</w:t>
      </w:r>
      <w:r>
        <w:rPr>
          <w:color w:val="242423"/>
          <w:spacing w:val="-11"/>
        </w:rPr>
        <w:t> </w:t>
      </w:r>
      <w:r>
        <w:rPr>
          <w:color w:val="242423"/>
        </w:rPr>
        <w:t>is</w:t>
      </w:r>
      <w:r>
        <w:rPr>
          <w:color w:val="242423"/>
          <w:spacing w:val="-11"/>
        </w:rPr>
        <w:t> </w:t>
      </w:r>
      <w:r>
        <w:rPr>
          <w:color w:val="242423"/>
        </w:rPr>
        <w:t>provided</w:t>
      </w:r>
      <w:r>
        <w:rPr>
          <w:color w:val="242423"/>
          <w:spacing w:val="-11"/>
        </w:rPr>
        <w:t> </w:t>
      </w:r>
      <w:r>
        <w:rPr>
          <w:color w:val="242423"/>
        </w:rPr>
        <w:t>to</w:t>
      </w:r>
      <w:r>
        <w:rPr>
          <w:color w:val="242423"/>
          <w:spacing w:val="-10"/>
        </w:rPr>
        <w:t> </w:t>
      </w:r>
      <w:r>
        <w:rPr>
          <w:color w:val="242423"/>
        </w:rPr>
        <w:t>PDF</w:t>
      </w:r>
      <w:r>
        <w:rPr>
          <w:color w:val="242423"/>
          <w:spacing w:val="-11"/>
        </w:rPr>
        <w:t> </w:t>
      </w:r>
      <w:r>
        <w:rPr>
          <w:color w:val="242423"/>
        </w:rPr>
        <w:t>for</w:t>
      </w:r>
      <w:r>
        <w:rPr>
          <w:color w:val="242423"/>
          <w:spacing w:val="-11"/>
        </w:rPr>
        <w:t> </w:t>
      </w:r>
      <w:r>
        <w:rPr>
          <w:color w:val="242423"/>
        </w:rPr>
        <w:t>capacity</w:t>
      </w:r>
      <w:r>
        <w:rPr>
          <w:color w:val="242423"/>
          <w:spacing w:val="-10"/>
        </w:rPr>
        <w:t> </w:t>
      </w:r>
      <w:r>
        <w:rPr>
          <w:color w:val="242423"/>
        </w:rPr>
        <w:t>building</w:t>
      </w:r>
      <w:r>
        <w:rPr>
          <w:color w:val="242423"/>
          <w:spacing w:val="-11"/>
        </w:rPr>
        <w:t> </w:t>
      </w:r>
      <w:r>
        <w:rPr>
          <w:color w:val="242423"/>
        </w:rPr>
        <w:t>and</w:t>
      </w:r>
      <w:r>
        <w:rPr>
          <w:color w:val="242423"/>
          <w:spacing w:val="-11"/>
        </w:rPr>
        <w:t> </w:t>
      </w:r>
      <w:r>
        <w:rPr>
          <w:color w:val="242423"/>
        </w:rPr>
        <w:t>training</w:t>
      </w:r>
      <w:r>
        <w:rPr>
          <w:color w:val="242423"/>
          <w:spacing w:val="-10"/>
        </w:rPr>
        <w:t> </w:t>
      </w:r>
      <w:r>
        <w:rPr>
          <w:color w:val="242423"/>
        </w:rPr>
        <w:t>of</w:t>
      </w:r>
      <w:r>
        <w:rPr>
          <w:color w:val="242423"/>
          <w:spacing w:val="-11"/>
        </w:rPr>
        <w:t> </w:t>
      </w:r>
      <w:r>
        <w:rPr>
          <w:color w:val="242423"/>
        </w:rPr>
        <w:t>DPO</w:t>
      </w:r>
      <w:r>
        <w:rPr>
          <w:color w:val="242423"/>
          <w:spacing w:val="-11"/>
        </w:rPr>
        <w:t> </w:t>
      </w:r>
      <w:r>
        <w:rPr>
          <w:color w:val="242423"/>
        </w:rPr>
        <w:t>staff.</w:t>
      </w:r>
      <w:r>
        <w:rPr>
          <w:color w:val="242423"/>
          <w:spacing w:val="-14"/>
        </w:rPr>
        <w:t> </w:t>
      </w:r>
      <w:r>
        <w:rPr>
          <w:color w:val="242423"/>
        </w:rPr>
        <w:t>This</w:t>
      </w:r>
      <w:r>
        <w:rPr>
          <w:color w:val="242423"/>
          <w:spacing w:val="-11"/>
        </w:rPr>
        <w:t> </w:t>
      </w:r>
      <w:r>
        <w:rPr>
          <w:color w:val="242423"/>
        </w:rPr>
        <w:t>is</w:t>
      </w:r>
      <w:r>
        <w:rPr>
          <w:color w:val="242423"/>
          <w:spacing w:val="-11"/>
        </w:rPr>
        <w:t> </w:t>
      </w:r>
      <w:r>
        <w:rPr>
          <w:color w:val="242423"/>
        </w:rPr>
        <w:t>a</w:t>
      </w:r>
      <w:r>
        <w:rPr>
          <w:color w:val="242423"/>
          <w:spacing w:val="-10"/>
        </w:rPr>
        <w:t> </w:t>
      </w:r>
      <w:r>
        <w:rPr>
          <w:color w:val="242423"/>
        </w:rPr>
        <w:t>core</w:t>
      </w:r>
      <w:r>
        <w:rPr>
          <w:color w:val="242423"/>
          <w:spacing w:val="-11"/>
        </w:rPr>
        <w:t> </w:t>
      </w:r>
      <w:r>
        <w:rPr>
          <w:color w:val="242423"/>
        </w:rPr>
        <w:t>role</w:t>
      </w:r>
      <w:r>
        <w:rPr>
          <w:color w:val="242423"/>
          <w:spacing w:val="-58"/>
        </w:rPr>
        <w:t> </w:t>
      </w:r>
      <w:r>
        <w:rPr>
          <w:color w:val="242423"/>
        </w:rPr>
        <w:t>and</w:t>
      </w:r>
      <w:r>
        <w:rPr>
          <w:color w:val="242423"/>
          <w:spacing w:val="-2"/>
        </w:rPr>
        <w:t> </w:t>
      </w:r>
      <w:r>
        <w:rPr>
          <w:color w:val="242423"/>
        </w:rPr>
        <w:t>will</w:t>
      </w:r>
      <w:r>
        <w:rPr>
          <w:color w:val="242423"/>
          <w:spacing w:val="-3"/>
        </w:rPr>
        <w:t> </w:t>
      </w:r>
      <w:r>
        <w:rPr>
          <w:color w:val="242423"/>
        </w:rPr>
        <w:t>be</w:t>
      </w:r>
      <w:r>
        <w:rPr>
          <w:color w:val="242423"/>
          <w:spacing w:val="-1"/>
        </w:rPr>
        <w:t> </w:t>
      </w:r>
      <w:r>
        <w:rPr>
          <w:color w:val="242423"/>
        </w:rPr>
        <w:t>core</w:t>
      </w:r>
      <w:r>
        <w:rPr>
          <w:color w:val="242423"/>
          <w:spacing w:val="-2"/>
        </w:rPr>
        <w:t> </w:t>
      </w:r>
      <w:r>
        <w:rPr>
          <w:color w:val="242423"/>
        </w:rPr>
        <w:t>funded.</w:t>
      </w:r>
      <w:r>
        <w:rPr>
          <w:color w:val="242423"/>
          <w:spacing w:val="-6"/>
        </w:rPr>
        <w:t> </w:t>
      </w:r>
      <w:r>
        <w:rPr>
          <w:color w:val="242423"/>
        </w:rPr>
        <w:t>The</w:t>
      </w:r>
      <w:r>
        <w:rPr>
          <w:color w:val="242423"/>
          <w:spacing w:val="-2"/>
        </w:rPr>
        <w:t> </w:t>
      </w:r>
      <w:r>
        <w:rPr>
          <w:color w:val="242423"/>
        </w:rPr>
        <w:t>role</w:t>
      </w:r>
      <w:r>
        <w:rPr>
          <w:color w:val="242423"/>
          <w:spacing w:val="-1"/>
        </w:rPr>
        <w:t> </w:t>
      </w:r>
      <w:r>
        <w:rPr>
          <w:color w:val="242423"/>
        </w:rPr>
        <w:t>has</w:t>
      </w:r>
      <w:r>
        <w:rPr>
          <w:color w:val="242423"/>
          <w:spacing w:val="-2"/>
        </w:rPr>
        <w:t> </w:t>
      </w:r>
      <w:r>
        <w:rPr>
          <w:color w:val="242423"/>
        </w:rPr>
        <w:t>a</w:t>
      </w:r>
      <w:r>
        <w:rPr>
          <w:color w:val="242423"/>
          <w:spacing w:val="-1"/>
        </w:rPr>
        <w:t> </w:t>
      </w:r>
      <w:r>
        <w:rPr>
          <w:color w:val="242423"/>
        </w:rPr>
        <w:t>mixture</w:t>
      </w:r>
      <w:r>
        <w:rPr>
          <w:color w:val="242423"/>
          <w:spacing w:val="-3"/>
        </w:rPr>
        <w:t> </w:t>
      </w:r>
      <w:r>
        <w:rPr>
          <w:color w:val="242423"/>
        </w:rPr>
        <w:t>of</w:t>
      </w:r>
      <w:r>
        <w:rPr>
          <w:color w:val="242423"/>
          <w:spacing w:val="-2"/>
        </w:rPr>
        <w:t> </w:t>
      </w:r>
      <w:r>
        <w:rPr>
          <w:color w:val="242423"/>
        </w:rPr>
        <w:t>core,</w:t>
      </w:r>
      <w:r>
        <w:rPr>
          <w:color w:val="242423"/>
          <w:spacing w:val="-1"/>
        </w:rPr>
        <w:t> </w:t>
      </w:r>
      <w:r>
        <w:rPr>
          <w:color w:val="242423"/>
        </w:rPr>
        <w:t>support</w:t>
      </w:r>
      <w:r>
        <w:rPr>
          <w:color w:val="242423"/>
          <w:spacing w:val="-3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growing</w:t>
      </w:r>
      <w:r>
        <w:rPr>
          <w:color w:val="242423"/>
          <w:spacing w:val="-2"/>
        </w:rPr>
        <w:t> </w:t>
      </w:r>
      <w:r>
        <w:rPr>
          <w:color w:val="242423"/>
        </w:rPr>
        <w:t>and</w:t>
      </w:r>
      <w:r>
        <w:rPr>
          <w:color w:val="242423"/>
          <w:spacing w:val="-1"/>
        </w:rPr>
        <w:t> </w:t>
      </w:r>
      <w:r>
        <w:rPr>
          <w:color w:val="242423"/>
        </w:rPr>
        <w:t>development</w:t>
      </w:r>
      <w:r>
        <w:rPr>
          <w:color w:val="242423"/>
          <w:spacing w:val="-58"/>
        </w:rPr>
        <w:t> </w:t>
      </w:r>
      <w:r>
        <w:rPr>
          <w:color w:val="242423"/>
        </w:rPr>
        <w:t>capabilities.</w:t>
      </w:r>
    </w:p>
    <w:p>
      <w:pPr>
        <w:spacing w:after="0" w:line="264" w:lineRule="auto"/>
        <w:jc w:val="both"/>
        <w:sectPr>
          <w:type w:val="continuous"/>
          <w:pgSz w:w="11910" w:h="16840"/>
          <w:pgMar w:top="1580" w:bottom="280" w:left="1020" w:right="940"/>
        </w:sectPr>
      </w:pPr>
    </w:p>
    <w:p>
      <w:pPr>
        <w:pStyle w:val="ListParagraph"/>
        <w:numPr>
          <w:ilvl w:val="0"/>
          <w:numId w:val="52"/>
        </w:numPr>
        <w:tabs>
          <w:tab w:pos="495" w:val="left" w:leader="none"/>
        </w:tabs>
        <w:spacing w:line="247" w:lineRule="auto" w:before="118" w:after="0"/>
        <w:ind w:left="494" w:right="38" w:hanging="221"/>
        <w:jc w:val="both"/>
        <w:rPr>
          <w:sz w:val="24"/>
        </w:rPr>
      </w:pPr>
      <w:r>
        <w:rPr>
          <w:b/>
          <w:color w:val="242423"/>
          <w:sz w:val="24"/>
        </w:rPr>
        <w:t>Manager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w w:val="120"/>
          <w:sz w:val="24"/>
        </w:rPr>
        <w:t>-</w:t>
      </w:r>
      <w:r>
        <w:rPr>
          <w:b/>
          <w:color w:val="242423"/>
          <w:spacing w:val="1"/>
          <w:w w:val="120"/>
          <w:sz w:val="24"/>
        </w:rPr>
        <w:t> </w:t>
      </w:r>
      <w:r>
        <w:rPr>
          <w:b/>
          <w:color w:val="242423"/>
          <w:sz w:val="24"/>
        </w:rPr>
        <w:t>Inclusive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Development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Programs: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has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been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re-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assessed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from Team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Leader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Programs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to Manager-Inlcuisve Development and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is responsible for Program Officers for</w:t>
      </w:r>
      <w:r>
        <w:rPr>
          <w:color w:val="242423"/>
          <w:spacing w:val="1"/>
          <w:sz w:val="24"/>
        </w:rPr>
        <w:t> </w:t>
      </w:r>
      <w:r>
        <w:rPr>
          <w:color w:val="242423"/>
          <w:w w:val="95"/>
          <w:sz w:val="24"/>
        </w:rPr>
        <w:t>specific thematic areas as per the strategic</w:t>
      </w:r>
      <w:r>
        <w:rPr>
          <w:color w:val="242423"/>
          <w:spacing w:val="-54"/>
          <w:w w:val="95"/>
          <w:sz w:val="24"/>
        </w:rPr>
        <w:t> </w:t>
      </w:r>
      <w:r>
        <w:rPr>
          <w:color w:val="242423"/>
          <w:sz w:val="24"/>
        </w:rPr>
        <w:t>plan focus. The Programs section is 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core business for PDF but also provides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organisation.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capabilities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required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include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both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functions.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Manager-Inclusive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also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work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supervisor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(Director Operations) for the provision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 Technical Assistants to ensure 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resources are upskilled and trained 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deliver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Strategic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Plans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key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results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areas. The role reports to the Director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Operations.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unit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may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be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replaced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by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various project funded programs similar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the PERU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project.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52"/>
        </w:numPr>
        <w:tabs>
          <w:tab w:pos="735" w:val="left" w:leader="none"/>
        </w:tabs>
        <w:spacing w:line="247" w:lineRule="auto" w:before="0" w:after="0"/>
        <w:ind w:left="734" w:right="38" w:hanging="240"/>
        <w:jc w:val="both"/>
        <w:rPr>
          <w:sz w:val="24"/>
        </w:rPr>
      </w:pPr>
      <w:r>
        <w:rPr>
          <w:b/>
          <w:color w:val="242423"/>
          <w:sz w:val="24"/>
        </w:rPr>
        <w:t>Program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Officers: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program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officers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reporting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Manager-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responsible for thematic areas such as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inclusive education, gender equality,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political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participation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other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focus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thematic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identified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Strategy.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future,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these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roles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can</w:t>
      </w:r>
      <w:r>
        <w:rPr>
          <w:color w:val="242423"/>
          <w:spacing w:val="41"/>
          <w:sz w:val="24"/>
        </w:rPr>
        <w:t> </w:t>
      </w:r>
      <w:r>
        <w:rPr>
          <w:color w:val="242423"/>
          <w:sz w:val="24"/>
        </w:rPr>
        <w:t>be</w:t>
      </w:r>
      <w:r>
        <w:rPr>
          <w:color w:val="242423"/>
          <w:spacing w:val="41"/>
          <w:sz w:val="24"/>
        </w:rPr>
        <w:t> </w:t>
      </w:r>
      <w:r>
        <w:rPr>
          <w:color w:val="242423"/>
          <w:sz w:val="24"/>
        </w:rPr>
        <w:t>funded</w:t>
      </w:r>
      <w:r>
        <w:rPr>
          <w:color w:val="242423"/>
          <w:spacing w:val="41"/>
          <w:sz w:val="24"/>
        </w:rPr>
        <w:t> </w:t>
      </w:r>
      <w:r>
        <w:rPr>
          <w:color w:val="242423"/>
          <w:sz w:val="24"/>
        </w:rPr>
        <w:t>by</w:t>
      </w:r>
      <w:r>
        <w:rPr>
          <w:color w:val="242423"/>
          <w:spacing w:val="41"/>
          <w:sz w:val="24"/>
        </w:rPr>
        <w:t> </w:t>
      </w:r>
      <w:r>
        <w:rPr>
          <w:color w:val="242423"/>
          <w:sz w:val="24"/>
        </w:rPr>
        <w:t>specific</w:t>
      </w:r>
      <w:r>
        <w:rPr>
          <w:color w:val="242423"/>
          <w:spacing w:val="41"/>
          <w:sz w:val="24"/>
        </w:rPr>
        <w:t> </w:t>
      </w:r>
      <w:r>
        <w:rPr>
          <w:color w:val="242423"/>
          <w:sz w:val="24"/>
        </w:rPr>
        <w:t>programs</w:t>
      </w:r>
    </w:p>
    <w:p>
      <w:pPr>
        <w:pStyle w:val="BodyText"/>
        <w:spacing w:line="247" w:lineRule="auto" w:before="118"/>
        <w:ind w:left="514" w:right="757"/>
        <w:jc w:val="both"/>
      </w:pPr>
      <w:r>
        <w:rPr/>
        <w:br w:type="column"/>
      </w:r>
      <w:r>
        <w:rPr>
          <w:color w:val="242423"/>
        </w:rPr>
        <w:t>and   therefore   not   be   dependent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1"/>
        </w:rPr>
        <w:t> </w:t>
      </w:r>
      <w:r>
        <w:rPr>
          <w:color w:val="242423"/>
        </w:rPr>
        <w:t>core</w:t>
      </w:r>
      <w:r>
        <w:rPr>
          <w:color w:val="242423"/>
          <w:spacing w:val="1"/>
        </w:rPr>
        <w:t> </w:t>
      </w:r>
      <w:r>
        <w:rPr>
          <w:color w:val="242423"/>
        </w:rPr>
        <w:t>funding.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capabilities</w:t>
      </w:r>
      <w:r>
        <w:rPr>
          <w:color w:val="242423"/>
          <w:spacing w:val="1"/>
        </w:rPr>
        <w:t> </w:t>
      </w:r>
      <w:r>
        <w:rPr>
          <w:color w:val="242423"/>
        </w:rPr>
        <w:t>required for these roles includes both</w:t>
      </w:r>
      <w:r>
        <w:rPr>
          <w:color w:val="242423"/>
          <w:spacing w:val="1"/>
        </w:rPr>
        <w:t> </w:t>
      </w:r>
      <w:r>
        <w:rPr>
          <w:color w:val="242423"/>
        </w:rPr>
        <w:t>core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1"/>
        </w:rPr>
        <w:t> </w:t>
      </w:r>
      <w:r>
        <w:rPr>
          <w:color w:val="242423"/>
        </w:rPr>
        <w:t>functions</w:t>
      </w:r>
      <w:r>
        <w:rPr>
          <w:color w:val="242423"/>
          <w:spacing w:val="1"/>
        </w:rPr>
        <w:t> </w:t>
      </w:r>
      <w:r>
        <w:rPr>
          <w:color w:val="242423"/>
        </w:rPr>
        <w:t>such</w:t>
      </w:r>
      <w:r>
        <w:rPr>
          <w:color w:val="242423"/>
          <w:spacing w:val="1"/>
        </w:rPr>
        <w:t> </w:t>
      </w:r>
      <w:r>
        <w:rPr>
          <w:color w:val="242423"/>
        </w:rPr>
        <w:t>as</w:t>
      </w:r>
      <w:r>
        <w:rPr>
          <w:color w:val="242423"/>
          <w:spacing w:val="-57"/>
        </w:rPr>
        <w:t> </w:t>
      </w:r>
      <w:r>
        <w:rPr>
          <w:color w:val="242423"/>
        </w:rPr>
        <w:t>proposal development, coordination,</w:t>
      </w:r>
      <w:r>
        <w:rPr>
          <w:color w:val="242423"/>
          <w:spacing w:val="1"/>
        </w:rPr>
        <w:t> </w:t>
      </w:r>
      <w:r>
        <w:rPr>
          <w:color w:val="242423"/>
        </w:rPr>
        <w:t>knowledge</w:t>
      </w:r>
      <w:r>
        <w:rPr>
          <w:color w:val="242423"/>
          <w:spacing w:val="1"/>
        </w:rPr>
        <w:t> </w:t>
      </w:r>
      <w:r>
        <w:rPr>
          <w:color w:val="242423"/>
        </w:rPr>
        <w:t>transfer,</w:t>
      </w:r>
      <w:r>
        <w:rPr>
          <w:color w:val="242423"/>
          <w:spacing w:val="1"/>
        </w:rPr>
        <w:t> </w:t>
      </w:r>
      <w:r>
        <w:rPr>
          <w:color w:val="242423"/>
        </w:rPr>
        <w:t>mentoring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stakeholder</w:t>
      </w:r>
      <w:r>
        <w:rPr>
          <w:color w:val="242423"/>
          <w:spacing w:val="-19"/>
        </w:rPr>
        <w:t> </w:t>
      </w:r>
      <w:r>
        <w:rPr>
          <w:color w:val="242423"/>
        </w:rPr>
        <w:t>management</w:t>
      </w:r>
      <w:r>
        <w:rPr>
          <w:color w:val="242423"/>
          <w:spacing w:val="-19"/>
        </w:rPr>
        <w:t> </w:t>
      </w:r>
      <w:r>
        <w:rPr>
          <w:color w:val="242423"/>
        </w:rPr>
        <w:t>including</w:t>
      </w:r>
      <w:r>
        <w:rPr>
          <w:color w:val="242423"/>
          <w:spacing w:val="-18"/>
        </w:rPr>
        <w:t> </w:t>
      </w:r>
      <w:r>
        <w:rPr>
          <w:color w:val="242423"/>
        </w:rPr>
        <w:t>in-</w:t>
      </w:r>
      <w:r>
        <w:rPr>
          <w:color w:val="242423"/>
          <w:spacing w:val="-57"/>
        </w:rPr>
        <w:t> </w:t>
      </w:r>
      <w:r>
        <w:rPr>
          <w:color w:val="242423"/>
        </w:rPr>
        <w:t>depth knowledge in specific thematic</w:t>
      </w:r>
      <w:r>
        <w:rPr>
          <w:color w:val="242423"/>
          <w:spacing w:val="-57"/>
        </w:rPr>
        <w:t> </w:t>
      </w:r>
      <w:r>
        <w:rPr>
          <w:color w:val="242423"/>
        </w:rPr>
        <w:t>areas. These program officers will get</w:t>
      </w:r>
      <w:r>
        <w:rPr>
          <w:color w:val="242423"/>
          <w:spacing w:val="-58"/>
        </w:rPr>
        <w:t> </w:t>
      </w:r>
      <w:r>
        <w:rPr>
          <w:color w:val="242423"/>
        </w:rPr>
        <w:t>technical assistance from specialists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-12"/>
        </w:rPr>
        <w:t> </w:t>
      </w:r>
      <w:r>
        <w:rPr>
          <w:color w:val="242423"/>
        </w:rPr>
        <w:t>capacity</w:t>
      </w:r>
      <w:r>
        <w:rPr>
          <w:color w:val="242423"/>
          <w:spacing w:val="-11"/>
        </w:rPr>
        <w:t> </w:t>
      </w:r>
      <w:r>
        <w:rPr>
          <w:color w:val="242423"/>
        </w:rPr>
        <w:t>building</w:t>
      </w:r>
      <w:r>
        <w:rPr>
          <w:color w:val="242423"/>
          <w:spacing w:val="-11"/>
        </w:rPr>
        <w:t> </w:t>
      </w:r>
      <w:r>
        <w:rPr>
          <w:color w:val="242423"/>
        </w:rPr>
        <w:t>and</w:t>
      </w:r>
      <w:r>
        <w:rPr>
          <w:color w:val="242423"/>
          <w:spacing w:val="-11"/>
        </w:rPr>
        <w:t> </w:t>
      </w:r>
      <w:r>
        <w:rPr>
          <w:color w:val="242423"/>
        </w:rPr>
        <w:t>upskilling</w:t>
      </w:r>
      <w:r>
        <w:rPr>
          <w:color w:val="242423"/>
          <w:spacing w:val="-11"/>
        </w:rPr>
        <w:t> </w:t>
      </w:r>
      <w:r>
        <w:rPr>
          <w:color w:val="242423"/>
        </w:rPr>
        <w:t>in</w:t>
      </w:r>
      <w:r>
        <w:rPr>
          <w:color w:val="242423"/>
          <w:spacing w:val="-58"/>
        </w:rPr>
        <w:t> </w:t>
      </w:r>
      <w:r>
        <w:rPr>
          <w:color w:val="242423"/>
        </w:rPr>
        <w:t>critical areas.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51"/>
        </w:numPr>
        <w:tabs>
          <w:tab w:pos="515" w:val="left" w:leader="none"/>
        </w:tabs>
        <w:spacing w:line="247" w:lineRule="auto" w:before="0" w:after="0"/>
        <w:ind w:left="514" w:right="757" w:hanging="240"/>
        <w:jc w:val="both"/>
        <w:rPr>
          <w:sz w:val="24"/>
        </w:rPr>
      </w:pPr>
      <w:r>
        <w:rPr>
          <w:b/>
          <w:color w:val="242423"/>
          <w:sz w:val="24"/>
        </w:rPr>
        <w:t>Research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Officer: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undertake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research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activities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addressing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emerging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issues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facing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disabilities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within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Pacific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collaboratively with disabled peoples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organisations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(DPO’s),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NGOs,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regional organisations, governments,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businesses,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universities,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research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institutions</w:t>
      </w:r>
      <w:r>
        <w:rPr>
          <w:color w:val="242423"/>
          <w:spacing w:val="-31"/>
          <w:sz w:val="24"/>
        </w:rPr>
        <w:t> </w:t>
      </w:r>
      <w:r>
        <w:rPr>
          <w:color w:val="242423"/>
          <w:spacing w:val="-1"/>
          <w:sz w:val="24"/>
        </w:rPr>
        <w:t>and</w:t>
      </w:r>
      <w:r>
        <w:rPr>
          <w:color w:val="242423"/>
          <w:spacing w:val="-31"/>
          <w:sz w:val="24"/>
        </w:rPr>
        <w:t> </w:t>
      </w:r>
      <w:r>
        <w:rPr>
          <w:color w:val="242423"/>
          <w:sz w:val="24"/>
        </w:rPr>
        <w:t>other</w:t>
      </w:r>
      <w:r>
        <w:rPr>
          <w:color w:val="242423"/>
          <w:spacing w:val="-30"/>
          <w:sz w:val="24"/>
        </w:rPr>
        <w:t> </w:t>
      </w:r>
      <w:r>
        <w:rPr>
          <w:color w:val="242423"/>
          <w:sz w:val="24"/>
        </w:rPr>
        <w:t>key</w:t>
      </w:r>
      <w:r>
        <w:rPr>
          <w:color w:val="242423"/>
          <w:spacing w:val="-31"/>
          <w:sz w:val="24"/>
        </w:rPr>
        <w:t> </w:t>
      </w:r>
      <w:r>
        <w:rPr>
          <w:color w:val="242423"/>
          <w:sz w:val="24"/>
        </w:rPr>
        <w:t>stakeholders.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S/he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also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contribute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policy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frameworks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capacity building programs that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 support disability inclusion 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UNCRPD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region.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role reports to the Manager Inclusive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also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coordinators in the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PERU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unit.</w:t>
      </w:r>
    </w:p>
    <w:p>
      <w:pPr>
        <w:spacing w:after="0" w:line="247" w:lineRule="auto"/>
        <w:jc w:val="both"/>
        <w:rPr>
          <w:sz w:val="24"/>
        </w:rPr>
        <w:sectPr>
          <w:type w:val="continuous"/>
          <w:pgSz w:w="11910" w:h="16840"/>
          <w:pgMar w:top="1580" w:bottom="280" w:left="1020" w:right="940"/>
          <w:cols w:num="2" w:equalWidth="0">
            <w:col w:w="4408" w:space="631"/>
            <w:col w:w="4911"/>
          </w:cols>
        </w:sectPr>
      </w:pPr>
    </w:p>
    <w:p>
      <w:pPr>
        <w:pStyle w:val="BodyText"/>
        <w:spacing w:line="307" w:lineRule="auto" w:before="78"/>
        <w:ind w:left="680" w:right="188"/>
        <w:jc w:val="both"/>
      </w:pPr>
      <w:r>
        <w:rPr>
          <w:b/>
          <w:color w:val="386EB6"/>
        </w:rPr>
        <w:t>MEAL Officer: </w:t>
      </w:r>
      <w:r>
        <w:rPr>
          <w:color w:val="242423"/>
        </w:rPr>
        <w:t>This is a key support role which is core funded and is critical to providing</w:t>
      </w:r>
      <w:r>
        <w:rPr>
          <w:color w:val="242423"/>
          <w:spacing w:val="1"/>
        </w:rPr>
        <w:t> </w:t>
      </w:r>
      <w:r>
        <w:rPr>
          <w:color w:val="242423"/>
        </w:rPr>
        <w:t>support</w:t>
      </w:r>
      <w:r>
        <w:rPr>
          <w:color w:val="242423"/>
          <w:spacing w:val="-10"/>
        </w:rPr>
        <w:t> </w:t>
      </w:r>
      <w:r>
        <w:rPr>
          <w:color w:val="242423"/>
        </w:rPr>
        <w:t>to</w:t>
      </w:r>
      <w:r>
        <w:rPr>
          <w:color w:val="242423"/>
          <w:spacing w:val="-10"/>
        </w:rPr>
        <w:t> </w:t>
      </w:r>
      <w:r>
        <w:rPr>
          <w:color w:val="242423"/>
        </w:rPr>
        <w:t>PDF’s</w:t>
      </w:r>
      <w:r>
        <w:rPr>
          <w:color w:val="242423"/>
          <w:spacing w:val="-10"/>
        </w:rPr>
        <w:t> </w:t>
      </w:r>
      <w:r>
        <w:rPr>
          <w:color w:val="242423"/>
        </w:rPr>
        <w:t>core</w:t>
      </w:r>
      <w:r>
        <w:rPr>
          <w:color w:val="242423"/>
          <w:spacing w:val="-9"/>
        </w:rPr>
        <w:t> </w:t>
      </w:r>
      <w:r>
        <w:rPr>
          <w:color w:val="242423"/>
        </w:rPr>
        <w:t>business</w:t>
      </w:r>
      <w:r>
        <w:rPr>
          <w:color w:val="242423"/>
          <w:spacing w:val="-9"/>
        </w:rPr>
        <w:t> </w:t>
      </w:r>
      <w:r>
        <w:rPr>
          <w:color w:val="242423"/>
        </w:rPr>
        <w:t>as</w:t>
      </w:r>
      <w:r>
        <w:rPr>
          <w:color w:val="242423"/>
          <w:spacing w:val="-9"/>
        </w:rPr>
        <w:t> </w:t>
      </w:r>
      <w:r>
        <w:rPr>
          <w:color w:val="242423"/>
        </w:rPr>
        <w:t>well</w:t>
      </w:r>
      <w:r>
        <w:rPr>
          <w:color w:val="242423"/>
          <w:spacing w:val="-10"/>
        </w:rPr>
        <w:t> </w:t>
      </w:r>
      <w:r>
        <w:rPr>
          <w:color w:val="242423"/>
        </w:rPr>
        <w:t>as</w:t>
      </w:r>
      <w:r>
        <w:rPr>
          <w:color w:val="242423"/>
          <w:spacing w:val="-8"/>
        </w:rPr>
        <w:t> </w:t>
      </w:r>
      <w:r>
        <w:rPr>
          <w:color w:val="242423"/>
        </w:rPr>
        <w:t>awareness</w:t>
      </w:r>
      <w:r>
        <w:rPr>
          <w:color w:val="242423"/>
          <w:spacing w:val="-10"/>
        </w:rPr>
        <w:t> </w:t>
      </w:r>
      <w:r>
        <w:rPr>
          <w:color w:val="242423"/>
        </w:rPr>
        <w:t>on</w:t>
      </w:r>
      <w:r>
        <w:rPr>
          <w:color w:val="242423"/>
          <w:spacing w:val="-10"/>
        </w:rPr>
        <w:t> </w:t>
      </w:r>
      <w:r>
        <w:rPr>
          <w:color w:val="242423"/>
        </w:rPr>
        <w:t>the</w:t>
      </w:r>
      <w:r>
        <w:rPr>
          <w:color w:val="242423"/>
          <w:spacing w:val="-9"/>
        </w:rPr>
        <w:t> </w:t>
      </w:r>
      <w:r>
        <w:rPr>
          <w:color w:val="242423"/>
        </w:rPr>
        <w:t>key</w:t>
      </w:r>
      <w:r>
        <w:rPr>
          <w:color w:val="242423"/>
          <w:spacing w:val="-10"/>
        </w:rPr>
        <w:t> </w:t>
      </w:r>
      <w:r>
        <w:rPr>
          <w:color w:val="242423"/>
        </w:rPr>
        <w:t>deliverables</w:t>
      </w:r>
      <w:r>
        <w:rPr>
          <w:color w:val="242423"/>
          <w:spacing w:val="-10"/>
        </w:rPr>
        <w:t> </w:t>
      </w:r>
      <w:r>
        <w:rPr>
          <w:color w:val="242423"/>
        </w:rPr>
        <w:t>of</w:t>
      </w:r>
      <w:r>
        <w:rPr>
          <w:color w:val="242423"/>
          <w:spacing w:val="-9"/>
        </w:rPr>
        <w:t> </w:t>
      </w:r>
      <w:r>
        <w:rPr>
          <w:color w:val="242423"/>
        </w:rPr>
        <w:t>PDF.</w:t>
      </w:r>
      <w:r>
        <w:rPr>
          <w:color w:val="242423"/>
          <w:spacing w:val="-13"/>
        </w:rPr>
        <w:t> </w:t>
      </w:r>
      <w:r>
        <w:rPr>
          <w:color w:val="242423"/>
        </w:rPr>
        <w:t>The</w:t>
      </w:r>
      <w:r>
        <w:rPr>
          <w:color w:val="242423"/>
          <w:spacing w:val="-10"/>
        </w:rPr>
        <w:t> </w:t>
      </w:r>
      <w:r>
        <w:rPr>
          <w:color w:val="242423"/>
        </w:rPr>
        <w:t>role</w:t>
      </w:r>
      <w:r>
        <w:rPr>
          <w:color w:val="242423"/>
          <w:spacing w:val="-10"/>
        </w:rPr>
        <w:t> </w:t>
      </w:r>
      <w:r>
        <w:rPr>
          <w:color w:val="242423"/>
        </w:rPr>
        <w:t>is</w:t>
      </w:r>
      <w:r>
        <w:rPr>
          <w:color w:val="242423"/>
          <w:spacing w:val="-57"/>
        </w:rPr>
        <w:t> </w:t>
      </w:r>
      <w:r>
        <w:rPr>
          <w:color w:val="242423"/>
        </w:rPr>
        <w:t>responsible for data compilation and analysis, and monitoring and evaluation of programs and</w:t>
      </w:r>
      <w:r>
        <w:rPr>
          <w:color w:val="242423"/>
          <w:spacing w:val="-57"/>
        </w:rPr>
        <w:t> </w:t>
      </w:r>
      <w:r>
        <w:rPr>
          <w:color w:val="242423"/>
        </w:rPr>
        <w:t>finances across PDF core funded and project funded work. It provides the back-bone to PDF's</w:t>
      </w:r>
      <w:r>
        <w:rPr>
          <w:color w:val="242423"/>
          <w:spacing w:val="1"/>
        </w:rPr>
        <w:t> </w:t>
      </w:r>
      <w:r>
        <w:rPr>
          <w:color w:val="242423"/>
        </w:rPr>
        <w:t>advocacy work and is critical to ensure quality outcomes for PDF. The role reports directly to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Director</w:t>
      </w:r>
      <w:r>
        <w:rPr>
          <w:color w:val="242423"/>
          <w:spacing w:val="-1"/>
        </w:rPr>
        <w:t> </w:t>
      </w:r>
      <w:r>
        <w:rPr>
          <w:color w:val="242423"/>
        </w:rPr>
        <w:t>Operations.</w:t>
      </w:r>
    </w:p>
    <w:p>
      <w:pPr>
        <w:pStyle w:val="BodyText"/>
        <w:spacing w:before="7"/>
        <w:rPr>
          <w:sz w:val="9"/>
        </w:rPr>
      </w:pPr>
      <w:r>
        <w:rPr/>
        <w:pict>
          <v:shape style="position:absolute;margin-left:132.606293pt;margin-top:7.7295pt;width:358.45pt;height:.1pt;mso-position-horizontal-relative:page;mso-position-vertical-relative:paragraph;z-index:-15687680;mso-wrap-distance-left:0;mso-wrap-distance-right:0" coordorigin="2652,155" coordsize="7169,0" path="m2652,155l9820,155e" filled="false" stroked="true" strokeweight=".5pt" strokecolor="#242423">
            <v:path arrowok="t"/>
            <v:stroke dashstyle="solid"/>
            <w10:wrap type="topAndBottom"/>
          </v:shape>
        </w:pict>
      </w:r>
    </w:p>
    <w:p>
      <w:pPr>
        <w:pStyle w:val="BodyText"/>
        <w:spacing w:line="307" w:lineRule="auto" w:before="170"/>
        <w:ind w:left="680" w:right="190"/>
        <w:jc w:val="both"/>
      </w:pPr>
      <w:r>
        <w:rPr>
          <w:b/>
          <w:color w:val="386EB6"/>
        </w:rPr>
        <w:t>Manager PERU: </w:t>
      </w:r>
      <w:r>
        <w:rPr>
          <w:color w:val="242423"/>
        </w:rPr>
        <w:t>The role heads the Preparedness Emergency and Response Unit, which is</w:t>
      </w:r>
      <w:r>
        <w:rPr>
          <w:color w:val="242423"/>
          <w:spacing w:val="1"/>
        </w:rPr>
        <w:t> </w:t>
      </w:r>
      <w:r>
        <w:rPr>
          <w:color w:val="242423"/>
        </w:rPr>
        <w:t>fully</w:t>
      </w:r>
      <w:r>
        <w:rPr>
          <w:color w:val="242423"/>
          <w:spacing w:val="-8"/>
        </w:rPr>
        <w:t> </w:t>
      </w:r>
      <w:r>
        <w:rPr>
          <w:color w:val="242423"/>
        </w:rPr>
        <w:t>project</w:t>
      </w:r>
      <w:r>
        <w:rPr>
          <w:color w:val="242423"/>
          <w:spacing w:val="-8"/>
        </w:rPr>
        <w:t> </w:t>
      </w:r>
      <w:r>
        <w:rPr>
          <w:color w:val="242423"/>
        </w:rPr>
        <w:t>funded</w:t>
      </w:r>
      <w:r>
        <w:rPr>
          <w:color w:val="242423"/>
          <w:spacing w:val="-7"/>
        </w:rPr>
        <w:t> </w:t>
      </w:r>
      <w:r>
        <w:rPr>
          <w:color w:val="242423"/>
        </w:rPr>
        <w:t>by</w:t>
      </w:r>
      <w:r>
        <w:rPr>
          <w:color w:val="242423"/>
          <w:spacing w:val="-8"/>
        </w:rPr>
        <w:t> </w:t>
      </w:r>
      <w:r>
        <w:rPr>
          <w:color w:val="242423"/>
        </w:rPr>
        <w:t>multiple</w:t>
      </w:r>
      <w:r>
        <w:rPr>
          <w:color w:val="242423"/>
          <w:spacing w:val="-7"/>
        </w:rPr>
        <w:t> </w:t>
      </w:r>
      <w:r>
        <w:rPr>
          <w:color w:val="242423"/>
        </w:rPr>
        <w:t>partners.</w:t>
      </w:r>
      <w:r>
        <w:rPr>
          <w:color w:val="242423"/>
          <w:spacing w:val="-13"/>
        </w:rPr>
        <w:t> </w:t>
      </w:r>
      <w:r>
        <w:rPr>
          <w:color w:val="242423"/>
        </w:rPr>
        <w:t>This</w:t>
      </w:r>
      <w:r>
        <w:rPr>
          <w:color w:val="242423"/>
          <w:spacing w:val="-7"/>
        </w:rPr>
        <w:t> </w:t>
      </w:r>
      <w:r>
        <w:rPr>
          <w:color w:val="242423"/>
        </w:rPr>
        <w:t>unit</w:t>
      </w:r>
      <w:r>
        <w:rPr>
          <w:color w:val="242423"/>
          <w:spacing w:val="-8"/>
        </w:rPr>
        <w:t> </w:t>
      </w:r>
      <w:r>
        <w:rPr>
          <w:color w:val="242423"/>
        </w:rPr>
        <w:t>is</w:t>
      </w:r>
      <w:r>
        <w:rPr>
          <w:color w:val="242423"/>
          <w:spacing w:val="-7"/>
        </w:rPr>
        <w:t> </w:t>
      </w:r>
      <w:r>
        <w:rPr>
          <w:color w:val="242423"/>
        </w:rPr>
        <w:t>a</w:t>
      </w:r>
      <w:r>
        <w:rPr>
          <w:color w:val="242423"/>
          <w:spacing w:val="-8"/>
        </w:rPr>
        <w:t> </w:t>
      </w:r>
      <w:r>
        <w:rPr>
          <w:color w:val="242423"/>
        </w:rPr>
        <w:t>core</w:t>
      </w:r>
      <w:r>
        <w:rPr>
          <w:color w:val="242423"/>
          <w:spacing w:val="-7"/>
        </w:rPr>
        <w:t> </w:t>
      </w:r>
      <w:r>
        <w:rPr>
          <w:color w:val="242423"/>
        </w:rPr>
        <w:t>function</w:t>
      </w:r>
      <w:r>
        <w:rPr>
          <w:color w:val="242423"/>
          <w:spacing w:val="-8"/>
        </w:rPr>
        <w:t> </w:t>
      </w:r>
      <w:r>
        <w:rPr>
          <w:color w:val="242423"/>
        </w:rPr>
        <w:t>and</w:t>
      </w:r>
      <w:r>
        <w:rPr>
          <w:color w:val="242423"/>
          <w:spacing w:val="-7"/>
        </w:rPr>
        <w:t> </w:t>
      </w:r>
      <w:r>
        <w:rPr>
          <w:color w:val="242423"/>
        </w:rPr>
        <w:t>also</w:t>
      </w:r>
      <w:r>
        <w:rPr>
          <w:color w:val="242423"/>
          <w:spacing w:val="-8"/>
        </w:rPr>
        <w:t> </w:t>
      </w:r>
      <w:r>
        <w:rPr>
          <w:color w:val="242423"/>
        </w:rPr>
        <w:t>provides</w:t>
      </w:r>
      <w:r>
        <w:rPr>
          <w:color w:val="242423"/>
          <w:spacing w:val="-7"/>
        </w:rPr>
        <w:t> </w:t>
      </w:r>
      <w:r>
        <w:rPr>
          <w:color w:val="242423"/>
        </w:rPr>
        <w:t>support.</w:t>
      </w:r>
      <w:r>
        <w:rPr>
          <w:color w:val="242423"/>
          <w:spacing w:val="-58"/>
        </w:rPr>
        <w:t> </w:t>
      </w:r>
      <w:r>
        <w:rPr>
          <w:color w:val="242423"/>
        </w:rPr>
        <w:t>The set-up for this unit can be seen as an example of how PDF may want to structure its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programs</w:t>
      </w:r>
      <w:r>
        <w:rPr>
          <w:color w:val="242423"/>
          <w:spacing w:val="-11"/>
        </w:rPr>
        <w:t> </w:t>
      </w:r>
      <w:r>
        <w:rPr>
          <w:color w:val="242423"/>
        </w:rPr>
        <w:t>units</w:t>
      </w:r>
      <w:r>
        <w:rPr>
          <w:color w:val="242423"/>
          <w:spacing w:val="-11"/>
        </w:rPr>
        <w:t> </w:t>
      </w:r>
      <w:r>
        <w:rPr>
          <w:color w:val="242423"/>
        </w:rPr>
        <w:t>in</w:t>
      </w:r>
      <w:r>
        <w:rPr>
          <w:color w:val="242423"/>
          <w:spacing w:val="-11"/>
        </w:rPr>
        <w:t> </w:t>
      </w:r>
      <w:r>
        <w:rPr>
          <w:color w:val="242423"/>
        </w:rPr>
        <w:t>the</w:t>
      </w:r>
      <w:r>
        <w:rPr>
          <w:color w:val="242423"/>
          <w:spacing w:val="-10"/>
        </w:rPr>
        <w:t> </w:t>
      </w:r>
      <w:r>
        <w:rPr>
          <w:color w:val="242423"/>
        </w:rPr>
        <w:t>future.</w:t>
      </w:r>
      <w:r>
        <w:rPr>
          <w:color w:val="242423"/>
          <w:spacing w:val="-16"/>
        </w:rPr>
        <w:t> </w:t>
      </w:r>
      <w:r>
        <w:rPr>
          <w:color w:val="242423"/>
        </w:rPr>
        <w:t>The</w:t>
      </w:r>
      <w:r>
        <w:rPr>
          <w:color w:val="242423"/>
          <w:spacing w:val="-11"/>
        </w:rPr>
        <w:t> </w:t>
      </w:r>
      <w:r>
        <w:rPr>
          <w:color w:val="242423"/>
        </w:rPr>
        <w:t>program</w:t>
      </w:r>
      <w:r>
        <w:rPr>
          <w:color w:val="242423"/>
          <w:spacing w:val="-11"/>
        </w:rPr>
        <w:t> </w:t>
      </w:r>
      <w:r>
        <w:rPr>
          <w:color w:val="242423"/>
        </w:rPr>
        <w:t>has</w:t>
      </w:r>
      <w:r>
        <w:rPr>
          <w:color w:val="242423"/>
          <w:spacing w:val="-10"/>
        </w:rPr>
        <w:t> </w:t>
      </w:r>
      <w:r>
        <w:rPr>
          <w:color w:val="242423"/>
        </w:rPr>
        <w:t>a</w:t>
      </w:r>
      <w:r>
        <w:rPr>
          <w:color w:val="242423"/>
          <w:spacing w:val="-11"/>
        </w:rPr>
        <w:t> </w:t>
      </w:r>
      <w:r>
        <w:rPr>
          <w:color w:val="242423"/>
        </w:rPr>
        <w:t>timeframe</w:t>
      </w:r>
      <w:r>
        <w:rPr>
          <w:color w:val="242423"/>
          <w:spacing w:val="-11"/>
        </w:rPr>
        <w:t> </w:t>
      </w:r>
      <w:r>
        <w:rPr>
          <w:color w:val="242423"/>
        </w:rPr>
        <w:t>which</w:t>
      </w:r>
      <w:r>
        <w:rPr>
          <w:color w:val="242423"/>
          <w:spacing w:val="-11"/>
        </w:rPr>
        <w:t> </w:t>
      </w:r>
      <w:r>
        <w:rPr>
          <w:color w:val="242423"/>
        </w:rPr>
        <w:t>pushes</w:t>
      </w:r>
      <w:r>
        <w:rPr>
          <w:color w:val="242423"/>
          <w:spacing w:val="-10"/>
        </w:rPr>
        <w:t> </w:t>
      </w:r>
      <w:r>
        <w:rPr>
          <w:color w:val="242423"/>
        </w:rPr>
        <w:t>productivity</w:t>
      </w:r>
      <w:r>
        <w:rPr>
          <w:color w:val="242423"/>
          <w:spacing w:val="-12"/>
        </w:rPr>
        <w:t> </w:t>
      </w:r>
      <w:r>
        <w:rPr>
          <w:color w:val="242423"/>
        </w:rPr>
        <w:t>in</w:t>
      </w:r>
      <w:r>
        <w:rPr>
          <w:color w:val="242423"/>
          <w:spacing w:val="-11"/>
        </w:rPr>
        <w:t> </w:t>
      </w:r>
      <w:r>
        <w:rPr>
          <w:color w:val="242423"/>
        </w:rPr>
        <w:t>the</w:t>
      </w:r>
      <w:r>
        <w:rPr>
          <w:color w:val="242423"/>
          <w:spacing w:val="-11"/>
        </w:rPr>
        <w:t> </w:t>
      </w:r>
      <w:r>
        <w:rPr>
          <w:color w:val="242423"/>
        </w:rPr>
        <w:t>aim</w:t>
      </w:r>
      <w:r>
        <w:rPr>
          <w:color w:val="242423"/>
          <w:spacing w:val="-57"/>
        </w:rPr>
        <w:t> </w:t>
      </w:r>
      <w:r>
        <w:rPr>
          <w:color w:val="242423"/>
          <w:spacing w:val="-1"/>
        </w:rPr>
        <w:t>of</w:t>
      </w:r>
      <w:r>
        <w:rPr>
          <w:color w:val="242423"/>
          <w:spacing w:val="-21"/>
        </w:rPr>
        <w:t> </w:t>
      </w:r>
      <w:r>
        <w:rPr>
          <w:color w:val="242423"/>
          <w:spacing w:val="-1"/>
        </w:rPr>
        <w:t>delivering</w:t>
      </w:r>
      <w:r>
        <w:rPr>
          <w:color w:val="242423"/>
          <w:spacing w:val="-21"/>
        </w:rPr>
        <w:t> </w:t>
      </w:r>
      <w:r>
        <w:rPr>
          <w:color w:val="242423"/>
        </w:rPr>
        <w:t>on</w:t>
      </w:r>
      <w:r>
        <w:rPr>
          <w:color w:val="242423"/>
          <w:spacing w:val="-20"/>
        </w:rPr>
        <w:t> </w:t>
      </w:r>
      <w:r>
        <w:rPr>
          <w:color w:val="242423"/>
        </w:rPr>
        <w:t>all</w:t>
      </w:r>
      <w:r>
        <w:rPr>
          <w:color w:val="242423"/>
          <w:spacing w:val="-21"/>
        </w:rPr>
        <w:t> </w:t>
      </w:r>
      <w:r>
        <w:rPr>
          <w:color w:val="242423"/>
        </w:rPr>
        <w:t>its</w:t>
      </w:r>
      <w:r>
        <w:rPr>
          <w:color w:val="242423"/>
          <w:spacing w:val="-20"/>
        </w:rPr>
        <w:t> </w:t>
      </w:r>
      <w:r>
        <w:rPr>
          <w:color w:val="242423"/>
        </w:rPr>
        <w:t>outcomes</w:t>
      </w:r>
      <w:r>
        <w:rPr>
          <w:color w:val="242423"/>
          <w:spacing w:val="-21"/>
        </w:rPr>
        <w:t> </w:t>
      </w:r>
      <w:r>
        <w:rPr>
          <w:color w:val="242423"/>
        </w:rPr>
        <w:t>within</w:t>
      </w:r>
      <w:r>
        <w:rPr>
          <w:color w:val="242423"/>
          <w:spacing w:val="-20"/>
        </w:rPr>
        <w:t> </w:t>
      </w:r>
      <w:r>
        <w:rPr>
          <w:color w:val="242423"/>
        </w:rPr>
        <w:t>the</w:t>
      </w:r>
      <w:r>
        <w:rPr>
          <w:color w:val="242423"/>
          <w:spacing w:val="-21"/>
        </w:rPr>
        <w:t> </w:t>
      </w:r>
      <w:r>
        <w:rPr>
          <w:color w:val="242423"/>
        </w:rPr>
        <w:t>contracted</w:t>
      </w:r>
      <w:r>
        <w:rPr>
          <w:color w:val="242423"/>
          <w:spacing w:val="-20"/>
        </w:rPr>
        <w:t> </w:t>
      </w:r>
      <w:r>
        <w:rPr>
          <w:color w:val="242423"/>
        </w:rPr>
        <w:t>term.</w:t>
      </w:r>
      <w:r>
        <w:rPr>
          <w:color w:val="242423"/>
          <w:spacing w:val="-25"/>
        </w:rPr>
        <w:t> </w:t>
      </w:r>
      <w:r>
        <w:rPr>
          <w:color w:val="242423"/>
        </w:rPr>
        <w:t>The</w:t>
      </w:r>
      <w:r>
        <w:rPr>
          <w:color w:val="242423"/>
          <w:spacing w:val="-21"/>
        </w:rPr>
        <w:t> </w:t>
      </w:r>
      <w:r>
        <w:rPr>
          <w:color w:val="242423"/>
        </w:rPr>
        <w:t>direct</w:t>
      </w:r>
      <w:r>
        <w:rPr>
          <w:color w:val="242423"/>
          <w:spacing w:val="-20"/>
        </w:rPr>
        <w:t> </w:t>
      </w:r>
      <w:r>
        <w:rPr>
          <w:color w:val="242423"/>
        </w:rPr>
        <w:t>reports</w:t>
      </w:r>
      <w:r>
        <w:rPr>
          <w:color w:val="242423"/>
          <w:spacing w:val="-21"/>
        </w:rPr>
        <w:t> </w:t>
      </w:r>
      <w:r>
        <w:rPr>
          <w:color w:val="242423"/>
        </w:rPr>
        <w:t>include</w:t>
      </w:r>
      <w:r>
        <w:rPr>
          <w:color w:val="242423"/>
          <w:spacing w:val="-20"/>
        </w:rPr>
        <w:t> </w:t>
      </w:r>
      <w:r>
        <w:rPr>
          <w:color w:val="242423"/>
        </w:rPr>
        <w:t>a</w:t>
      </w:r>
      <w:r>
        <w:rPr>
          <w:color w:val="242423"/>
          <w:spacing w:val="-21"/>
        </w:rPr>
        <w:t> </w:t>
      </w:r>
      <w:r>
        <w:rPr>
          <w:color w:val="242423"/>
        </w:rPr>
        <w:t>Research</w:t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1123" w:top="980" w:bottom="1320" w:left="1020" w:right="940"/>
        </w:sectPr>
      </w:pPr>
    </w:p>
    <w:p>
      <w:pPr>
        <w:pStyle w:val="BodyText"/>
        <w:spacing w:line="307" w:lineRule="auto" w:before="90"/>
        <w:ind w:left="680" w:right="42"/>
        <w:jc w:val="both"/>
      </w:pPr>
      <w:r>
        <w:rPr>
          <w:color w:val="242423"/>
        </w:rPr>
        <w:t>Specialist (T/A) and Regional Coordinators.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Finance</w:t>
      </w:r>
      <w:r>
        <w:rPr>
          <w:color w:val="242423"/>
          <w:spacing w:val="1"/>
        </w:rPr>
        <w:t> </w:t>
      </w:r>
      <w:r>
        <w:rPr>
          <w:color w:val="242423"/>
        </w:rPr>
        <w:t>Officer</w:t>
      </w:r>
      <w:r>
        <w:rPr>
          <w:color w:val="242423"/>
          <w:spacing w:val="1"/>
        </w:rPr>
        <w:t> </w:t>
      </w:r>
      <w:r>
        <w:rPr>
          <w:color w:val="242423"/>
        </w:rPr>
        <w:t>Under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Manager</w:t>
      </w:r>
      <w:r>
        <w:rPr>
          <w:color w:val="242423"/>
          <w:spacing w:val="1"/>
        </w:rPr>
        <w:t> </w:t>
      </w:r>
      <w:r>
        <w:rPr>
          <w:color w:val="242423"/>
        </w:rPr>
        <w:t>Finance and Corporate Services also liaises</w:t>
      </w:r>
      <w:r>
        <w:rPr>
          <w:color w:val="242423"/>
          <w:spacing w:val="1"/>
        </w:rPr>
        <w:t> </w:t>
      </w:r>
      <w:r>
        <w:rPr>
          <w:color w:val="242423"/>
        </w:rPr>
        <w:t>with the Manager PERU on project funding</w:t>
      </w:r>
      <w:r>
        <w:rPr>
          <w:color w:val="242423"/>
          <w:spacing w:val="-57"/>
        </w:rPr>
        <w:t> </w:t>
      </w:r>
      <w:r>
        <w:rPr>
          <w:color w:val="242423"/>
        </w:rPr>
        <w:t>management.</w:t>
      </w:r>
    </w:p>
    <w:p>
      <w:pPr>
        <w:pStyle w:val="ListParagraph"/>
        <w:numPr>
          <w:ilvl w:val="2"/>
          <w:numId w:val="51"/>
        </w:numPr>
        <w:tabs>
          <w:tab w:pos="1301" w:val="left" w:leader="none"/>
        </w:tabs>
        <w:spacing w:line="307" w:lineRule="auto" w:before="4" w:after="0"/>
        <w:ind w:left="1300" w:right="40" w:hanging="240"/>
        <w:jc w:val="both"/>
        <w:rPr>
          <w:sz w:val="24"/>
        </w:rPr>
      </w:pPr>
      <w:r>
        <w:rPr>
          <w:b/>
          <w:color w:val="242423"/>
          <w:spacing w:val="-1"/>
          <w:sz w:val="24"/>
        </w:rPr>
        <w:t>Research</w:t>
      </w:r>
      <w:r>
        <w:rPr>
          <w:b/>
          <w:color w:val="242423"/>
          <w:spacing w:val="-12"/>
          <w:sz w:val="24"/>
        </w:rPr>
        <w:t> </w:t>
      </w:r>
      <w:r>
        <w:rPr>
          <w:b/>
          <w:color w:val="242423"/>
          <w:spacing w:val="-1"/>
          <w:sz w:val="24"/>
        </w:rPr>
        <w:t>Specialist:</w:t>
      </w:r>
      <w:r>
        <w:rPr>
          <w:b/>
          <w:color w:val="242423"/>
          <w:spacing w:val="-15"/>
          <w:sz w:val="24"/>
        </w:rPr>
        <w:t> </w:t>
      </w:r>
      <w:r>
        <w:rPr>
          <w:color w:val="242423"/>
          <w:spacing w:val="-1"/>
          <w:sz w:val="24"/>
        </w:rPr>
        <w:t>This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1"/>
          <w:sz w:val="24"/>
        </w:rPr>
        <w:t>role,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which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is project funded, is responsible 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undertaking research that will build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evidence about the impact of climate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change and disasters on persons with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disabilities,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their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vulnerability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opportunities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building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resilience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and supporting adaptation to climate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change. The role is also responsible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building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capacity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DPO’s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climate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change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issues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6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recent case study countries: Solomon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Islands, Kiribati and Tuvalu. The role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also supports capacity development,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engagement and empowerment of 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 DPOs.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2"/>
          <w:numId w:val="51"/>
        </w:numPr>
        <w:tabs>
          <w:tab w:pos="1301" w:val="left" w:leader="none"/>
        </w:tabs>
        <w:spacing w:line="307" w:lineRule="auto" w:before="0" w:after="0"/>
        <w:ind w:left="1300" w:right="38" w:hanging="240"/>
        <w:jc w:val="both"/>
        <w:rPr>
          <w:sz w:val="24"/>
        </w:rPr>
      </w:pPr>
      <w:r>
        <w:rPr>
          <w:b/>
          <w:color w:val="242423"/>
          <w:sz w:val="24"/>
        </w:rPr>
        <w:t>Regional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Coordinator: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Disaster</w:t>
      </w:r>
      <w:r>
        <w:rPr>
          <w:b/>
          <w:color w:val="242423"/>
          <w:spacing w:val="-57"/>
          <w:sz w:val="24"/>
        </w:rPr>
        <w:t> </w:t>
      </w:r>
      <w:r>
        <w:rPr>
          <w:b/>
          <w:color w:val="242423"/>
          <w:sz w:val="24"/>
        </w:rPr>
        <w:t>Risk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Management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– The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objective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26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26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26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26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26"/>
          <w:sz w:val="24"/>
        </w:rPr>
        <w:t> </w:t>
      </w:r>
      <w:r>
        <w:rPr>
          <w:color w:val="242423"/>
          <w:sz w:val="24"/>
        </w:rPr>
        <w:t>lead</w:t>
      </w:r>
      <w:r>
        <w:rPr>
          <w:color w:val="242423"/>
          <w:spacing w:val="2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26"/>
          <w:sz w:val="24"/>
        </w:rPr>
        <w:t> </w:t>
      </w:r>
      <w:r>
        <w:rPr>
          <w:color w:val="242423"/>
          <w:sz w:val="24"/>
        </w:rPr>
        <w:t>coordinate</w:t>
      </w:r>
    </w:p>
    <w:p>
      <w:pPr>
        <w:pStyle w:val="BodyText"/>
        <w:spacing w:line="307" w:lineRule="auto" w:before="90"/>
        <w:ind w:left="920" w:right="190"/>
        <w:jc w:val="both"/>
      </w:pPr>
      <w:r>
        <w:rPr/>
        <w:br w:type="column"/>
      </w:r>
      <w:r>
        <w:rPr>
          <w:color w:val="242423"/>
        </w:rPr>
        <w:t>the four-year PDF Regional Capacity</w:t>
      </w:r>
      <w:r>
        <w:rPr>
          <w:color w:val="242423"/>
          <w:spacing w:val="-57"/>
        </w:rPr>
        <w:t> </w:t>
      </w:r>
      <w:r>
        <w:rPr>
          <w:color w:val="242423"/>
        </w:rPr>
        <w:t>Building</w:t>
      </w:r>
      <w:r>
        <w:rPr>
          <w:color w:val="242423"/>
          <w:spacing w:val="1"/>
        </w:rPr>
        <w:t> </w:t>
      </w:r>
      <w:r>
        <w:rPr>
          <w:color w:val="242423"/>
        </w:rPr>
        <w:t>Program</w:t>
      </w:r>
      <w:r>
        <w:rPr>
          <w:color w:val="242423"/>
          <w:spacing w:val="1"/>
        </w:rPr>
        <w:t> </w:t>
      </w:r>
      <w:r>
        <w:rPr>
          <w:color w:val="242423"/>
        </w:rPr>
        <w:t>funded</w:t>
      </w:r>
      <w:r>
        <w:rPr>
          <w:color w:val="242423"/>
          <w:spacing w:val="1"/>
        </w:rPr>
        <w:t> </w:t>
      </w:r>
      <w:r>
        <w:rPr>
          <w:color w:val="242423"/>
        </w:rPr>
        <w:t>by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57"/>
        </w:rPr>
        <w:t> </w:t>
      </w:r>
      <w:r>
        <w:rPr>
          <w:color w:val="242423"/>
        </w:rPr>
        <w:t>Australian Humanitarian Partnership</w:t>
      </w:r>
      <w:r>
        <w:rPr>
          <w:color w:val="242423"/>
          <w:spacing w:val="1"/>
        </w:rPr>
        <w:t> </w:t>
      </w:r>
      <w:r>
        <w:rPr>
          <w:color w:val="242423"/>
        </w:rPr>
        <w:t>(AHP).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role</w:t>
      </w:r>
      <w:r>
        <w:rPr>
          <w:color w:val="242423"/>
          <w:spacing w:val="1"/>
        </w:rPr>
        <w:t> </w:t>
      </w:r>
      <w:r>
        <w:rPr>
          <w:color w:val="242423"/>
        </w:rPr>
        <w:t>aims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enable</w:t>
      </w:r>
      <w:r>
        <w:rPr>
          <w:color w:val="242423"/>
          <w:spacing w:val="-57"/>
        </w:rPr>
        <w:t> </w:t>
      </w:r>
      <w:r>
        <w:rPr>
          <w:color w:val="242423"/>
        </w:rPr>
        <w:t>meaningful involvement of DPO’s in</w:t>
      </w:r>
      <w:r>
        <w:rPr>
          <w:color w:val="242423"/>
          <w:spacing w:val="1"/>
        </w:rPr>
        <w:t> </w:t>
      </w:r>
      <w:r>
        <w:rPr>
          <w:color w:val="242423"/>
        </w:rPr>
        <w:t>the AHP Disaster Ready program and</w:t>
      </w:r>
      <w:r>
        <w:rPr>
          <w:color w:val="242423"/>
          <w:spacing w:val="-57"/>
        </w:rPr>
        <w:t> </w:t>
      </w:r>
      <w:r>
        <w:rPr>
          <w:color w:val="242423"/>
        </w:rPr>
        <w:t>will</w:t>
      </w:r>
      <w:r>
        <w:rPr>
          <w:color w:val="242423"/>
          <w:spacing w:val="-7"/>
        </w:rPr>
        <w:t> </w:t>
      </w:r>
      <w:r>
        <w:rPr>
          <w:color w:val="242423"/>
        </w:rPr>
        <w:t>engage</w:t>
      </w:r>
      <w:r>
        <w:rPr>
          <w:color w:val="242423"/>
          <w:spacing w:val="-6"/>
        </w:rPr>
        <w:t> </w:t>
      </w:r>
      <w:r>
        <w:rPr>
          <w:color w:val="242423"/>
        </w:rPr>
        <w:t>regional</w:t>
      </w:r>
      <w:r>
        <w:rPr>
          <w:color w:val="242423"/>
          <w:spacing w:val="-7"/>
        </w:rPr>
        <w:t> </w:t>
      </w:r>
      <w:r>
        <w:rPr>
          <w:color w:val="242423"/>
        </w:rPr>
        <w:t>disaster</w:t>
      </w:r>
      <w:r>
        <w:rPr>
          <w:color w:val="242423"/>
          <w:spacing w:val="-6"/>
        </w:rPr>
        <w:t> </w:t>
      </w:r>
      <w:r>
        <w:rPr>
          <w:color w:val="242423"/>
        </w:rPr>
        <w:t>response</w:t>
      </w:r>
      <w:r>
        <w:rPr>
          <w:color w:val="242423"/>
          <w:spacing w:val="-58"/>
        </w:rPr>
        <w:t> </w:t>
      </w:r>
      <w:r>
        <w:rPr>
          <w:color w:val="242423"/>
        </w:rPr>
        <w:t>stakeholders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promote</w:t>
      </w:r>
      <w:r>
        <w:rPr>
          <w:color w:val="242423"/>
          <w:spacing w:val="1"/>
        </w:rPr>
        <w:t> </w:t>
      </w:r>
      <w:r>
        <w:rPr>
          <w:color w:val="242423"/>
        </w:rPr>
        <w:t>disability</w:t>
      </w:r>
      <w:r>
        <w:rPr>
          <w:color w:val="242423"/>
          <w:spacing w:val="-57"/>
        </w:rPr>
        <w:t> </w:t>
      </w:r>
      <w:r>
        <w:rPr>
          <w:color w:val="242423"/>
        </w:rPr>
        <w:t>inclusion.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role</w:t>
      </w:r>
      <w:r>
        <w:rPr>
          <w:color w:val="242423"/>
          <w:spacing w:val="1"/>
        </w:rPr>
        <w:t> </w:t>
      </w:r>
      <w:r>
        <w:rPr>
          <w:color w:val="242423"/>
        </w:rPr>
        <w:t>reports</w:t>
      </w:r>
      <w:r>
        <w:rPr>
          <w:color w:val="242423"/>
          <w:spacing w:val="1"/>
        </w:rPr>
        <w:t> </w:t>
      </w:r>
      <w:r>
        <w:rPr>
          <w:color w:val="242423"/>
        </w:rPr>
        <w:t>to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Manager</w:t>
      </w:r>
      <w:r>
        <w:rPr>
          <w:color w:val="242423"/>
          <w:spacing w:val="-2"/>
        </w:rPr>
        <w:t> </w:t>
      </w:r>
      <w:r>
        <w:rPr>
          <w:color w:val="242423"/>
        </w:rPr>
        <w:t>PERU.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0"/>
          <w:numId w:val="53"/>
        </w:numPr>
        <w:tabs>
          <w:tab w:pos="921" w:val="left" w:leader="none"/>
        </w:tabs>
        <w:spacing w:line="307" w:lineRule="auto" w:before="0" w:after="0"/>
        <w:ind w:left="920" w:right="190" w:hanging="240"/>
        <w:jc w:val="both"/>
        <w:rPr>
          <w:sz w:val="24"/>
        </w:rPr>
      </w:pPr>
      <w:r>
        <w:rPr>
          <w:b/>
          <w:color w:val="242423"/>
          <w:sz w:val="24"/>
        </w:rPr>
        <w:t>Regional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Coordinator: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Disability</w:t>
      </w:r>
      <w:r>
        <w:rPr>
          <w:b/>
          <w:color w:val="242423"/>
          <w:spacing w:val="-57"/>
          <w:sz w:val="24"/>
        </w:rPr>
        <w:t> </w:t>
      </w:r>
      <w:r>
        <w:rPr>
          <w:b/>
          <w:color w:val="242423"/>
          <w:sz w:val="24"/>
        </w:rPr>
        <w:t>Inclusive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Climate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Change</w:t>
      </w:r>
      <w:r>
        <w:rPr>
          <w:b/>
          <w:color w:val="242423"/>
          <w:spacing w:val="-57"/>
          <w:sz w:val="24"/>
        </w:rPr>
        <w:t> </w:t>
      </w:r>
      <w:r>
        <w:rPr>
          <w:b/>
          <w:color w:val="242423"/>
          <w:sz w:val="24"/>
        </w:rPr>
        <w:t>Adaptation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– 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objective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19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lead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build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evidence</w:t>
      </w:r>
      <w:r>
        <w:rPr>
          <w:color w:val="242423"/>
          <w:spacing w:val="-20"/>
          <w:sz w:val="24"/>
        </w:rPr>
        <w:t> </w:t>
      </w:r>
      <w:r>
        <w:rPr>
          <w:color w:val="242423"/>
          <w:sz w:val="24"/>
        </w:rPr>
        <w:t>about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impact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climate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change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disasters on persons with disabilities,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their vulnerability and opportunities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 building resilience and supporting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adaptation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climate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change.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one-year program for three countries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renewable for two more years and 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role reports directly to the Manager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PERU.</w:t>
      </w:r>
    </w:p>
    <w:p>
      <w:pPr>
        <w:spacing w:after="0" w:line="307" w:lineRule="auto"/>
        <w:jc w:val="both"/>
        <w:rPr>
          <w:sz w:val="24"/>
        </w:rPr>
        <w:sectPr>
          <w:type w:val="continuous"/>
          <w:pgSz w:w="11910" w:h="16840"/>
          <w:pgMar w:top="1580" w:bottom="280" w:left="1020" w:right="940"/>
          <w:cols w:num="2" w:equalWidth="0">
            <w:col w:w="4977" w:space="222"/>
            <w:col w:w="4751"/>
          </w:cols>
        </w:sectPr>
      </w:pPr>
    </w:p>
    <w:p>
      <w:pPr>
        <w:pStyle w:val="BodyText"/>
        <w:spacing w:line="300" w:lineRule="auto" w:before="77"/>
        <w:ind w:left="113" w:right="757"/>
        <w:jc w:val="both"/>
      </w:pPr>
      <w:r>
        <w:rPr>
          <w:b/>
          <w:color w:val="386EB6"/>
        </w:rPr>
        <w:t>Manager Corporate Services and Finance: </w:t>
      </w:r>
      <w:r>
        <w:rPr>
          <w:color w:val="242423"/>
        </w:rPr>
        <w:t>This role is responsible for Finance and Human</w:t>
      </w:r>
      <w:r>
        <w:rPr>
          <w:color w:val="242423"/>
          <w:spacing w:val="1"/>
        </w:rPr>
        <w:t> </w:t>
      </w:r>
      <w:r>
        <w:rPr>
          <w:color w:val="242423"/>
          <w:w w:val="95"/>
        </w:rPr>
        <w:t>Resources</w:t>
      </w:r>
      <w:r>
        <w:rPr>
          <w:color w:val="242423"/>
          <w:spacing w:val="22"/>
          <w:w w:val="95"/>
        </w:rPr>
        <w:t> </w:t>
      </w:r>
      <w:r>
        <w:rPr>
          <w:color w:val="242423"/>
          <w:w w:val="95"/>
        </w:rPr>
        <w:t>for</w:t>
      </w:r>
      <w:r>
        <w:rPr>
          <w:color w:val="242423"/>
          <w:spacing w:val="23"/>
          <w:w w:val="95"/>
        </w:rPr>
        <w:t> </w:t>
      </w:r>
      <w:r>
        <w:rPr>
          <w:color w:val="242423"/>
          <w:w w:val="95"/>
        </w:rPr>
        <w:t>PDF</w:t>
      </w:r>
      <w:r>
        <w:rPr>
          <w:color w:val="242423"/>
          <w:spacing w:val="22"/>
          <w:w w:val="95"/>
        </w:rPr>
        <w:t> </w:t>
      </w:r>
      <w:r>
        <w:rPr>
          <w:color w:val="242423"/>
          <w:w w:val="95"/>
        </w:rPr>
        <w:t>and</w:t>
      </w:r>
      <w:r>
        <w:rPr>
          <w:color w:val="242423"/>
          <w:spacing w:val="23"/>
          <w:w w:val="95"/>
        </w:rPr>
        <w:t> </w:t>
      </w:r>
      <w:r>
        <w:rPr>
          <w:color w:val="242423"/>
          <w:w w:val="95"/>
        </w:rPr>
        <w:t>is</w:t>
      </w:r>
      <w:r>
        <w:rPr>
          <w:color w:val="242423"/>
          <w:spacing w:val="22"/>
          <w:w w:val="95"/>
        </w:rPr>
        <w:t> </w:t>
      </w:r>
      <w:r>
        <w:rPr>
          <w:color w:val="242423"/>
          <w:w w:val="95"/>
        </w:rPr>
        <w:t>core</w:t>
      </w:r>
      <w:r>
        <w:rPr>
          <w:color w:val="242423"/>
          <w:spacing w:val="23"/>
          <w:w w:val="95"/>
        </w:rPr>
        <w:t> </w:t>
      </w:r>
      <w:r>
        <w:rPr>
          <w:color w:val="242423"/>
          <w:w w:val="95"/>
        </w:rPr>
        <w:t>funded.</w:t>
      </w:r>
      <w:r>
        <w:rPr>
          <w:color w:val="242423"/>
          <w:spacing w:val="2"/>
          <w:w w:val="95"/>
        </w:rPr>
        <w:t> </w:t>
      </w:r>
      <w:r>
        <w:rPr>
          <w:color w:val="242423"/>
          <w:w w:val="95"/>
        </w:rPr>
        <w:t>All</w:t>
      </w:r>
      <w:r>
        <w:rPr>
          <w:color w:val="242423"/>
          <w:spacing w:val="21"/>
          <w:w w:val="95"/>
        </w:rPr>
        <w:t> </w:t>
      </w:r>
      <w:r>
        <w:rPr>
          <w:color w:val="242423"/>
          <w:w w:val="95"/>
        </w:rPr>
        <w:t>areas</w:t>
      </w:r>
      <w:r>
        <w:rPr>
          <w:color w:val="242423"/>
          <w:spacing w:val="22"/>
          <w:w w:val="95"/>
        </w:rPr>
        <w:t> </w:t>
      </w:r>
      <w:r>
        <w:rPr>
          <w:color w:val="242423"/>
          <w:w w:val="95"/>
        </w:rPr>
        <w:t>of</w:t>
      </w:r>
      <w:r>
        <w:rPr>
          <w:color w:val="242423"/>
          <w:spacing w:val="23"/>
          <w:w w:val="95"/>
        </w:rPr>
        <w:t> </w:t>
      </w:r>
      <w:r>
        <w:rPr>
          <w:color w:val="242423"/>
          <w:w w:val="95"/>
        </w:rPr>
        <w:t>finance,</w:t>
      </w:r>
      <w:r>
        <w:rPr>
          <w:color w:val="242423"/>
          <w:spacing w:val="21"/>
          <w:w w:val="95"/>
        </w:rPr>
        <w:t> </w:t>
      </w:r>
      <w:r>
        <w:rPr>
          <w:color w:val="242423"/>
          <w:w w:val="95"/>
        </w:rPr>
        <w:t>HR,</w:t>
      </w:r>
      <w:r>
        <w:rPr>
          <w:color w:val="242423"/>
          <w:spacing w:val="22"/>
          <w:w w:val="95"/>
        </w:rPr>
        <w:t> </w:t>
      </w:r>
      <w:r>
        <w:rPr>
          <w:color w:val="242423"/>
          <w:w w:val="95"/>
        </w:rPr>
        <w:t>OHS</w:t>
      </w:r>
      <w:r>
        <w:rPr>
          <w:color w:val="242423"/>
          <w:spacing w:val="23"/>
          <w:w w:val="95"/>
        </w:rPr>
        <w:t> </w:t>
      </w:r>
      <w:r>
        <w:rPr>
          <w:color w:val="242423"/>
          <w:w w:val="95"/>
        </w:rPr>
        <w:t>and</w:t>
      </w:r>
      <w:r>
        <w:rPr>
          <w:color w:val="242423"/>
          <w:spacing w:val="22"/>
          <w:w w:val="95"/>
        </w:rPr>
        <w:t> </w:t>
      </w:r>
      <w:r>
        <w:rPr>
          <w:color w:val="242423"/>
          <w:w w:val="95"/>
        </w:rPr>
        <w:t>office</w:t>
      </w:r>
      <w:r>
        <w:rPr>
          <w:color w:val="242423"/>
          <w:spacing w:val="23"/>
          <w:w w:val="95"/>
        </w:rPr>
        <w:t> </w:t>
      </w:r>
      <w:r>
        <w:rPr>
          <w:color w:val="242423"/>
          <w:w w:val="95"/>
        </w:rPr>
        <w:t>administration</w:t>
      </w:r>
      <w:r>
        <w:rPr>
          <w:color w:val="242423"/>
          <w:spacing w:val="-55"/>
          <w:w w:val="95"/>
        </w:rPr>
        <w:t> </w:t>
      </w:r>
      <w:r>
        <w:rPr>
          <w:color w:val="242423"/>
        </w:rPr>
        <w:t>are managed by this role. The role is also accountable for Financial compliance and audit,</w:t>
      </w:r>
      <w:r>
        <w:rPr>
          <w:color w:val="242423"/>
          <w:spacing w:val="1"/>
        </w:rPr>
        <w:t> </w:t>
      </w:r>
      <w:r>
        <w:rPr>
          <w:color w:val="242423"/>
        </w:rPr>
        <w:t>including HR compliances. The</w:t>
      </w:r>
      <w:r>
        <w:rPr>
          <w:color w:val="242423"/>
          <w:spacing w:val="1"/>
        </w:rPr>
        <w:t> </w:t>
      </w:r>
      <w:r>
        <w:rPr>
          <w:color w:val="242423"/>
        </w:rPr>
        <w:t>role advises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CEO</w:t>
      </w:r>
      <w:r>
        <w:rPr>
          <w:color w:val="242423"/>
          <w:spacing w:val="1"/>
        </w:rPr>
        <w:t> </w:t>
      </w:r>
      <w:r>
        <w:rPr>
          <w:color w:val="242423"/>
        </w:rPr>
        <w:t>on</w:t>
      </w:r>
      <w:r>
        <w:rPr>
          <w:color w:val="242423"/>
          <w:spacing w:val="60"/>
        </w:rPr>
        <w:t> </w:t>
      </w:r>
      <w:r>
        <w:rPr>
          <w:color w:val="242423"/>
        </w:rPr>
        <w:t>prudent management of</w:t>
      </w:r>
      <w:r>
        <w:rPr>
          <w:color w:val="242423"/>
          <w:spacing w:val="60"/>
        </w:rPr>
        <w:t> </w:t>
      </w:r>
      <w:r>
        <w:rPr>
          <w:color w:val="242423"/>
        </w:rPr>
        <w:t>finances</w:t>
      </w:r>
      <w:r>
        <w:rPr>
          <w:color w:val="242423"/>
          <w:spacing w:val="1"/>
        </w:rPr>
        <w:t> </w:t>
      </w:r>
      <w:r>
        <w:rPr>
          <w:color w:val="242423"/>
        </w:rPr>
        <w:t>and provides accurate and timely financial reports for CEO and Board.</w:t>
      </w:r>
      <w:r>
        <w:rPr>
          <w:color w:val="242423"/>
          <w:spacing w:val="1"/>
        </w:rPr>
        <w:t> </w:t>
      </w:r>
      <w:r>
        <w:rPr>
          <w:color w:val="242423"/>
        </w:rPr>
        <w:t>The role manages all</w:t>
      </w:r>
      <w:r>
        <w:rPr>
          <w:color w:val="242423"/>
          <w:spacing w:val="1"/>
        </w:rPr>
        <w:t> </w:t>
      </w:r>
      <w:r>
        <w:rPr>
          <w:color w:val="242423"/>
        </w:rPr>
        <w:t>grants (for PDF, DPO core fund and partners grants) as well as support the DPOs, its finance</w:t>
      </w:r>
      <w:r>
        <w:rPr>
          <w:color w:val="242423"/>
          <w:spacing w:val="1"/>
        </w:rPr>
        <w:t> </w:t>
      </w:r>
      <w:r>
        <w:rPr>
          <w:color w:val="242423"/>
        </w:rPr>
        <w:t>management</w:t>
      </w:r>
      <w:r>
        <w:rPr>
          <w:color w:val="242423"/>
          <w:spacing w:val="-5"/>
        </w:rPr>
        <w:t> </w:t>
      </w:r>
      <w:r>
        <w:rPr>
          <w:color w:val="242423"/>
        </w:rPr>
        <w:t>and</w:t>
      </w:r>
      <w:r>
        <w:rPr>
          <w:color w:val="242423"/>
          <w:spacing w:val="-4"/>
        </w:rPr>
        <w:t> </w:t>
      </w:r>
      <w:r>
        <w:rPr>
          <w:color w:val="242423"/>
        </w:rPr>
        <w:t>institutional</w:t>
      </w:r>
      <w:r>
        <w:rPr>
          <w:color w:val="242423"/>
          <w:spacing w:val="-4"/>
        </w:rPr>
        <w:t> </w:t>
      </w:r>
      <w:r>
        <w:rPr>
          <w:color w:val="242423"/>
        </w:rPr>
        <w:t>strengthening</w:t>
      </w:r>
      <w:r>
        <w:rPr>
          <w:color w:val="242423"/>
          <w:spacing w:val="-5"/>
        </w:rPr>
        <w:t> </w:t>
      </w:r>
      <w:r>
        <w:rPr>
          <w:color w:val="242423"/>
        </w:rPr>
        <w:t>(admin</w:t>
      </w:r>
      <w:r>
        <w:rPr>
          <w:color w:val="242423"/>
          <w:spacing w:val="-4"/>
        </w:rPr>
        <w:t> </w:t>
      </w:r>
      <w:r>
        <w:rPr>
          <w:color w:val="242423"/>
        </w:rPr>
        <w:t>and</w:t>
      </w:r>
      <w:r>
        <w:rPr>
          <w:color w:val="242423"/>
          <w:spacing w:val="-4"/>
        </w:rPr>
        <w:t> </w:t>
      </w:r>
      <w:r>
        <w:rPr>
          <w:color w:val="242423"/>
        </w:rPr>
        <w:t>finance</w:t>
      </w:r>
      <w:r>
        <w:rPr>
          <w:color w:val="242423"/>
          <w:spacing w:val="-4"/>
        </w:rPr>
        <w:t> </w:t>
      </w:r>
      <w:r>
        <w:rPr>
          <w:color w:val="242423"/>
        </w:rPr>
        <w:t>support</w:t>
      </w:r>
      <w:r>
        <w:rPr>
          <w:color w:val="242423"/>
          <w:spacing w:val="-5"/>
        </w:rPr>
        <w:t> </w:t>
      </w:r>
      <w:r>
        <w:rPr>
          <w:color w:val="242423"/>
        </w:rPr>
        <w:t>to</w:t>
      </w:r>
      <w:r>
        <w:rPr>
          <w:color w:val="242423"/>
          <w:spacing w:val="-4"/>
        </w:rPr>
        <w:t> </w:t>
      </w:r>
      <w:r>
        <w:rPr>
          <w:color w:val="242423"/>
        </w:rPr>
        <w:t>members).</w:t>
      </w:r>
      <w:r>
        <w:rPr>
          <w:color w:val="242423"/>
          <w:spacing w:val="-8"/>
        </w:rPr>
        <w:t> </w:t>
      </w:r>
      <w:r>
        <w:rPr>
          <w:color w:val="242423"/>
        </w:rPr>
        <w:t>The</w:t>
      </w:r>
      <w:r>
        <w:rPr>
          <w:color w:val="242423"/>
          <w:spacing w:val="-4"/>
        </w:rPr>
        <w:t> </w:t>
      </w:r>
      <w:r>
        <w:rPr>
          <w:color w:val="242423"/>
        </w:rPr>
        <w:t>role</w:t>
      </w:r>
      <w:r>
        <w:rPr>
          <w:color w:val="242423"/>
          <w:spacing w:val="-58"/>
        </w:rPr>
        <w:t> </w:t>
      </w:r>
      <w:r>
        <w:rPr>
          <w:color w:val="242423"/>
        </w:rPr>
        <w:t>reports to the CEO.</w:t>
      </w:r>
    </w:p>
    <w:p>
      <w:pPr>
        <w:spacing w:after="0" w:line="300" w:lineRule="auto"/>
        <w:jc w:val="both"/>
        <w:sectPr>
          <w:pgSz w:w="11910" w:h="16840"/>
          <w:pgMar w:header="0" w:footer="1123" w:top="980" w:bottom="1320" w:left="1020" w:right="940"/>
        </w:sectPr>
      </w:pPr>
    </w:p>
    <w:p>
      <w:pPr>
        <w:pStyle w:val="ListParagraph"/>
        <w:numPr>
          <w:ilvl w:val="0"/>
          <w:numId w:val="54"/>
        </w:numPr>
        <w:tabs>
          <w:tab w:pos="734" w:val="left" w:leader="none"/>
        </w:tabs>
        <w:spacing w:line="300" w:lineRule="auto" w:before="0" w:after="0"/>
        <w:ind w:left="733" w:right="38" w:hanging="240"/>
        <w:jc w:val="both"/>
        <w:rPr>
          <w:sz w:val="24"/>
        </w:rPr>
      </w:pPr>
      <w:r>
        <w:rPr>
          <w:b/>
          <w:color w:val="242423"/>
          <w:sz w:val="24"/>
        </w:rPr>
        <w:t>Finance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Officer: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oversee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Finance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Administrative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Assistant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position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ensure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checks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balance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terms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recording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reconciling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acquittals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transparent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accurate.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also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responsible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compilation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financial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reports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ensuring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compliance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audit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requirements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are adhered to.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54"/>
        </w:numPr>
        <w:tabs>
          <w:tab w:pos="734" w:val="left" w:leader="none"/>
        </w:tabs>
        <w:spacing w:line="300" w:lineRule="auto" w:before="1" w:after="0"/>
        <w:ind w:left="733" w:right="38" w:hanging="240"/>
        <w:jc w:val="both"/>
        <w:rPr>
          <w:sz w:val="24"/>
        </w:rPr>
      </w:pPr>
      <w:r>
        <w:rPr>
          <w:b/>
          <w:color w:val="242423"/>
          <w:sz w:val="24"/>
        </w:rPr>
        <w:t>Finance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Admin</w:t>
      </w:r>
      <w:r>
        <w:rPr>
          <w:b/>
          <w:color w:val="242423"/>
          <w:spacing w:val="60"/>
          <w:sz w:val="24"/>
        </w:rPr>
        <w:t> </w:t>
      </w:r>
      <w:r>
        <w:rPr>
          <w:b/>
          <w:color w:val="242423"/>
          <w:sz w:val="24"/>
        </w:rPr>
        <w:t>Assistant:</w:t>
      </w:r>
      <w:r>
        <w:rPr>
          <w:b/>
          <w:color w:val="242423"/>
          <w:spacing w:val="60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is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 administrative role which assists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Finance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Administration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Manager with financial management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 including general ledger, balance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sheet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reconciliation,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payroll,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petty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cash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financial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reports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60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 accounts, including facilitating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administrative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support.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54"/>
        </w:numPr>
        <w:tabs>
          <w:tab w:pos="734" w:val="left" w:leader="none"/>
        </w:tabs>
        <w:spacing w:line="300" w:lineRule="auto" w:before="0" w:after="0"/>
        <w:ind w:left="733" w:right="39" w:hanging="240"/>
        <w:jc w:val="both"/>
        <w:rPr>
          <w:sz w:val="24"/>
        </w:rPr>
      </w:pPr>
      <w:r>
        <w:rPr>
          <w:b/>
          <w:color w:val="242423"/>
          <w:sz w:val="24"/>
        </w:rPr>
        <w:t>IT</w:t>
      </w:r>
      <w:r>
        <w:rPr>
          <w:b/>
          <w:color w:val="242423"/>
          <w:spacing w:val="1"/>
          <w:sz w:val="24"/>
        </w:rPr>
        <w:t> </w:t>
      </w:r>
      <w:r>
        <w:rPr>
          <w:b/>
          <w:color w:val="242423"/>
          <w:sz w:val="24"/>
        </w:rPr>
        <w:t>Officer:</w:t>
      </w:r>
      <w:r>
        <w:rPr>
          <w:b/>
          <w:color w:val="242423"/>
          <w:spacing w:val="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be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responsible</w:t>
      </w:r>
      <w:r>
        <w:rPr>
          <w:color w:val="242423"/>
          <w:spacing w:val="13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4"/>
          <w:sz w:val="24"/>
        </w:rPr>
        <w:t> </w:t>
      </w:r>
      <w:r>
        <w:rPr>
          <w:color w:val="242423"/>
          <w:sz w:val="24"/>
        </w:rPr>
        <w:t>spearheading</w:t>
      </w:r>
      <w:r>
        <w:rPr>
          <w:color w:val="242423"/>
          <w:spacing w:val="13"/>
          <w:sz w:val="24"/>
        </w:rPr>
        <w:t> </w:t>
      </w:r>
      <w:r>
        <w:rPr>
          <w:color w:val="242423"/>
          <w:sz w:val="24"/>
        </w:rPr>
        <w:t>projects</w:t>
      </w:r>
    </w:p>
    <w:p>
      <w:pPr>
        <w:pStyle w:val="BodyText"/>
        <w:spacing w:line="300" w:lineRule="auto"/>
        <w:ind w:left="733" w:right="757"/>
        <w:jc w:val="both"/>
      </w:pPr>
      <w:r>
        <w:rPr/>
        <w:br w:type="column"/>
      </w:r>
      <w:r>
        <w:rPr>
          <w:color w:val="242423"/>
        </w:rPr>
        <w:t>such as a more robust IT program for</w:t>
      </w:r>
      <w:r>
        <w:rPr>
          <w:color w:val="242423"/>
          <w:spacing w:val="1"/>
        </w:rPr>
        <w:t> </w:t>
      </w:r>
      <w:r>
        <w:rPr>
          <w:color w:val="242423"/>
        </w:rPr>
        <w:t>data mining, responsible for website</w:t>
      </w:r>
      <w:r>
        <w:rPr>
          <w:color w:val="242423"/>
          <w:spacing w:val="1"/>
        </w:rPr>
        <w:t> </w:t>
      </w:r>
      <w:r>
        <w:rPr>
          <w:color w:val="242423"/>
        </w:rPr>
        <w:t>upgrade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development,</w:t>
      </w:r>
      <w:r>
        <w:rPr>
          <w:color w:val="242423"/>
          <w:spacing w:val="1"/>
        </w:rPr>
        <w:t> </w:t>
      </w:r>
      <w:r>
        <w:rPr>
          <w:color w:val="242423"/>
        </w:rPr>
        <w:t>online</w:t>
      </w:r>
      <w:r>
        <w:rPr>
          <w:color w:val="242423"/>
          <w:spacing w:val="1"/>
        </w:rPr>
        <w:t> </w:t>
      </w:r>
      <w:r>
        <w:rPr>
          <w:color w:val="242423"/>
        </w:rPr>
        <w:t>platform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training,</w:t>
      </w:r>
      <w:r>
        <w:rPr>
          <w:color w:val="242423"/>
          <w:spacing w:val="1"/>
        </w:rPr>
        <w:t> </w:t>
      </w:r>
      <w:r>
        <w:rPr>
          <w:color w:val="242423"/>
        </w:rPr>
        <w:t>mapping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information</w:t>
      </w:r>
      <w:r>
        <w:rPr>
          <w:color w:val="242423"/>
          <w:spacing w:val="1"/>
        </w:rPr>
        <w:t> </w:t>
      </w:r>
      <w:r>
        <w:rPr>
          <w:color w:val="242423"/>
        </w:rPr>
        <w:t>accessibility.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role</w:t>
      </w:r>
      <w:r>
        <w:rPr>
          <w:color w:val="242423"/>
          <w:spacing w:val="1"/>
        </w:rPr>
        <w:t> </w:t>
      </w:r>
      <w:r>
        <w:rPr>
          <w:color w:val="242423"/>
          <w:spacing w:val="-1"/>
        </w:rPr>
        <w:t>will</w:t>
      </w:r>
      <w:r>
        <w:rPr>
          <w:color w:val="242423"/>
          <w:spacing w:val="-22"/>
        </w:rPr>
        <w:t> </w:t>
      </w:r>
      <w:r>
        <w:rPr>
          <w:color w:val="242423"/>
        </w:rPr>
        <w:t>also</w:t>
      </w:r>
      <w:r>
        <w:rPr>
          <w:color w:val="242423"/>
          <w:spacing w:val="-22"/>
        </w:rPr>
        <w:t> </w:t>
      </w:r>
      <w:r>
        <w:rPr>
          <w:color w:val="242423"/>
        </w:rPr>
        <w:t>be</w:t>
      </w:r>
      <w:r>
        <w:rPr>
          <w:color w:val="242423"/>
          <w:spacing w:val="-22"/>
        </w:rPr>
        <w:t> </w:t>
      </w:r>
      <w:r>
        <w:rPr>
          <w:color w:val="242423"/>
        </w:rPr>
        <w:t>instrumental</w:t>
      </w:r>
      <w:r>
        <w:rPr>
          <w:color w:val="242423"/>
          <w:spacing w:val="-22"/>
        </w:rPr>
        <w:t> </w:t>
      </w:r>
      <w:r>
        <w:rPr>
          <w:color w:val="242423"/>
        </w:rPr>
        <w:t>in</w:t>
      </w:r>
      <w:r>
        <w:rPr>
          <w:color w:val="242423"/>
          <w:spacing w:val="-22"/>
        </w:rPr>
        <w:t> </w:t>
      </w:r>
      <w:r>
        <w:rPr>
          <w:color w:val="242423"/>
        </w:rPr>
        <w:t>developing</w:t>
      </w:r>
      <w:r>
        <w:rPr>
          <w:color w:val="242423"/>
          <w:spacing w:val="-57"/>
        </w:rPr>
        <w:t> </w:t>
      </w:r>
      <w:r>
        <w:rPr>
          <w:color w:val="242423"/>
        </w:rPr>
        <w:t>online training and learning platforms</w:t>
      </w:r>
      <w:r>
        <w:rPr>
          <w:color w:val="242423"/>
          <w:spacing w:val="-58"/>
        </w:rPr>
        <w:t> </w:t>
      </w:r>
      <w:r>
        <w:rPr>
          <w:color w:val="242423"/>
        </w:rPr>
        <w:t>for PDF which are accessible to all</w:t>
      </w:r>
      <w:r>
        <w:rPr>
          <w:color w:val="242423"/>
          <w:spacing w:val="1"/>
        </w:rPr>
        <w:t> </w:t>
      </w:r>
      <w:r>
        <w:rPr>
          <w:color w:val="242423"/>
        </w:rPr>
        <w:t>persons with disabilities and provide</w:t>
      </w:r>
      <w:r>
        <w:rPr>
          <w:color w:val="242423"/>
          <w:spacing w:val="1"/>
        </w:rPr>
        <w:t> </w:t>
      </w:r>
      <w:r>
        <w:rPr>
          <w:color w:val="242423"/>
        </w:rPr>
        <w:t>similar</w:t>
      </w:r>
      <w:r>
        <w:rPr>
          <w:color w:val="242423"/>
          <w:spacing w:val="-2"/>
        </w:rPr>
        <w:t> </w:t>
      </w:r>
      <w:r>
        <w:rPr>
          <w:color w:val="242423"/>
        </w:rPr>
        <w:t>support</w:t>
      </w:r>
      <w:r>
        <w:rPr>
          <w:color w:val="242423"/>
          <w:spacing w:val="-2"/>
        </w:rPr>
        <w:t> </w:t>
      </w:r>
      <w:r>
        <w:rPr>
          <w:color w:val="242423"/>
        </w:rPr>
        <w:t>to</w:t>
      </w:r>
      <w:r>
        <w:rPr>
          <w:color w:val="242423"/>
          <w:spacing w:val="-1"/>
        </w:rPr>
        <w:t> </w:t>
      </w:r>
      <w:r>
        <w:rPr>
          <w:color w:val="242423"/>
        </w:rPr>
        <w:t>DPOS.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54"/>
        </w:numPr>
        <w:tabs>
          <w:tab w:pos="734" w:val="left" w:leader="none"/>
        </w:tabs>
        <w:spacing w:line="300" w:lineRule="auto" w:before="1" w:after="0"/>
        <w:ind w:left="733" w:right="757" w:hanging="240"/>
        <w:jc w:val="both"/>
        <w:rPr>
          <w:sz w:val="24"/>
        </w:rPr>
      </w:pPr>
      <w:r>
        <w:rPr>
          <w:b/>
          <w:color w:val="242423"/>
          <w:sz w:val="24"/>
        </w:rPr>
        <w:t>Driver / Office Assistant: </w:t>
      </w:r>
      <w:r>
        <w:rPr>
          <w:color w:val="242423"/>
          <w:sz w:val="24"/>
        </w:rPr>
        <w:t>this role is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responsible for all the driving duties,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maintenance of vehicle and provides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responsive and prompt administrative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services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efficient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receptionist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including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assisting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in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procurement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services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property/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office management. The role reports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to Manager Corporate Services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Finance and also reports directly 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the CEO for his responsibilities as a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Driver.</w:t>
      </w:r>
    </w:p>
    <w:p>
      <w:pPr>
        <w:spacing w:after="0" w:line="300" w:lineRule="auto"/>
        <w:jc w:val="both"/>
        <w:rPr>
          <w:sz w:val="24"/>
        </w:rPr>
        <w:sectPr>
          <w:type w:val="continuous"/>
          <w:pgSz w:w="11910" w:h="16840"/>
          <w:pgMar w:top="1580" w:bottom="280" w:left="1020" w:right="940"/>
          <w:cols w:num="2" w:equalWidth="0">
            <w:col w:w="4408" w:space="411"/>
            <w:col w:w="5131"/>
          </w:cols>
        </w:sect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spacing w:line="20" w:lineRule="exact"/>
        <w:ind w:left="1216"/>
        <w:rPr>
          <w:sz w:val="2"/>
        </w:rPr>
      </w:pPr>
      <w:r>
        <w:rPr>
          <w:sz w:val="2"/>
        </w:rPr>
        <w:pict>
          <v:group style="width:358.45pt;height:.5pt;mso-position-horizontal-relative:char;mso-position-vertical-relative:line" coordorigin="0,0" coordsize="7169,10">
            <v:line style="position:absolute" from="0,5" to="7168,5" stroked="true" strokeweight=".5pt" strokecolor="#242423">
              <v:stroke dashstyle="solid"/>
            </v:line>
          </v:group>
        </w:pict>
      </w:r>
      <w:r>
        <w:rPr>
          <w:sz w:val="2"/>
        </w:rPr>
      </w:r>
    </w:p>
    <w:p>
      <w:pPr>
        <w:spacing w:before="120"/>
        <w:ind w:left="113" w:right="0" w:firstLine="0"/>
        <w:jc w:val="both"/>
        <w:rPr>
          <w:b/>
          <w:sz w:val="24"/>
        </w:rPr>
      </w:pPr>
      <w:r>
        <w:rPr>
          <w:b/>
          <w:color w:val="386EB6"/>
          <w:sz w:val="24"/>
        </w:rPr>
        <w:t>Stakeholders,</w:t>
      </w:r>
      <w:r>
        <w:rPr>
          <w:b/>
          <w:color w:val="386EB6"/>
          <w:spacing w:val="-5"/>
          <w:sz w:val="24"/>
        </w:rPr>
        <w:t> </w:t>
      </w:r>
      <w:r>
        <w:rPr>
          <w:b/>
          <w:color w:val="386EB6"/>
          <w:sz w:val="24"/>
        </w:rPr>
        <w:t>Partners</w:t>
      </w:r>
      <w:r>
        <w:rPr>
          <w:b/>
          <w:color w:val="386EB6"/>
          <w:spacing w:val="-3"/>
          <w:sz w:val="24"/>
        </w:rPr>
        <w:t> </w:t>
      </w:r>
      <w:r>
        <w:rPr>
          <w:b/>
          <w:color w:val="386EB6"/>
          <w:sz w:val="24"/>
        </w:rPr>
        <w:t>and</w:t>
      </w:r>
      <w:r>
        <w:rPr>
          <w:b/>
          <w:color w:val="386EB6"/>
          <w:spacing w:val="-4"/>
          <w:sz w:val="24"/>
        </w:rPr>
        <w:t> </w:t>
      </w:r>
      <w:r>
        <w:rPr>
          <w:b/>
          <w:color w:val="386EB6"/>
          <w:sz w:val="24"/>
        </w:rPr>
        <w:t>Specialists:</w:t>
      </w:r>
    </w:p>
    <w:p>
      <w:pPr>
        <w:pStyle w:val="ListParagraph"/>
        <w:numPr>
          <w:ilvl w:val="1"/>
          <w:numId w:val="51"/>
        </w:numPr>
        <w:tabs>
          <w:tab w:pos="495" w:val="left" w:leader="none"/>
        </w:tabs>
        <w:spacing w:line="295" w:lineRule="auto" w:before="64" w:after="0"/>
        <w:ind w:left="494" w:right="756" w:hanging="221"/>
        <w:jc w:val="both"/>
        <w:rPr>
          <w:sz w:val="24"/>
        </w:rPr>
      </w:pPr>
      <w:r>
        <w:rPr>
          <w:b/>
          <w:color w:val="242423"/>
          <w:sz w:val="24"/>
        </w:rPr>
        <w:t>Stakeholders</w:t>
      </w:r>
      <w:r>
        <w:rPr>
          <w:b/>
          <w:color w:val="242423"/>
          <w:spacing w:val="-10"/>
          <w:sz w:val="24"/>
        </w:rPr>
        <w:t> </w:t>
      </w:r>
      <w:r>
        <w:rPr>
          <w:b/>
          <w:color w:val="242423"/>
          <w:sz w:val="24"/>
        </w:rPr>
        <w:t>and</w:t>
      </w:r>
      <w:r>
        <w:rPr>
          <w:b/>
          <w:color w:val="242423"/>
          <w:spacing w:val="-10"/>
          <w:sz w:val="24"/>
        </w:rPr>
        <w:t> </w:t>
      </w:r>
      <w:r>
        <w:rPr>
          <w:b/>
          <w:color w:val="242423"/>
          <w:sz w:val="24"/>
        </w:rPr>
        <w:t>Key</w:t>
      </w:r>
      <w:r>
        <w:rPr>
          <w:b/>
          <w:color w:val="242423"/>
          <w:spacing w:val="-10"/>
          <w:sz w:val="24"/>
        </w:rPr>
        <w:t> </w:t>
      </w:r>
      <w:r>
        <w:rPr>
          <w:b/>
          <w:color w:val="242423"/>
          <w:sz w:val="24"/>
        </w:rPr>
        <w:t>Partners</w:t>
      </w:r>
      <w:r>
        <w:rPr>
          <w:b/>
          <w:color w:val="242423"/>
          <w:spacing w:val="-10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need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manage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stakeholders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key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partners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to ensure inclusion for persons with disabilities, implementation of CRPD for countries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which have rectified the resolution, and also ensure strong and effective PDF profile</w:t>
      </w:r>
      <w:r>
        <w:rPr>
          <w:color w:val="242423"/>
          <w:spacing w:val="1"/>
          <w:sz w:val="24"/>
        </w:rPr>
        <w:t> </w:t>
      </w:r>
      <w:r>
        <w:rPr>
          <w:color w:val="242423"/>
          <w:spacing w:val="-1"/>
          <w:sz w:val="24"/>
        </w:rPr>
        <w:t>regionally</w:t>
      </w:r>
      <w:r>
        <w:rPr>
          <w:color w:val="242423"/>
          <w:spacing w:val="-17"/>
          <w:sz w:val="24"/>
        </w:rPr>
        <w:t> </w:t>
      </w:r>
      <w:r>
        <w:rPr>
          <w:color w:val="242423"/>
          <w:spacing w:val="-1"/>
          <w:sz w:val="24"/>
        </w:rPr>
        <w:t>and</w:t>
      </w:r>
      <w:r>
        <w:rPr>
          <w:color w:val="242423"/>
          <w:spacing w:val="-17"/>
          <w:sz w:val="24"/>
        </w:rPr>
        <w:t> </w:t>
      </w:r>
      <w:r>
        <w:rPr>
          <w:color w:val="242423"/>
          <w:spacing w:val="-1"/>
          <w:sz w:val="24"/>
        </w:rPr>
        <w:t>internationally.</w:t>
      </w:r>
      <w:r>
        <w:rPr>
          <w:color w:val="242423"/>
          <w:spacing w:val="-21"/>
          <w:sz w:val="24"/>
        </w:rPr>
        <w:t> </w:t>
      </w:r>
      <w:r>
        <w:rPr>
          <w:color w:val="242423"/>
          <w:spacing w:val="-1"/>
          <w:sz w:val="24"/>
        </w:rPr>
        <w:t>The</w:t>
      </w:r>
      <w:r>
        <w:rPr>
          <w:color w:val="242423"/>
          <w:spacing w:val="-17"/>
          <w:sz w:val="24"/>
        </w:rPr>
        <w:t> </w:t>
      </w:r>
      <w:r>
        <w:rPr>
          <w:color w:val="242423"/>
          <w:spacing w:val="-1"/>
          <w:sz w:val="24"/>
        </w:rPr>
        <w:t>key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roles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that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would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work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on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stakeholder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7"/>
          <w:sz w:val="24"/>
        </w:rPr>
        <w:t> </w:t>
      </w:r>
      <w:r>
        <w:rPr>
          <w:color w:val="242423"/>
          <w:sz w:val="24"/>
        </w:rPr>
        <w:t>partnership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management rests primarily on the CEO and the Director Operations, but also assisted by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Manager-Inclusive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 Manager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PERU.</w:t>
      </w:r>
    </w:p>
    <w:p>
      <w:pPr>
        <w:spacing w:after="0" w:line="295" w:lineRule="auto"/>
        <w:jc w:val="both"/>
        <w:rPr>
          <w:sz w:val="24"/>
        </w:rPr>
        <w:sectPr>
          <w:type w:val="continuous"/>
          <w:pgSz w:w="11910" w:h="16840"/>
          <w:pgMar w:top="1580" w:bottom="280" w:left="1020" w:right="940"/>
        </w:sectPr>
      </w:pPr>
    </w:p>
    <w:p>
      <w:pPr>
        <w:pStyle w:val="ListParagraph"/>
        <w:numPr>
          <w:ilvl w:val="2"/>
          <w:numId w:val="51"/>
        </w:numPr>
        <w:tabs>
          <w:tab w:pos="1061" w:val="left" w:leader="none"/>
        </w:tabs>
        <w:spacing w:line="295" w:lineRule="auto" w:before="78" w:after="0"/>
        <w:ind w:left="1060" w:right="0" w:hanging="221"/>
        <w:jc w:val="both"/>
        <w:rPr>
          <w:sz w:val="24"/>
        </w:rPr>
      </w:pPr>
      <w:r>
        <w:rPr>
          <w:b/>
          <w:color w:val="242423"/>
          <w:spacing w:val="-1"/>
          <w:sz w:val="24"/>
        </w:rPr>
        <w:t>Technical</w:t>
      </w:r>
      <w:r>
        <w:rPr>
          <w:b/>
          <w:color w:val="242423"/>
          <w:spacing w:val="-37"/>
          <w:sz w:val="24"/>
        </w:rPr>
        <w:t> </w:t>
      </w:r>
      <w:r>
        <w:rPr>
          <w:b/>
          <w:color w:val="242423"/>
          <w:spacing w:val="-1"/>
          <w:sz w:val="24"/>
        </w:rPr>
        <w:t>Assistance</w:t>
      </w:r>
      <w:r>
        <w:rPr>
          <w:b/>
          <w:color w:val="242423"/>
          <w:spacing w:val="-24"/>
          <w:sz w:val="24"/>
        </w:rPr>
        <w:t> </w:t>
      </w:r>
      <w:r>
        <w:rPr>
          <w:b/>
          <w:color w:val="242423"/>
          <w:spacing w:val="-1"/>
          <w:sz w:val="24"/>
        </w:rPr>
        <w:t>/Specialists</w:t>
      </w:r>
      <w:r>
        <w:rPr>
          <w:b/>
          <w:color w:val="242423"/>
          <w:spacing w:val="-24"/>
          <w:sz w:val="24"/>
        </w:rPr>
        <w:t> </w:t>
      </w:r>
      <w:r>
        <w:rPr>
          <w:color w:val="242423"/>
          <w:spacing w:val="-1"/>
          <w:sz w:val="24"/>
        </w:rPr>
        <w:t>–</w:t>
      </w:r>
      <w:r>
        <w:rPr>
          <w:color w:val="242423"/>
          <w:spacing w:val="-24"/>
          <w:sz w:val="24"/>
        </w:rPr>
        <w:t> </w:t>
      </w:r>
      <w:r>
        <w:rPr>
          <w:color w:val="242423"/>
          <w:spacing w:val="-1"/>
          <w:sz w:val="24"/>
        </w:rPr>
        <w:t>PDF</w:t>
      </w:r>
      <w:r>
        <w:rPr>
          <w:color w:val="242423"/>
          <w:spacing w:val="-58"/>
          <w:sz w:val="24"/>
        </w:rPr>
        <w:t> </w:t>
      </w:r>
      <w:r>
        <w:rPr>
          <w:color w:val="242423"/>
          <w:sz w:val="24"/>
        </w:rPr>
        <w:t>will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have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10"/>
          <w:sz w:val="24"/>
        </w:rPr>
        <w:t> </w:t>
      </w:r>
      <w:r>
        <w:rPr>
          <w:color w:val="242423"/>
          <w:sz w:val="24"/>
        </w:rPr>
        <w:t>contract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technical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assistance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to help capacity building and upskilling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 staff to deliver on the KRA’s for 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strategic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Plan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2021-2025.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example, currently there is a Research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Specialist contracted on a short-term to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work with the PERU Team. There are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other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critical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areas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focus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for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which will require similar resourcing of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TAs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specialists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help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PDF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achieve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its goals.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95" w:lineRule="auto" w:before="1"/>
        <w:ind w:left="681"/>
        <w:jc w:val="both"/>
      </w:pP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revised</w:t>
      </w:r>
      <w:r>
        <w:rPr>
          <w:color w:val="242423"/>
          <w:spacing w:val="1"/>
        </w:rPr>
        <w:t> </w:t>
      </w:r>
      <w:r>
        <w:rPr>
          <w:color w:val="242423"/>
        </w:rPr>
        <w:t>organisational</w:t>
      </w:r>
      <w:r>
        <w:rPr>
          <w:color w:val="242423"/>
          <w:spacing w:val="1"/>
        </w:rPr>
        <w:t> </w:t>
      </w:r>
      <w:r>
        <w:rPr>
          <w:color w:val="242423"/>
        </w:rPr>
        <w:t>structure</w:t>
      </w:r>
      <w:r>
        <w:rPr>
          <w:color w:val="242423"/>
          <w:spacing w:val="1"/>
        </w:rPr>
        <w:t> </w:t>
      </w:r>
      <w:r>
        <w:rPr>
          <w:color w:val="242423"/>
        </w:rPr>
        <w:t>has</w:t>
      </w:r>
      <w:r>
        <w:rPr>
          <w:color w:val="242423"/>
          <w:spacing w:val="1"/>
        </w:rPr>
        <w:t> </w:t>
      </w:r>
      <w:r>
        <w:rPr>
          <w:color w:val="242423"/>
        </w:rPr>
        <w:t>identified capabilities required by PDF so</w:t>
      </w:r>
      <w:r>
        <w:rPr>
          <w:color w:val="242423"/>
          <w:spacing w:val="1"/>
        </w:rPr>
        <w:t> </w:t>
      </w:r>
      <w:r>
        <w:rPr>
          <w:color w:val="242423"/>
        </w:rPr>
        <w:t>that</w:t>
      </w:r>
      <w:r>
        <w:rPr>
          <w:color w:val="242423"/>
          <w:spacing w:val="1"/>
        </w:rPr>
        <w:t> </w:t>
      </w:r>
      <w:r>
        <w:rPr>
          <w:color w:val="242423"/>
        </w:rPr>
        <w:t>it</w:t>
      </w:r>
      <w:r>
        <w:rPr>
          <w:color w:val="242423"/>
          <w:spacing w:val="1"/>
        </w:rPr>
        <w:t> </w:t>
      </w:r>
      <w:r>
        <w:rPr>
          <w:color w:val="242423"/>
        </w:rPr>
        <w:t>may</w:t>
      </w:r>
      <w:r>
        <w:rPr>
          <w:color w:val="242423"/>
          <w:spacing w:val="1"/>
        </w:rPr>
        <w:t> </w:t>
      </w:r>
      <w:r>
        <w:rPr>
          <w:color w:val="242423"/>
        </w:rPr>
        <w:t>play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coordination</w:t>
      </w:r>
      <w:r>
        <w:rPr>
          <w:color w:val="242423"/>
          <w:spacing w:val="1"/>
        </w:rPr>
        <w:t> </w:t>
      </w:r>
      <w:r>
        <w:rPr>
          <w:color w:val="242423"/>
        </w:rPr>
        <w:t>role</w:t>
      </w:r>
      <w:r>
        <w:rPr>
          <w:color w:val="242423"/>
          <w:spacing w:val="1"/>
        </w:rPr>
        <w:t> </w:t>
      </w:r>
      <w:r>
        <w:rPr>
          <w:color w:val="242423"/>
        </w:rPr>
        <w:t>at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-58"/>
        </w:rPr>
        <w:t> </w:t>
      </w:r>
      <w:r>
        <w:rPr>
          <w:color w:val="242423"/>
        </w:rPr>
        <w:t>regional level. At local/national level where</w:t>
      </w:r>
      <w:r>
        <w:rPr>
          <w:color w:val="242423"/>
          <w:spacing w:val="-57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DPOs</w:t>
      </w:r>
      <w:r>
        <w:rPr>
          <w:color w:val="242423"/>
          <w:spacing w:val="1"/>
        </w:rPr>
        <w:t> </w:t>
      </w:r>
      <w:r>
        <w:rPr>
          <w:color w:val="242423"/>
        </w:rPr>
        <w:t>are</w:t>
      </w:r>
      <w:r>
        <w:rPr>
          <w:color w:val="242423"/>
          <w:spacing w:val="1"/>
        </w:rPr>
        <w:t> </w:t>
      </w:r>
      <w:r>
        <w:rPr>
          <w:color w:val="242423"/>
        </w:rPr>
        <w:t>approached</w:t>
      </w:r>
      <w:r>
        <w:rPr>
          <w:color w:val="242423"/>
          <w:spacing w:val="1"/>
        </w:rPr>
        <w:t> </w:t>
      </w:r>
      <w:r>
        <w:rPr>
          <w:color w:val="242423"/>
        </w:rPr>
        <w:t>directly,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works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consultation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its</w:t>
      </w:r>
      <w:r>
        <w:rPr>
          <w:color w:val="242423"/>
          <w:spacing w:val="1"/>
        </w:rPr>
        <w:t> </w:t>
      </w:r>
      <w:r>
        <w:rPr>
          <w:color w:val="242423"/>
        </w:rPr>
        <w:t>members.</w:t>
      </w:r>
      <w:r>
        <w:rPr>
          <w:color w:val="242423"/>
          <w:spacing w:val="1"/>
        </w:rPr>
        <w:t> </w:t>
      </w:r>
      <w:r>
        <w:rPr>
          <w:color w:val="242423"/>
        </w:rPr>
        <w:t>PDF is also set-up to be a facilitator, expert</w:t>
      </w:r>
      <w:r>
        <w:rPr>
          <w:color w:val="242423"/>
          <w:spacing w:val="1"/>
        </w:rPr>
        <w:t> </w:t>
      </w:r>
      <w:r>
        <w:rPr>
          <w:color w:val="242423"/>
        </w:rPr>
        <w:t>in</w:t>
      </w:r>
      <w:r>
        <w:rPr>
          <w:color w:val="242423"/>
          <w:spacing w:val="1"/>
        </w:rPr>
        <w:t> </w:t>
      </w:r>
      <w:r>
        <w:rPr>
          <w:color w:val="242423"/>
        </w:rPr>
        <w:t>knowledge</w:t>
      </w:r>
      <w:r>
        <w:rPr>
          <w:color w:val="242423"/>
          <w:spacing w:val="1"/>
        </w:rPr>
        <w:t> </w:t>
      </w:r>
      <w:r>
        <w:rPr>
          <w:color w:val="242423"/>
        </w:rPr>
        <w:t>management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persons</w:t>
      </w:r>
      <w:r>
        <w:rPr>
          <w:color w:val="242423"/>
          <w:spacing w:val="-57"/>
        </w:rPr>
        <w:t> </w:t>
      </w:r>
      <w:r>
        <w:rPr>
          <w:color w:val="242423"/>
        </w:rPr>
        <w:t>living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1"/>
        </w:rPr>
        <w:t> </w:t>
      </w:r>
      <w:r>
        <w:rPr>
          <w:color w:val="242423"/>
        </w:rPr>
        <w:t>disabilities,</w:t>
      </w:r>
      <w:r>
        <w:rPr>
          <w:color w:val="242423"/>
          <w:spacing w:val="1"/>
        </w:rPr>
        <w:t> </w:t>
      </w:r>
      <w:r>
        <w:rPr>
          <w:color w:val="242423"/>
        </w:rPr>
        <w:t>ensure</w:t>
      </w:r>
      <w:r>
        <w:rPr>
          <w:color w:val="242423"/>
          <w:spacing w:val="1"/>
        </w:rPr>
        <w:t> </w:t>
      </w:r>
      <w:r>
        <w:rPr>
          <w:color w:val="242423"/>
        </w:rPr>
        <w:t>capacity</w:t>
      </w:r>
      <w:r>
        <w:rPr>
          <w:color w:val="242423"/>
          <w:spacing w:val="-57"/>
        </w:rPr>
        <w:t> </w:t>
      </w:r>
      <w:r>
        <w:rPr>
          <w:color w:val="242423"/>
        </w:rPr>
        <w:t>development</w:t>
      </w:r>
      <w:r>
        <w:rPr>
          <w:color w:val="242423"/>
          <w:spacing w:val="30"/>
        </w:rPr>
        <w:t> </w:t>
      </w:r>
      <w:r>
        <w:rPr>
          <w:color w:val="242423"/>
        </w:rPr>
        <w:t>of</w:t>
      </w:r>
      <w:r>
        <w:rPr>
          <w:color w:val="242423"/>
          <w:spacing w:val="31"/>
        </w:rPr>
        <w:t> </w:t>
      </w:r>
      <w:r>
        <w:rPr>
          <w:color w:val="242423"/>
        </w:rPr>
        <w:t>staff,</w:t>
      </w:r>
      <w:r>
        <w:rPr>
          <w:color w:val="242423"/>
          <w:spacing w:val="32"/>
        </w:rPr>
        <w:t> </w:t>
      </w:r>
      <w:r>
        <w:rPr>
          <w:color w:val="242423"/>
        </w:rPr>
        <w:t>members</w:t>
      </w:r>
      <w:r>
        <w:rPr>
          <w:color w:val="242423"/>
          <w:spacing w:val="31"/>
        </w:rPr>
        <w:t> </w:t>
      </w:r>
      <w:r>
        <w:rPr>
          <w:color w:val="242423"/>
        </w:rPr>
        <w:t>and</w:t>
      </w:r>
      <w:r>
        <w:rPr>
          <w:color w:val="242423"/>
          <w:spacing w:val="32"/>
        </w:rPr>
        <w:t> </w:t>
      </w:r>
      <w:r>
        <w:rPr>
          <w:color w:val="242423"/>
        </w:rPr>
        <w:t>DPOs,</w:t>
      </w:r>
      <w:r>
        <w:rPr>
          <w:color w:val="242423"/>
          <w:spacing w:val="-58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a</w:t>
      </w:r>
      <w:r>
        <w:rPr>
          <w:color w:val="242423"/>
          <w:spacing w:val="1"/>
        </w:rPr>
        <w:t> </w:t>
      </w:r>
      <w:r>
        <w:rPr>
          <w:color w:val="242423"/>
        </w:rPr>
        <w:t>trusted</w:t>
      </w:r>
      <w:r>
        <w:rPr>
          <w:color w:val="242423"/>
          <w:spacing w:val="1"/>
        </w:rPr>
        <w:t> </w:t>
      </w:r>
      <w:r>
        <w:rPr>
          <w:color w:val="242423"/>
        </w:rPr>
        <w:t>advisor,</w:t>
      </w:r>
      <w:r>
        <w:rPr>
          <w:color w:val="242423"/>
          <w:spacing w:val="1"/>
        </w:rPr>
        <w:t> </w:t>
      </w:r>
      <w:r>
        <w:rPr>
          <w:color w:val="242423"/>
        </w:rPr>
        <w:t>delivers</w:t>
      </w:r>
      <w:r>
        <w:rPr>
          <w:color w:val="242423"/>
          <w:spacing w:val="1"/>
        </w:rPr>
        <w:t> </w:t>
      </w:r>
      <w:r>
        <w:rPr>
          <w:color w:val="242423"/>
        </w:rPr>
        <w:t>institutional</w:t>
      </w:r>
      <w:r>
        <w:rPr>
          <w:color w:val="242423"/>
          <w:spacing w:val="1"/>
        </w:rPr>
        <w:t> </w:t>
      </w:r>
      <w:r>
        <w:rPr>
          <w:color w:val="242423"/>
        </w:rPr>
        <w:t>strengthening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1"/>
        </w:rPr>
        <w:t> </w:t>
      </w:r>
      <w:r>
        <w:rPr>
          <w:color w:val="242423"/>
        </w:rPr>
        <w:t>is</w:t>
      </w:r>
      <w:r>
        <w:rPr>
          <w:color w:val="242423"/>
          <w:spacing w:val="1"/>
        </w:rPr>
        <w:t> </w:t>
      </w:r>
      <w:r>
        <w:rPr>
          <w:color w:val="242423"/>
        </w:rPr>
        <w:t>an</w:t>
      </w:r>
      <w:r>
        <w:rPr>
          <w:color w:val="242423"/>
          <w:spacing w:val="1"/>
        </w:rPr>
        <w:t> </w:t>
      </w:r>
      <w:r>
        <w:rPr>
          <w:color w:val="242423"/>
        </w:rPr>
        <w:t>implementer</w:t>
      </w:r>
      <w:r>
        <w:rPr>
          <w:color w:val="242423"/>
          <w:spacing w:val="1"/>
        </w:rPr>
        <w:t> </w:t>
      </w:r>
      <w:r>
        <w:rPr>
          <w:color w:val="242423"/>
        </w:rPr>
        <w:t>of</w:t>
      </w:r>
      <w:r>
        <w:rPr>
          <w:color w:val="242423"/>
          <w:spacing w:val="1"/>
        </w:rPr>
        <w:t> </w:t>
      </w:r>
      <w:r>
        <w:rPr>
          <w:color w:val="242423"/>
        </w:rPr>
        <w:t>critical</w:t>
      </w:r>
      <w:r>
        <w:rPr>
          <w:color w:val="242423"/>
          <w:spacing w:val="-1"/>
        </w:rPr>
        <w:t> </w:t>
      </w:r>
      <w:r>
        <w:rPr>
          <w:color w:val="242423"/>
        </w:rPr>
        <w:t>PDF</w:t>
      </w:r>
      <w:r>
        <w:rPr>
          <w:color w:val="242423"/>
          <w:spacing w:val="-1"/>
        </w:rPr>
        <w:t> </w:t>
      </w:r>
      <w:r>
        <w:rPr>
          <w:color w:val="242423"/>
        </w:rPr>
        <w:t>projects.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95" w:lineRule="auto" w:before="1"/>
        <w:ind w:left="681" w:right="1"/>
        <w:jc w:val="both"/>
      </w:pPr>
      <w:r>
        <w:rPr>
          <w:color w:val="242423"/>
        </w:rPr>
        <w:t>The</w:t>
      </w:r>
      <w:r>
        <w:rPr>
          <w:color w:val="242423"/>
          <w:spacing w:val="-7"/>
        </w:rPr>
        <w:t> </w:t>
      </w:r>
      <w:r>
        <w:rPr>
          <w:color w:val="242423"/>
        </w:rPr>
        <w:t>revised</w:t>
      </w:r>
      <w:r>
        <w:rPr>
          <w:color w:val="242423"/>
          <w:spacing w:val="-6"/>
        </w:rPr>
        <w:t> </w:t>
      </w:r>
      <w:r>
        <w:rPr>
          <w:color w:val="242423"/>
        </w:rPr>
        <w:t>organisational</w:t>
      </w:r>
      <w:r>
        <w:rPr>
          <w:color w:val="242423"/>
          <w:spacing w:val="-6"/>
        </w:rPr>
        <w:t> </w:t>
      </w:r>
      <w:r>
        <w:rPr>
          <w:color w:val="242423"/>
        </w:rPr>
        <w:t>structure</w:t>
      </w:r>
      <w:r>
        <w:rPr>
          <w:color w:val="242423"/>
          <w:spacing w:val="-6"/>
        </w:rPr>
        <w:t> </w:t>
      </w:r>
      <w:r>
        <w:rPr>
          <w:color w:val="242423"/>
        </w:rPr>
        <w:t>outlines</w:t>
      </w:r>
      <w:r>
        <w:rPr>
          <w:color w:val="242423"/>
          <w:spacing w:val="-57"/>
        </w:rPr>
        <w:t> </w:t>
      </w:r>
      <w:r>
        <w:rPr>
          <w:color w:val="242423"/>
        </w:rPr>
        <w:t>that core funding can finance the following</w:t>
      </w:r>
      <w:r>
        <w:rPr>
          <w:color w:val="242423"/>
          <w:spacing w:val="1"/>
        </w:rPr>
        <w:t> </w:t>
      </w:r>
      <w:r>
        <w:rPr>
          <w:color w:val="242423"/>
        </w:rPr>
        <w:t>roles and units:</w:t>
      </w:r>
    </w:p>
    <w:p>
      <w:pPr>
        <w:pStyle w:val="ListParagraph"/>
        <w:numPr>
          <w:ilvl w:val="0"/>
          <w:numId w:val="55"/>
        </w:numPr>
        <w:tabs>
          <w:tab w:pos="1062" w:val="left" w:leader="none"/>
        </w:tabs>
        <w:spacing w:line="240" w:lineRule="auto" w:before="1" w:after="0"/>
        <w:ind w:left="1061" w:right="0" w:hanging="221"/>
        <w:jc w:val="both"/>
        <w:rPr>
          <w:sz w:val="24"/>
        </w:rPr>
      </w:pPr>
      <w:r>
        <w:rPr>
          <w:color w:val="242423"/>
          <w:sz w:val="24"/>
        </w:rPr>
        <w:t>Chief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Executive</w:t>
      </w:r>
      <w:r>
        <w:rPr>
          <w:color w:val="242423"/>
          <w:spacing w:val="2"/>
          <w:sz w:val="24"/>
        </w:rPr>
        <w:t> </w:t>
      </w:r>
      <w:r>
        <w:rPr>
          <w:color w:val="242423"/>
          <w:sz w:val="24"/>
        </w:rPr>
        <w:t>Officer</w:t>
      </w:r>
      <w:r>
        <w:rPr>
          <w:color w:val="242423"/>
          <w:spacing w:val="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3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support</w:t>
      </w:r>
    </w:p>
    <w:p>
      <w:pPr>
        <w:pStyle w:val="BodyText"/>
        <w:spacing w:before="65"/>
        <w:ind w:left="1061"/>
      </w:pPr>
      <w:r>
        <w:rPr>
          <w:color w:val="242423"/>
        </w:rPr>
        <w:t>unit.</w:t>
      </w:r>
    </w:p>
    <w:p>
      <w:pPr>
        <w:pStyle w:val="ListParagraph"/>
        <w:numPr>
          <w:ilvl w:val="0"/>
          <w:numId w:val="55"/>
        </w:numPr>
        <w:tabs>
          <w:tab w:pos="1062" w:val="left" w:leader="none"/>
        </w:tabs>
        <w:spacing w:line="240" w:lineRule="auto" w:before="64" w:after="0"/>
        <w:ind w:left="1061" w:right="0" w:hanging="221"/>
        <w:jc w:val="left"/>
        <w:rPr>
          <w:sz w:val="24"/>
        </w:rPr>
      </w:pPr>
      <w:r>
        <w:rPr>
          <w:color w:val="242423"/>
          <w:sz w:val="24"/>
        </w:rPr>
        <w:t>Director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Operations.</w:t>
      </w:r>
    </w:p>
    <w:p>
      <w:pPr>
        <w:pStyle w:val="ListParagraph"/>
        <w:numPr>
          <w:ilvl w:val="0"/>
          <w:numId w:val="55"/>
        </w:numPr>
        <w:tabs>
          <w:tab w:pos="1062" w:val="left" w:leader="none"/>
        </w:tabs>
        <w:spacing w:line="240" w:lineRule="auto" w:before="64" w:after="0"/>
        <w:ind w:left="1061" w:right="0" w:hanging="221"/>
        <w:jc w:val="left"/>
        <w:rPr>
          <w:sz w:val="24"/>
        </w:rPr>
      </w:pPr>
      <w:r>
        <w:rPr>
          <w:color w:val="242423"/>
          <w:sz w:val="24"/>
        </w:rPr>
        <w:t>Monitoring,</w:t>
      </w:r>
      <w:r>
        <w:rPr>
          <w:color w:val="242423"/>
          <w:spacing w:val="30"/>
          <w:sz w:val="24"/>
        </w:rPr>
        <w:t> </w:t>
      </w:r>
      <w:r>
        <w:rPr>
          <w:color w:val="242423"/>
          <w:sz w:val="24"/>
        </w:rPr>
        <w:t>Evaluation,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Accountability</w:t>
      </w:r>
    </w:p>
    <w:p>
      <w:pPr>
        <w:pStyle w:val="BodyText"/>
        <w:spacing w:before="64"/>
        <w:ind w:left="1061"/>
      </w:pPr>
      <w:r>
        <w:rPr>
          <w:color w:val="242423"/>
        </w:rPr>
        <w:t>and</w:t>
      </w:r>
      <w:r>
        <w:rPr>
          <w:color w:val="242423"/>
          <w:spacing w:val="-5"/>
        </w:rPr>
        <w:t> </w:t>
      </w:r>
      <w:r>
        <w:rPr>
          <w:color w:val="242423"/>
        </w:rPr>
        <w:t>Learning</w:t>
      </w:r>
      <w:r>
        <w:rPr>
          <w:color w:val="242423"/>
          <w:spacing w:val="-5"/>
        </w:rPr>
        <w:t> </w:t>
      </w:r>
      <w:r>
        <w:rPr>
          <w:color w:val="242423"/>
        </w:rPr>
        <w:t>(MEAL)</w:t>
      </w:r>
      <w:r>
        <w:rPr>
          <w:color w:val="242423"/>
          <w:spacing w:val="-5"/>
        </w:rPr>
        <w:t> </w:t>
      </w:r>
      <w:r>
        <w:rPr>
          <w:color w:val="242423"/>
        </w:rPr>
        <w:t>Officer.</w:t>
      </w:r>
    </w:p>
    <w:p>
      <w:pPr>
        <w:pStyle w:val="ListParagraph"/>
        <w:numPr>
          <w:ilvl w:val="0"/>
          <w:numId w:val="55"/>
        </w:numPr>
        <w:tabs>
          <w:tab w:pos="1062" w:val="left" w:leader="none"/>
        </w:tabs>
        <w:spacing w:line="240" w:lineRule="auto" w:before="64" w:after="0"/>
        <w:ind w:left="1061" w:right="0" w:hanging="221"/>
        <w:jc w:val="left"/>
        <w:rPr>
          <w:sz w:val="24"/>
        </w:rPr>
      </w:pPr>
      <w:r>
        <w:rPr>
          <w:color w:val="242423"/>
          <w:sz w:val="24"/>
        </w:rPr>
        <w:t>Corporate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Services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Finance.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295" w:lineRule="auto"/>
        <w:ind w:left="681"/>
        <w:jc w:val="both"/>
      </w:pPr>
      <w:r>
        <w:rPr>
          <w:color w:val="242423"/>
        </w:rPr>
        <w:t>This will provide PDF with a basis for the</w:t>
      </w:r>
      <w:r>
        <w:rPr>
          <w:color w:val="242423"/>
          <w:spacing w:val="1"/>
        </w:rPr>
        <w:t> </w:t>
      </w:r>
      <w:r>
        <w:rPr>
          <w:color w:val="242423"/>
        </w:rPr>
        <w:t>value</w:t>
      </w:r>
      <w:r>
        <w:rPr>
          <w:color w:val="242423"/>
          <w:spacing w:val="46"/>
        </w:rPr>
        <w:t> </w:t>
      </w:r>
      <w:r>
        <w:rPr>
          <w:color w:val="242423"/>
        </w:rPr>
        <w:t>of</w:t>
      </w:r>
      <w:r>
        <w:rPr>
          <w:color w:val="242423"/>
          <w:spacing w:val="46"/>
        </w:rPr>
        <w:t> </w:t>
      </w:r>
      <w:r>
        <w:rPr>
          <w:color w:val="242423"/>
        </w:rPr>
        <w:t>core</w:t>
      </w:r>
      <w:r>
        <w:rPr>
          <w:color w:val="242423"/>
          <w:spacing w:val="46"/>
        </w:rPr>
        <w:t> </w:t>
      </w:r>
      <w:r>
        <w:rPr>
          <w:color w:val="242423"/>
        </w:rPr>
        <w:t>funding</w:t>
      </w:r>
      <w:r>
        <w:rPr>
          <w:color w:val="242423"/>
          <w:spacing w:val="46"/>
        </w:rPr>
        <w:t> </w:t>
      </w:r>
      <w:r>
        <w:rPr>
          <w:color w:val="242423"/>
        </w:rPr>
        <w:t>that</w:t>
      </w:r>
      <w:r>
        <w:rPr>
          <w:color w:val="242423"/>
          <w:spacing w:val="46"/>
        </w:rPr>
        <w:t> </w:t>
      </w:r>
      <w:r>
        <w:rPr>
          <w:color w:val="242423"/>
        </w:rPr>
        <w:t>it</w:t>
      </w:r>
      <w:r>
        <w:rPr>
          <w:color w:val="242423"/>
          <w:spacing w:val="46"/>
        </w:rPr>
        <w:t> </w:t>
      </w:r>
      <w:r>
        <w:rPr>
          <w:color w:val="242423"/>
        </w:rPr>
        <w:t>will</w:t>
      </w:r>
      <w:r>
        <w:rPr>
          <w:color w:val="242423"/>
          <w:spacing w:val="46"/>
        </w:rPr>
        <w:t> </w:t>
      </w:r>
      <w:r>
        <w:rPr>
          <w:color w:val="242423"/>
        </w:rPr>
        <w:t>need</w:t>
      </w:r>
      <w:r>
        <w:rPr>
          <w:color w:val="242423"/>
          <w:spacing w:val="46"/>
        </w:rPr>
        <w:t> </w:t>
      </w:r>
      <w:r>
        <w:rPr>
          <w:color w:val="242423"/>
        </w:rPr>
        <w:t>to</w:t>
      </w:r>
    </w:p>
    <w:p>
      <w:pPr>
        <w:pStyle w:val="BodyText"/>
        <w:spacing w:line="295" w:lineRule="auto" w:before="81"/>
        <w:ind w:left="526" w:right="174"/>
        <w:jc w:val="both"/>
      </w:pPr>
      <w:r>
        <w:rPr/>
        <w:br w:type="column"/>
      </w:r>
      <w:r>
        <w:rPr>
          <w:color w:val="242423"/>
        </w:rPr>
        <w:t>provide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only</w:t>
      </w:r>
      <w:r>
        <w:rPr>
          <w:color w:val="242423"/>
          <w:spacing w:val="1"/>
        </w:rPr>
        <w:t> </w:t>
      </w:r>
      <w:r>
        <w:rPr>
          <w:color w:val="242423"/>
        </w:rPr>
        <w:t>secretariat</w:t>
      </w:r>
      <w:r>
        <w:rPr>
          <w:color w:val="242423"/>
          <w:spacing w:val="1"/>
        </w:rPr>
        <w:t> </w:t>
      </w:r>
      <w:r>
        <w:rPr>
          <w:color w:val="242423"/>
        </w:rPr>
        <w:t>services</w:t>
      </w:r>
      <w:r>
        <w:rPr>
          <w:color w:val="242423"/>
          <w:spacing w:val="1"/>
        </w:rPr>
        <w:t> </w:t>
      </w:r>
      <w:r>
        <w:rPr>
          <w:color w:val="242423"/>
        </w:rPr>
        <w:t>with</w:t>
      </w:r>
      <w:r>
        <w:rPr>
          <w:color w:val="242423"/>
          <w:spacing w:val="-57"/>
        </w:rPr>
        <w:t> </w:t>
      </w:r>
      <w:r>
        <w:rPr>
          <w:color w:val="242423"/>
        </w:rPr>
        <w:t>program funding financing all programs. It</w:t>
      </w:r>
      <w:r>
        <w:rPr>
          <w:color w:val="242423"/>
          <w:spacing w:val="1"/>
        </w:rPr>
        <w:t> </w:t>
      </w:r>
      <w:r>
        <w:rPr>
          <w:color w:val="242423"/>
        </w:rPr>
        <w:t>may start by charging out Program Officers'</w:t>
      </w:r>
      <w:r>
        <w:rPr>
          <w:color w:val="242423"/>
          <w:spacing w:val="-57"/>
        </w:rPr>
        <w:t> </w:t>
      </w:r>
      <w:r>
        <w:rPr>
          <w:color w:val="242423"/>
        </w:rPr>
        <w:t>time to donors, funding specific programs in</w:t>
      </w:r>
      <w:r>
        <w:rPr>
          <w:color w:val="242423"/>
          <w:spacing w:val="-58"/>
        </w:rPr>
        <w:t> </w:t>
      </w:r>
      <w:r>
        <w:rPr>
          <w:color w:val="242423"/>
        </w:rPr>
        <w:t>which the officers in the programs team are</w:t>
      </w:r>
      <w:r>
        <w:rPr>
          <w:color w:val="242423"/>
          <w:spacing w:val="1"/>
        </w:rPr>
        <w:t> </w:t>
      </w:r>
      <w:r>
        <w:rPr>
          <w:color w:val="242423"/>
        </w:rPr>
        <w:t>involved.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95" w:lineRule="auto" w:before="1"/>
        <w:ind w:left="526" w:right="190"/>
        <w:jc w:val="both"/>
      </w:pPr>
      <w:r>
        <w:rPr>
          <w:color w:val="242423"/>
        </w:rPr>
        <w:t>Consequently,</w:t>
      </w:r>
      <w:r>
        <w:rPr>
          <w:color w:val="242423"/>
          <w:spacing w:val="1"/>
        </w:rPr>
        <w:t> </w:t>
      </w:r>
      <w:r>
        <w:rPr>
          <w:color w:val="242423"/>
        </w:rPr>
        <w:t>PDF</w:t>
      </w:r>
      <w:r>
        <w:rPr>
          <w:color w:val="242423"/>
          <w:spacing w:val="1"/>
        </w:rPr>
        <w:t> </w:t>
      </w:r>
      <w:r>
        <w:rPr>
          <w:color w:val="242423"/>
        </w:rPr>
        <w:t>may</w:t>
      </w:r>
      <w:r>
        <w:rPr>
          <w:color w:val="242423"/>
          <w:spacing w:val="1"/>
        </w:rPr>
        <w:t> </w:t>
      </w:r>
      <w:r>
        <w:rPr>
          <w:color w:val="242423"/>
        </w:rPr>
        <w:t>look</w:t>
      </w:r>
      <w:r>
        <w:rPr>
          <w:color w:val="242423"/>
          <w:spacing w:val="1"/>
        </w:rPr>
        <w:t> </w:t>
      </w:r>
      <w:r>
        <w:rPr>
          <w:color w:val="242423"/>
        </w:rPr>
        <w:t>at</w:t>
      </w:r>
      <w:r>
        <w:rPr>
          <w:color w:val="242423"/>
          <w:spacing w:val="1"/>
        </w:rPr>
        <w:t> </w:t>
      </w:r>
      <w:r>
        <w:rPr>
          <w:color w:val="242423"/>
        </w:rPr>
        <w:t>program</w:t>
      </w:r>
      <w:r>
        <w:rPr>
          <w:color w:val="242423"/>
          <w:spacing w:val="-57"/>
        </w:rPr>
        <w:t> </w:t>
      </w:r>
      <w:r>
        <w:rPr>
          <w:color w:val="242423"/>
        </w:rPr>
        <w:t>funding</w:t>
      </w:r>
      <w:r>
        <w:rPr>
          <w:color w:val="242423"/>
          <w:spacing w:val="1"/>
        </w:rPr>
        <w:t> </w:t>
      </w:r>
      <w:r>
        <w:rPr>
          <w:color w:val="242423"/>
        </w:rPr>
        <w:t>for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1"/>
        </w:rPr>
        <w:t> </w:t>
      </w:r>
      <w:r>
        <w:rPr>
          <w:color w:val="242423"/>
        </w:rPr>
        <w:t>following</w:t>
      </w:r>
      <w:r>
        <w:rPr>
          <w:color w:val="242423"/>
          <w:spacing w:val="1"/>
        </w:rPr>
        <w:t> </w:t>
      </w:r>
      <w:r>
        <w:rPr>
          <w:color w:val="242423"/>
        </w:rPr>
        <w:t>areas</w:t>
      </w:r>
      <w:r>
        <w:rPr>
          <w:color w:val="242423"/>
          <w:spacing w:val="1"/>
        </w:rPr>
        <w:t> </w:t>
      </w:r>
      <w:r>
        <w:rPr>
          <w:color w:val="242423"/>
        </w:rPr>
        <w:t>without</w:t>
      </w:r>
      <w:r>
        <w:rPr>
          <w:color w:val="242423"/>
          <w:spacing w:val="1"/>
        </w:rPr>
        <w:t> </w:t>
      </w:r>
      <w:r>
        <w:rPr>
          <w:color w:val="242423"/>
        </w:rPr>
        <w:t>placing too much stress on core funding and</w:t>
      </w:r>
      <w:r>
        <w:rPr>
          <w:color w:val="242423"/>
          <w:spacing w:val="-57"/>
        </w:rPr>
        <w:t> </w:t>
      </w:r>
      <w:r>
        <w:rPr>
          <w:color w:val="242423"/>
        </w:rPr>
        <w:t>to</w:t>
      </w:r>
      <w:r>
        <w:rPr>
          <w:color w:val="242423"/>
          <w:spacing w:val="-2"/>
        </w:rPr>
        <w:t> </w:t>
      </w:r>
      <w:r>
        <w:rPr>
          <w:color w:val="242423"/>
        </w:rPr>
        <w:t>maintain</w:t>
      </w:r>
      <w:r>
        <w:rPr>
          <w:color w:val="242423"/>
          <w:spacing w:val="-1"/>
        </w:rPr>
        <w:t> </w:t>
      </w:r>
      <w:r>
        <w:rPr>
          <w:color w:val="242423"/>
        </w:rPr>
        <w:t>financial</w:t>
      </w:r>
      <w:r>
        <w:rPr>
          <w:color w:val="242423"/>
          <w:spacing w:val="-2"/>
        </w:rPr>
        <w:t> </w:t>
      </w:r>
      <w:r>
        <w:rPr>
          <w:color w:val="242423"/>
        </w:rPr>
        <w:t>stability:</w:t>
      </w:r>
    </w:p>
    <w:p>
      <w:pPr>
        <w:pStyle w:val="ListParagraph"/>
        <w:numPr>
          <w:ilvl w:val="0"/>
          <w:numId w:val="56"/>
        </w:numPr>
        <w:tabs>
          <w:tab w:pos="907" w:val="left" w:leader="none"/>
        </w:tabs>
        <w:spacing w:line="295" w:lineRule="auto" w:before="2" w:after="0"/>
        <w:ind w:left="906" w:right="191" w:hanging="221"/>
        <w:jc w:val="left"/>
        <w:rPr>
          <w:sz w:val="24"/>
        </w:rPr>
      </w:pPr>
      <w:r>
        <w:rPr>
          <w:color w:val="242423"/>
          <w:sz w:val="24"/>
        </w:rPr>
        <w:t>Preparedness</w:t>
      </w:r>
      <w:r>
        <w:rPr>
          <w:color w:val="242423"/>
          <w:spacing w:val="18"/>
          <w:sz w:val="24"/>
        </w:rPr>
        <w:t> </w:t>
      </w:r>
      <w:r>
        <w:rPr>
          <w:color w:val="242423"/>
          <w:sz w:val="24"/>
        </w:rPr>
        <w:t>Emergency</w:t>
      </w:r>
      <w:r>
        <w:rPr>
          <w:color w:val="242423"/>
          <w:spacing w:val="18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18"/>
          <w:sz w:val="24"/>
        </w:rPr>
        <w:t> </w:t>
      </w:r>
      <w:r>
        <w:rPr>
          <w:color w:val="242423"/>
          <w:sz w:val="24"/>
        </w:rPr>
        <w:t>Response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Unit.</w:t>
      </w:r>
    </w:p>
    <w:p>
      <w:pPr>
        <w:pStyle w:val="ListParagraph"/>
        <w:numPr>
          <w:ilvl w:val="0"/>
          <w:numId w:val="56"/>
        </w:numPr>
        <w:tabs>
          <w:tab w:pos="907" w:val="left" w:leader="none"/>
        </w:tabs>
        <w:spacing w:line="240" w:lineRule="auto" w:before="1" w:after="0"/>
        <w:ind w:left="906" w:right="0" w:hanging="221"/>
        <w:jc w:val="left"/>
        <w:rPr>
          <w:sz w:val="24"/>
        </w:rPr>
      </w:pPr>
      <w:r>
        <w:rPr>
          <w:color w:val="242423"/>
          <w:sz w:val="24"/>
        </w:rPr>
        <w:t>Inclusive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-9"/>
          <w:sz w:val="24"/>
        </w:rPr>
        <w:t> </w:t>
      </w:r>
      <w:r>
        <w:rPr>
          <w:color w:val="242423"/>
          <w:sz w:val="24"/>
        </w:rPr>
        <w:t>Team.</w:t>
      </w:r>
    </w:p>
    <w:p>
      <w:pPr>
        <w:pStyle w:val="ListParagraph"/>
        <w:numPr>
          <w:ilvl w:val="0"/>
          <w:numId w:val="56"/>
        </w:numPr>
        <w:tabs>
          <w:tab w:pos="907" w:val="left" w:leader="none"/>
        </w:tabs>
        <w:spacing w:line="240" w:lineRule="auto" w:before="65" w:after="0"/>
        <w:ind w:left="906" w:right="0" w:hanging="221"/>
        <w:jc w:val="left"/>
        <w:rPr>
          <w:sz w:val="24"/>
        </w:rPr>
      </w:pPr>
      <w:r>
        <w:rPr>
          <w:color w:val="242423"/>
          <w:spacing w:val="-2"/>
          <w:sz w:val="24"/>
        </w:rPr>
        <w:t>Specialists</w:t>
      </w:r>
      <w:r>
        <w:rPr>
          <w:color w:val="242423"/>
          <w:sz w:val="24"/>
        </w:rPr>
        <w:t> </w:t>
      </w:r>
      <w:r>
        <w:rPr>
          <w:color w:val="242423"/>
          <w:spacing w:val="-1"/>
          <w:sz w:val="24"/>
        </w:rPr>
        <w:t>and</w:t>
      </w:r>
      <w:r>
        <w:rPr>
          <w:color w:val="242423"/>
          <w:spacing w:val="-4"/>
          <w:sz w:val="24"/>
        </w:rPr>
        <w:t> </w:t>
      </w:r>
      <w:r>
        <w:rPr>
          <w:color w:val="242423"/>
          <w:spacing w:val="-1"/>
          <w:sz w:val="24"/>
        </w:rPr>
        <w:t>Technical</w:t>
      </w:r>
      <w:r>
        <w:rPr>
          <w:color w:val="242423"/>
          <w:spacing w:val="-14"/>
          <w:sz w:val="24"/>
        </w:rPr>
        <w:t> </w:t>
      </w:r>
      <w:r>
        <w:rPr>
          <w:color w:val="242423"/>
          <w:spacing w:val="-1"/>
          <w:sz w:val="24"/>
        </w:rPr>
        <w:t>Assistants.</w:t>
      </w:r>
    </w:p>
    <w:p>
      <w:pPr>
        <w:pStyle w:val="ListParagraph"/>
        <w:numPr>
          <w:ilvl w:val="0"/>
          <w:numId w:val="56"/>
        </w:numPr>
        <w:tabs>
          <w:tab w:pos="907" w:val="left" w:leader="none"/>
        </w:tabs>
        <w:spacing w:line="240" w:lineRule="auto" w:before="64" w:after="0"/>
        <w:ind w:left="906" w:right="0" w:hanging="221"/>
        <w:jc w:val="left"/>
        <w:rPr>
          <w:sz w:val="24"/>
        </w:rPr>
      </w:pPr>
      <w:r>
        <w:rPr>
          <w:color w:val="242423"/>
          <w:sz w:val="24"/>
        </w:rPr>
        <w:t>Advisor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roles.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295" w:lineRule="auto"/>
        <w:ind w:left="526" w:right="189"/>
        <w:jc w:val="both"/>
      </w:pPr>
      <w:r>
        <w:rPr>
          <w:color w:val="242423"/>
        </w:rPr>
        <w:t>The overall impact the new organisational</w:t>
      </w:r>
      <w:r>
        <w:rPr>
          <w:color w:val="242423"/>
          <w:spacing w:val="1"/>
        </w:rPr>
        <w:t> </w:t>
      </w:r>
      <w:r>
        <w:rPr>
          <w:color w:val="242423"/>
        </w:rPr>
        <w:t>structure</w:t>
      </w:r>
      <w:r>
        <w:rPr>
          <w:color w:val="242423"/>
          <w:spacing w:val="-14"/>
        </w:rPr>
        <w:t> </w:t>
      </w:r>
      <w:r>
        <w:rPr>
          <w:color w:val="242423"/>
        </w:rPr>
        <w:t>provides</w:t>
      </w:r>
      <w:r>
        <w:rPr>
          <w:color w:val="242423"/>
          <w:spacing w:val="-13"/>
        </w:rPr>
        <w:t> </w:t>
      </w:r>
      <w:r>
        <w:rPr>
          <w:color w:val="242423"/>
        </w:rPr>
        <w:t>is</w:t>
      </w:r>
      <w:r>
        <w:rPr>
          <w:color w:val="242423"/>
          <w:spacing w:val="-13"/>
        </w:rPr>
        <w:t> </w:t>
      </w:r>
      <w:r>
        <w:rPr>
          <w:color w:val="242423"/>
        </w:rPr>
        <w:t>a</w:t>
      </w:r>
      <w:r>
        <w:rPr>
          <w:color w:val="242423"/>
          <w:spacing w:val="-13"/>
        </w:rPr>
        <w:t> </w:t>
      </w:r>
      <w:r>
        <w:rPr>
          <w:color w:val="242423"/>
        </w:rPr>
        <w:t>view</w:t>
      </w:r>
      <w:r>
        <w:rPr>
          <w:color w:val="242423"/>
          <w:spacing w:val="-13"/>
        </w:rPr>
        <w:t> </w:t>
      </w:r>
      <w:r>
        <w:rPr>
          <w:color w:val="242423"/>
        </w:rPr>
        <w:t>of</w:t>
      </w:r>
      <w:r>
        <w:rPr>
          <w:color w:val="242423"/>
          <w:spacing w:val="-14"/>
        </w:rPr>
        <w:t> </w:t>
      </w:r>
      <w:r>
        <w:rPr>
          <w:color w:val="242423"/>
        </w:rPr>
        <w:t>how</w:t>
      </w:r>
      <w:r>
        <w:rPr>
          <w:color w:val="242423"/>
          <w:spacing w:val="-13"/>
        </w:rPr>
        <w:t> </w:t>
      </w:r>
      <w:r>
        <w:rPr>
          <w:color w:val="242423"/>
        </w:rPr>
        <w:t>PDF</w:t>
      </w:r>
      <w:r>
        <w:rPr>
          <w:color w:val="242423"/>
          <w:spacing w:val="-13"/>
        </w:rPr>
        <w:t> </w:t>
      </w:r>
      <w:r>
        <w:rPr>
          <w:color w:val="242423"/>
        </w:rPr>
        <w:t>may</w:t>
      </w:r>
      <w:r>
        <w:rPr>
          <w:color w:val="242423"/>
          <w:spacing w:val="-58"/>
        </w:rPr>
        <w:t> </w:t>
      </w:r>
      <w:r>
        <w:rPr>
          <w:color w:val="242423"/>
        </w:rPr>
        <w:t>structure itself so that it is financially stable</w:t>
      </w:r>
      <w:r>
        <w:rPr>
          <w:color w:val="242423"/>
          <w:spacing w:val="1"/>
        </w:rPr>
        <w:t> </w:t>
      </w:r>
      <w:r>
        <w:rPr>
          <w:color w:val="242423"/>
        </w:rPr>
        <w:t>and at the same time is able to deliver on its</w:t>
      </w:r>
      <w:r>
        <w:rPr>
          <w:color w:val="242423"/>
          <w:spacing w:val="-57"/>
        </w:rPr>
        <w:t> </w:t>
      </w:r>
      <w:r>
        <w:rPr>
          <w:color w:val="242423"/>
        </w:rPr>
        <w:t>core business:</w:t>
      </w:r>
    </w:p>
    <w:p>
      <w:pPr>
        <w:pStyle w:val="BodyText"/>
        <w:spacing w:before="9"/>
        <w:rPr>
          <w:sz w:val="29"/>
        </w:rPr>
      </w:pPr>
    </w:p>
    <w:p>
      <w:pPr>
        <w:spacing w:line="295" w:lineRule="auto" w:before="1"/>
        <w:ind w:left="526" w:right="189" w:firstLine="0"/>
        <w:jc w:val="both"/>
        <w:rPr>
          <w:b/>
          <w:i/>
          <w:sz w:val="24"/>
        </w:rPr>
      </w:pPr>
      <w:r>
        <w:rPr>
          <w:b/>
          <w:i/>
          <w:color w:val="242423"/>
          <w:sz w:val="24"/>
        </w:rPr>
        <w:t>'An inclusive and equitable Pacific Society</w:t>
      </w:r>
      <w:r>
        <w:rPr>
          <w:b/>
          <w:i/>
          <w:color w:val="242423"/>
          <w:spacing w:val="-57"/>
          <w:sz w:val="24"/>
        </w:rPr>
        <w:t> </w:t>
      </w:r>
      <w:r>
        <w:rPr>
          <w:b/>
          <w:i/>
          <w:color w:val="242423"/>
          <w:sz w:val="24"/>
        </w:rPr>
        <w:t>where all human rights of all persons with</w:t>
      </w:r>
      <w:r>
        <w:rPr>
          <w:b/>
          <w:i/>
          <w:color w:val="242423"/>
          <w:spacing w:val="1"/>
          <w:sz w:val="24"/>
        </w:rPr>
        <w:t> </w:t>
      </w:r>
      <w:r>
        <w:rPr>
          <w:b/>
          <w:i/>
          <w:color w:val="242423"/>
          <w:sz w:val="24"/>
        </w:rPr>
        <w:t>disabilities are realised as outlined in the</w:t>
      </w:r>
      <w:r>
        <w:rPr>
          <w:b/>
          <w:i/>
          <w:color w:val="242423"/>
          <w:spacing w:val="1"/>
          <w:sz w:val="24"/>
        </w:rPr>
        <w:t> </w:t>
      </w:r>
      <w:r>
        <w:rPr>
          <w:b/>
          <w:i/>
          <w:color w:val="242423"/>
          <w:sz w:val="24"/>
        </w:rPr>
        <w:t>UN Convention on the Rights of Persons</w:t>
      </w:r>
      <w:r>
        <w:rPr>
          <w:b/>
          <w:i/>
          <w:color w:val="242423"/>
          <w:spacing w:val="1"/>
          <w:sz w:val="24"/>
        </w:rPr>
        <w:t> </w:t>
      </w:r>
      <w:r>
        <w:rPr>
          <w:b/>
          <w:i/>
          <w:color w:val="242423"/>
          <w:sz w:val="24"/>
        </w:rPr>
        <w:t>with</w:t>
      </w:r>
      <w:r>
        <w:rPr>
          <w:b/>
          <w:i/>
          <w:color w:val="242423"/>
          <w:spacing w:val="-1"/>
          <w:sz w:val="24"/>
        </w:rPr>
        <w:t> </w:t>
      </w:r>
      <w:r>
        <w:rPr>
          <w:b/>
          <w:i/>
          <w:color w:val="242423"/>
          <w:sz w:val="24"/>
        </w:rPr>
        <w:t>Disabilities</w:t>
      </w:r>
      <w:r>
        <w:rPr>
          <w:b/>
          <w:i/>
          <w:color w:val="242423"/>
          <w:spacing w:val="-1"/>
          <w:sz w:val="24"/>
        </w:rPr>
        <w:t> </w:t>
      </w:r>
      <w:r>
        <w:rPr>
          <w:b/>
          <w:i/>
          <w:color w:val="242423"/>
          <w:sz w:val="24"/>
        </w:rPr>
        <w:t>(UN</w:t>
      </w:r>
      <w:r>
        <w:rPr>
          <w:b/>
          <w:i/>
          <w:color w:val="242423"/>
          <w:spacing w:val="-1"/>
          <w:sz w:val="24"/>
        </w:rPr>
        <w:t> </w:t>
      </w:r>
      <w:r>
        <w:rPr>
          <w:b/>
          <w:i/>
          <w:color w:val="242423"/>
          <w:sz w:val="24"/>
        </w:rPr>
        <w:t>CRPD)’</w:t>
      </w:r>
    </w:p>
    <w:p>
      <w:pPr>
        <w:spacing w:after="0" w:line="295" w:lineRule="auto"/>
        <w:jc w:val="both"/>
        <w:rPr>
          <w:sz w:val="24"/>
        </w:rPr>
        <w:sectPr>
          <w:footerReference w:type="default" r:id="rId87"/>
          <w:footerReference w:type="even" r:id="rId88"/>
          <w:pgSz w:w="11910" w:h="16840"/>
          <w:pgMar w:footer="1123" w:header="0" w:top="980" w:bottom="1320" w:left="1020" w:right="940"/>
          <w:cols w:num="2" w:equalWidth="0">
            <w:col w:w="4935" w:space="40"/>
            <w:col w:w="4975"/>
          </w:cols>
        </w:sectPr>
      </w:pPr>
    </w:p>
    <w:p>
      <w:pPr>
        <w:pStyle w:val="Heading1"/>
        <w:numPr>
          <w:ilvl w:val="0"/>
          <w:numId w:val="18"/>
        </w:numPr>
        <w:tabs>
          <w:tab w:pos="808" w:val="left" w:leader="none"/>
        </w:tabs>
        <w:spacing w:line="240" w:lineRule="auto" w:before="50" w:after="0"/>
        <w:ind w:left="807" w:right="0" w:hanging="695"/>
        <w:jc w:val="left"/>
        <w:rPr>
          <w:color w:val="386EB6"/>
        </w:rPr>
      </w:pPr>
      <w:bookmarkStart w:name="_TOC_250001" w:id="22"/>
      <w:r>
        <w:rPr>
          <w:color w:val="386EB6"/>
        </w:rPr>
        <w:t>Risk</w:t>
      </w:r>
      <w:r>
        <w:rPr>
          <w:color w:val="386EB6"/>
          <w:spacing w:val="-2"/>
        </w:rPr>
        <w:t> </w:t>
      </w:r>
      <w:bookmarkEnd w:id="22"/>
      <w:r>
        <w:rPr>
          <w:color w:val="386EB6"/>
        </w:rPr>
        <w:t>Framework</w:t>
      </w:r>
    </w:p>
    <w:p>
      <w:pPr>
        <w:pStyle w:val="BodyText"/>
        <w:spacing w:before="10"/>
        <w:rPr>
          <w:b/>
          <w:sz w:val="52"/>
        </w:rPr>
      </w:pPr>
    </w:p>
    <w:p>
      <w:pPr>
        <w:pStyle w:val="BodyText"/>
        <w:spacing w:line="312" w:lineRule="auto"/>
        <w:ind w:left="113" w:right="755"/>
        <w:jc w:val="both"/>
      </w:pPr>
      <w:r>
        <w:rPr>
          <w:color w:val="242423"/>
        </w:rPr>
        <w:t>The risk management framework is to assist the PDF to consider issues that may affect the</w:t>
      </w:r>
      <w:r>
        <w:rPr>
          <w:color w:val="242423"/>
          <w:spacing w:val="1"/>
        </w:rPr>
        <w:t> </w:t>
      </w:r>
      <w:r>
        <w:rPr>
          <w:color w:val="242423"/>
        </w:rPr>
        <w:t>successful implementation of this strategic plan. The table below includes key challenges that</w:t>
      </w:r>
      <w:r>
        <w:rPr>
          <w:color w:val="242423"/>
          <w:spacing w:val="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organisation may face during the implementation period: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3"/>
      </w:pPr>
      <w:r>
        <w:rPr>
          <w:color w:val="242423"/>
        </w:rPr>
        <w:t>The following potential</w:t>
      </w:r>
      <w:r>
        <w:rPr>
          <w:color w:val="242423"/>
          <w:spacing w:val="1"/>
        </w:rPr>
        <w:t> </w:t>
      </w:r>
      <w:r>
        <w:rPr>
          <w:color w:val="242423"/>
        </w:rPr>
        <w:t>risks are</w:t>
      </w:r>
      <w:r>
        <w:rPr>
          <w:color w:val="242423"/>
          <w:spacing w:val="1"/>
        </w:rPr>
        <w:t> </w:t>
      </w:r>
      <w:r>
        <w:rPr>
          <w:color w:val="242423"/>
        </w:rPr>
        <w:t>identified based on</w:t>
      </w:r>
      <w:r>
        <w:rPr>
          <w:color w:val="242423"/>
          <w:spacing w:val="1"/>
        </w:rPr>
        <w:t> </w:t>
      </w:r>
      <w:r>
        <w:rPr>
          <w:color w:val="242423"/>
        </w:rPr>
        <w:t>PDF's</w:t>
      </w:r>
      <w:r>
        <w:rPr>
          <w:color w:val="242423"/>
          <w:spacing w:val="-1"/>
        </w:rPr>
        <w:t> </w:t>
      </w:r>
      <w:r>
        <w:rPr>
          <w:color w:val="242423"/>
        </w:rPr>
        <w:t>experience</w:t>
      </w:r>
      <w:r>
        <w:rPr>
          <w:color w:val="242423"/>
          <w:spacing w:val="1"/>
        </w:rPr>
        <w:t> </w:t>
      </w:r>
      <w:r>
        <w:rPr>
          <w:color w:val="242423"/>
        </w:rPr>
        <w:t>on the following:</w:t>
      </w:r>
    </w:p>
    <w:p>
      <w:pPr>
        <w:pStyle w:val="ListParagraph"/>
        <w:numPr>
          <w:ilvl w:val="0"/>
          <w:numId w:val="57"/>
        </w:numPr>
        <w:tabs>
          <w:tab w:pos="495" w:val="left" w:leader="none"/>
        </w:tabs>
        <w:spacing w:line="240" w:lineRule="auto" w:before="84" w:after="0"/>
        <w:ind w:left="494" w:right="0" w:hanging="222"/>
        <w:jc w:val="left"/>
        <w:rPr>
          <w:sz w:val="24"/>
        </w:rPr>
      </w:pPr>
      <w:r>
        <w:rPr>
          <w:color w:val="242423"/>
          <w:sz w:val="24"/>
        </w:rPr>
        <w:t>Managing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multiple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projects.</w:t>
      </w:r>
    </w:p>
    <w:p>
      <w:pPr>
        <w:pStyle w:val="ListParagraph"/>
        <w:numPr>
          <w:ilvl w:val="0"/>
          <w:numId w:val="57"/>
        </w:numPr>
        <w:tabs>
          <w:tab w:pos="495" w:val="left" w:leader="none"/>
        </w:tabs>
        <w:spacing w:line="240" w:lineRule="auto" w:before="84" w:after="0"/>
        <w:ind w:left="494" w:right="0" w:hanging="221"/>
        <w:jc w:val="left"/>
        <w:rPr>
          <w:sz w:val="24"/>
        </w:rPr>
      </w:pPr>
      <w:r>
        <w:rPr>
          <w:color w:val="242423"/>
          <w:sz w:val="24"/>
        </w:rPr>
        <w:t>Engagement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working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partners.</w:t>
      </w:r>
    </w:p>
    <w:p>
      <w:pPr>
        <w:pStyle w:val="ListParagraph"/>
        <w:numPr>
          <w:ilvl w:val="0"/>
          <w:numId w:val="57"/>
        </w:numPr>
        <w:tabs>
          <w:tab w:pos="495" w:val="left" w:leader="none"/>
        </w:tabs>
        <w:spacing w:line="240" w:lineRule="auto" w:before="84" w:after="0"/>
        <w:ind w:left="494" w:right="0" w:hanging="221"/>
        <w:jc w:val="left"/>
        <w:rPr>
          <w:sz w:val="24"/>
        </w:rPr>
      </w:pPr>
      <w:r>
        <w:rPr>
          <w:color w:val="242423"/>
          <w:sz w:val="24"/>
        </w:rPr>
        <w:t>Diversity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DPOs.</w:t>
      </w:r>
    </w:p>
    <w:p>
      <w:pPr>
        <w:pStyle w:val="ListParagraph"/>
        <w:numPr>
          <w:ilvl w:val="0"/>
          <w:numId w:val="57"/>
        </w:numPr>
        <w:tabs>
          <w:tab w:pos="495" w:val="left" w:leader="none"/>
        </w:tabs>
        <w:spacing w:line="240" w:lineRule="auto" w:before="85" w:after="0"/>
        <w:ind w:left="494" w:right="0" w:hanging="221"/>
        <w:jc w:val="left"/>
        <w:rPr>
          <w:sz w:val="24"/>
        </w:rPr>
      </w:pPr>
      <w:r>
        <w:rPr>
          <w:color w:val="242423"/>
          <w:sz w:val="24"/>
        </w:rPr>
        <w:t>Diverse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geographical constraints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 the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region.</w:t>
      </w:r>
    </w:p>
    <w:p>
      <w:pPr>
        <w:pStyle w:val="ListParagraph"/>
        <w:numPr>
          <w:ilvl w:val="0"/>
          <w:numId w:val="57"/>
        </w:numPr>
        <w:tabs>
          <w:tab w:pos="495" w:val="left" w:leader="none"/>
        </w:tabs>
        <w:spacing w:line="240" w:lineRule="auto" w:before="84" w:after="0"/>
        <w:ind w:left="494" w:right="0" w:hanging="221"/>
        <w:jc w:val="left"/>
        <w:rPr>
          <w:sz w:val="24"/>
        </w:rPr>
      </w:pPr>
      <w:r>
        <w:rPr>
          <w:color w:val="242423"/>
          <w:sz w:val="24"/>
        </w:rPr>
        <w:t>Technological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challenges.</w:t>
      </w:r>
    </w:p>
    <w:p>
      <w:pPr>
        <w:pStyle w:val="ListParagraph"/>
        <w:numPr>
          <w:ilvl w:val="0"/>
          <w:numId w:val="57"/>
        </w:numPr>
        <w:tabs>
          <w:tab w:pos="495" w:val="left" w:leader="none"/>
        </w:tabs>
        <w:spacing w:line="240" w:lineRule="auto" w:before="84" w:after="0"/>
        <w:ind w:left="494" w:right="0" w:hanging="221"/>
        <w:jc w:val="left"/>
        <w:rPr>
          <w:sz w:val="24"/>
        </w:rPr>
      </w:pPr>
      <w:r>
        <w:rPr>
          <w:color w:val="242423"/>
          <w:sz w:val="24"/>
        </w:rPr>
        <w:t>Advocacy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efforts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experiences.</w:t>
      </w:r>
    </w:p>
    <w:p>
      <w:pPr>
        <w:pStyle w:val="ListParagraph"/>
        <w:numPr>
          <w:ilvl w:val="0"/>
          <w:numId w:val="57"/>
        </w:numPr>
        <w:tabs>
          <w:tab w:pos="496" w:val="left" w:leader="none"/>
        </w:tabs>
        <w:spacing w:line="240" w:lineRule="auto" w:before="84" w:after="0"/>
        <w:ind w:left="495" w:right="0" w:hanging="221"/>
        <w:jc w:val="left"/>
        <w:rPr>
          <w:sz w:val="24"/>
        </w:rPr>
      </w:pPr>
      <w:r>
        <w:rPr>
          <w:color w:val="242423"/>
          <w:sz w:val="24"/>
        </w:rPr>
        <w:t>Natural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disasters.</w:t>
      </w:r>
    </w:p>
    <w:p>
      <w:pPr>
        <w:pStyle w:val="ListParagraph"/>
        <w:numPr>
          <w:ilvl w:val="0"/>
          <w:numId w:val="57"/>
        </w:numPr>
        <w:tabs>
          <w:tab w:pos="496" w:val="left" w:leader="none"/>
        </w:tabs>
        <w:spacing w:line="240" w:lineRule="auto" w:before="84" w:after="0"/>
        <w:ind w:left="495" w:right="0" w:hanging="221"/>
        <w:jc w:val="left"/>
        <w:rPr>
          <w:sz w:val="24"/>
        </w:rPr>
      </w:pPr>
      <w:r>
        <w:rPr>
          <w:color w:val="242423"/>
          <w:sz w:val="24"/>
        </w:rPr>
        <w:t>Ongoing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Stigma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associated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persons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with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disabilities.</w:t>
      </w:r>
    </w:p>
    <w:p>
      <w:pPr>
        <w:pStyle w:val="BodyText"/>
        <w:spacing w:before="6"/>
        <w:rPr>
          <w:sz w:val="38"/>
        </w:rPr>
      </w:pPr>
    </w:p>
    <w:p>
      <w:pPr>
        <w:pStyle w:val="Heading3"/>
        <w:spacing w:before="1"/>
        <w:ind w:left="115"/>
        <w:jc w:val="left"/>
      </w:pPr>
      <w:r>
        <w:rPr>
          <w:color w:val="242423"/>
          <w:spacing w:val="-1"/>
        </w:rPr>
        <w:t>Table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1-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Risk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Management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Framework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(to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be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developed</w:t>
      </w:r>
      <w:r>
        <w:rPr>
          <w:color w:val="242423"/>
          <w:spacing w:val="-22"/>
        </w:rPr>
        <w:t> </w:t>
      </w:r>
      <w:r>
        <w:rPr>
          <w:color w:val="242423"/>
          <w:spacing w:val="-1"/>
        </w:rPr>
        <w:t>further</w:t>
      </w:r>
      <w:r>
        <w:rPr>
          <w:color w:val="242423"/>
          <w:spacing w:val="-27"/>
        </w:rPr>
        <w:t> </w:t>
      </w:r>
      <w:r>
        <w:rPr>
          <w:color w:val="242423"/>
          <w:spacing w:val="-1"/>
        </w:rPr>
        <w:t>as</w:t>
      </w:r>
      <w:r>
        <w:rPr>
          <w:color w:val="242423"/>
          <w:spacing w:val="-22"/>
        </w:rPr>
        <w:t> </w:t>
      </w:r>
      <w:r>
        <w:rPr>
          <w:color w:val="242423"/>
        </w:rPr>
        <w:t>a</w:t>
      </w:r>
      <w:r>
        <w:rPr>
          <w:color w:val="242423"/>
          <w:spacing w:val="-22"/>
        </w:rPr>
        <w:t> </w:t>
      </w:r>
      <w:r>
        <w:rPr>
          <w:color w:val="242423"/>
        </w:rPr>
        <w:t>standalone</w:t>
      </w:r>
      <w:r>
        <w:rPr>
          <w:color w:val="242423"/>
          <w:spacing w:val="-22"/>
        </w:rPr>
        <w:t> </w:t>
      </w:r>
      <w:r>
        <w:rPr>
          <w:color w:val="242423"/>
        </w:rPr>
        <w:t>document)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312" w:lineRule="auto"/>
        <w:ind w:left="115" w:right="753"/>
        <w:jc w:val="both"/>
      </w:pPr>
      <w:r>
        <w:rPr>
          <w:color w:val="242423"/>
        </w:rPr>
        <w:t>The risk management framework is to assist the PDF to consider issues that may affect the</w:t>
      </w:r>
      <w:r>
        <w:rPr>
          <w:color w:val="242423"/>
          <w:spacing w:val="1"/>
        </w:rPr>
        <w:t> </w:t>
      </w:r>
      <w:r>
        <w:rPr>
          <w:color w:val="242423"/>
        </w:rPr>
        <w:t>successful</w:t>
      </w:r>
      <w:r>
        <w:rPr>
          <w:color w:val="242423"/>
          <w:spacing w:val="-2"/>
        </w:rPr>
        <w:t> </w:t>
      </w:r>
      <w:r>
        <w:rPr>
          <w:color w:val="242423"/>
        </w:rPr>
        <w:t>implementation of this strategic</w:t>
      </w:r>
      <w:r>
        <w:rPr>
          <w:color w:val="242423"/>
          <w:spacing w:val="-2"/>
        </w:rPr>
        <w:t> </w:t>
      </w:r>
      <w:r>
        <w:rPr>
          <w:color w:val="242423"/>
        </w:rPr>
        <w:t>plan.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1635"/>
        <w:gridCol w:w="993"/>
        <w:gridCol w:w="1505"/>
        <w:gridCol w:w="1701"/>
        <w:gridCol w:w="1794"/>
      </w:tblGrid>
      <w:tr>
        <w:trPr>
          <w:trHeight w:val="1220" w:hRule="atLeast"/>
        </w:trPr>
        <w:tc>
          <w:tcPr>
            <w:tcW w:w="1507" w:type="dxa"/>
            <w:tcBorders>
              <w:right w:val="single" w:sz="4" w:space="0" w:color="FFFFFF"/>
            </w:tcBorders>
            <w:shd w:val="clear" w:color="auto" w:fill="386EB6"/>
          </w:tcPr>
          <w:p>
            <w:pPr>
              <w:pStyle w:val="TableParagraph"/>
              <w:spacing w:before="11"/>
              <w:rPr>
                <w:sz w:val="33"/>
              </w:rPr>
            </w:pPr>
          </w:p>
          <w:p>
            <w:pPr>
              <w:pStyle w:val="TableParagraph"/>
              <w:spacing w:line="199" w:lineRule="auto"/>
              <w:ind w:left="542" w:right="191" w:hanging="328"/>
              <w:rPr>
                <w:b/>
                <w:sz w:val="24"/>
              </w:rPr>
            </w:pPr>
            <w:r>
              <w:rPr>
                <w:b/>
                <w:color w:val="FFFFFF"/>
                <w:spacing w:val="-12"/>
                <w:sz w:val="24"/>
              </w:rPr>
              <w:t>Category </w:t>
            </w:r>
            <w:r>
              <w:rPr>
                <w:b/>
                <w:color w:val="FFFFFF"/>
                <w:spacing w:val="-11"/>
                <w:sz w:val="24"/>
              </w:rPr>
              <w:t>of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Risk</w:t>
            </w:r>
          </w:p>
        </w:tc>
        <w:tc>
          <w:tcPr>
            <w:tcW w:w="163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86EB6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18" w:righ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12"/>
                <w:sz w:val="24"/>
              </w:rPr>
              <w:t>Strategic</w:t>
            </w:r>
            <w:r>
              <w:rPr>
                <w:b/>
                <w:color w:val="FFFFFF"/>
                <w:spacing w:val="-25"/>
                <w:sz w:val="24"/>
              </w:rPr>
              <w:t> </w:t>
            </w:r>
            <w:r>
              <w:rPr>
                <w:b/>
                <w:color w:val="FFFFFF"/>
                <w:spacing w:val="-12"/>
                <w:sz w:val="24"/>
              </w:rPr>
              <w:t>Risk</w:t>
            </w:r>
          </w:p>
        </w:tc>
        <w:tc>
          <w:tcPr>
            <w:tcW w:w="99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86EB6"/>
          </w:tcPr>
          <w:p>
            <w:pPr>
              <w:pStyle w:val="TableParagraph"/>
              <w:spacing w:line="199" w:lineRule="auto" w:before="160"/>
              <w:ind w:left="132" w:right="13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Degree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pacing w:val="-13"/>
                <w:sz w:val="24"/>
              </w:rPr>
              <w:t>Change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(1-10)</w:t>
            </w:r>
          </w:p>
        </w:tc>
        <w:tc>
          <w:tcPr>
            <w:tcW w:w="150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86EB6"/>
          </w:tcPr>
          <w:p>
            <w:pPr>
              <w:pStyle w:val="TableParagraph"/>
              <w:spacing w:line="199" w:lineRule="auto" w:before="160"/>
              <w:ind w:left="415" w:right="41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13"/>
                <w:sz w:val="24"/>
              </w:rPr>
              <w:t>Impact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on</w:t>
            </w:r>
          </w:p>
          <w:p>
            <w:pPr>
              <w:pStyle w:val="TableParagraph"/>
              <w:spacing w:line="217" w:lineRule="exact"/>
              <w:ind w:left="54" w:right="5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Organisation</w:t>
            </w:r>
          </w:p>
          <w:p>
            <w:pPr>
              <w:pStyle w:val="TableParagraph"/>
              <w:spacing w:line="253" w:lineRule="exact"/>
              <w:ind w:left="415" w:right="41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(1-10)</w:t>
            </w:r>
          </w:p>
        </w:tc>
        <w:tc>
          <w:tcPr>
            <w:tcW w:w="170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86EB6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89" w:right="9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Mitigation</w:t>
            </w:r>
          </w:p>
        </w:tc>
        <w:tc>
          <w:tcPr>
            <w:tcW w:w="1794" w:type="dxa"/>
            <w:tcBorders>
              <w:left w:val="single" w:sz="4" w:space="0" w:color="FFFFFF"/>
            </w:tcBorders>
            <w:shd w:val="clear" w:color="auto" w:fill="386EB6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317" w:right="32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Comments</w:t>
            </w:r>
          </w:p>
        </w:tc>
      </w:tr>
      <w:tr>
        <w:trPr>
          <w:trHeight w:val="509" w:hRule="atLeast"/>
        </w:trPr>
        <w:tc>
          <w:tcPr>
            <w:tcW w:w="1507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before="22"/>
              <w:ind w:left="354"/>
              <w:rPr>
                <w:sz w:val="24"/>
              </w:rPr>
            </w:pPr>
            <w:r>
              <w:rPr>
                <w:color w:val="242423"/>
                <w:sz w:val="24"/>
              </w:rPr>
              <w:t>Financial</w:t>
            </w:r>
          </w:p>
        </w:tc>
        <w:tc>
          <w:tcPr>
            <w:tcW w:w="163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30" w:lineRule="exact" w:before="29"/>
              <w:ind w:left="215" w:right="120" w:hanging="76"/>
              <w:rPr>
                <w:sz w:val="24"/>
              </w:rPr>
            </w:pPr>
            <w:r>
              <w:rPr>
                <w:color w:val="242423"/>
                <w:spacing w:val="-12"/>
                <w:sz w:val="24"/>
              </w:rPr>
              <w:t>Dependency </w:t>
            </w:r>
            <w:r>
              <w:rPr>
                <w:color w:val="242423"/>
                <w:spacing w:val="-11"/>
                <w:sz w:val="24"/>
              </w:rPr>
              <w:t>on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a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single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donor</w:t>
            </w:r>
          </w:p>
        </w:tc>
        <w:tc>
          <w:tcPr>
            <w:tcW w:w="993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before="21"/>
              <w:ind w:left="8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9</w:t>
            </w:r>
          </w:p>
        </w:tc>
        <w:tc>
          <w:tcPr>
            <w:tcW w:w="150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before="21"/>
              <w:ind w:left="8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8</w:t>
            </w:r>
          </w:p>
        </w:tc>
        <w:tc>
          <w:tcPr>
            <w:tcW w:w="1701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30" w:lineRule="exact" w:before="29"/>
              <w:ind w:left="351" w:firstLine="103"/>
              <w:rPr>
                <w:sz w:val="24"/>
              </w:rPr>
            </w:pPr>
            <w:r>
              <w:rPr>
                <w:color w:val="242423"/>
                <w:spacing w:val="-12"/>
                <w:sz w:val="24"/>
              </w:rPr>
              <w:t>PDF </w:t>
            </w:r>
            <w:r>
              <w:rPr>
                <w:color w:val="242423"/>
                <w:spacing w:val="-11"/>
                <w:sz w:val="24"/>
              </w:rPr>
              <w:t>will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13"/>
                <w:sz w:val="24"/>
              </w:rPr>
              <w:t>diversify</w:t>
            </w:r>
            <w:r>
              <w:rPr>
                <w:color w:val="242423"/>
                <w:spacing w:val="-22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its</w:t>
            </w:r>
          </w:p>
        </w:tc>
        <w:tc>
          <w:tcPr>
            <w:tcW w:w="1794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30" w:lineRule="exact" w:before="29"/>
              <w:ind w:left="294" w:right="167" w:hanging="61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The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reliance</w:t>
            </w:r>
            <w:r>
              <w:rPr>
                <w:color w:val="242423"/>
                <w:spacing w:val="-22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on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a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single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donor</w:t>
            </w:r>
          </w:p>
        </w:tc>
      </w:tr>
      <w:tr>
        <w:trPr>
          <w:trHeight w:val="459" w:hRule="atLeast"/>
        </w:trPr>
        <w:tc>
          <w:tcPr>
            <w:tcW w:w="1507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48" w:lineRule="exact"/>
              <w:ind w:left="19" w:right="11"/>
              <w:jc w:val="center"/>
              <w:rPr>
                <w:sz w:val="24"/>
              </w:rPr>
            </w:pPr>
            <w:r>
              <w:rPr>
                <w:color w:val="242423"/>
                <w:spacing w:val="-10"/>
                <w:sz w:val="24"/>
              </w:rPr>
              <w:t>for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funding.</w:t>
            </w:r>
          </w:p>
        </w:tc>
        <w:tc>
          <w:tcPr>
            <w:tcW w:w="993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1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30" w:lineRule="exact"/>
              <w:ind w:left="299" w:firstLine="33"/>
              <w:rPr>
                <w:sz w:val="24"/>
              </w:rPr>
            </w:pPr>
            <w:r>
              <w:rPr>
                <w:color w:val="242423"/>
                <w:spacing w:val="-10"/>
                <w:sz w:val="24"/>
              </w:rPr>
              <w:t>funding </w:t>
            </w:r>
            <w:r>
              <w:rPr>
                <w:color w:val="242423"/>
                <w:spacing w:val="-9"/>
                <w:sz w:val="24"/>
              </w:rPr>
              <w:t>and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seek</w:t>
            </w:r>
            <w:r>
              <w:rPr>
                <w:color w:val="242423"/>
                <w:spacing w:val="-20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funding</w:t>
            </w:r>
          </w:p>
        </w:tc>
        <w:tc>
          <w:tcPr>
            <w:tcW w:w="1794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30" w:lineRule="exact"/>
              <w:ind w:left="230" w:right="167" w:hanging="21"/>
              <w:rPr>
                <w:sz w:val="24"/>
              </w:rPr>
            </w:pPr>
            <w:r>
              <w:rPr>
                <w:color w:val="242423"/>
                <w:spacing w:val="-10"/>
                <w:sz w:val="24"/>
              </w:rPr>
              <w:t>placed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PDF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in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a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7"/>
                <w:w w:val="95"/>
                <w:sz w:val="24"/>
              </w:rPr>
              <w:t>very</w:t>
            </w:r>
            <w:r>
              <w:rPr>
                <w:color w:val="242423"/>
                <w:spacing w:val="-19"/>
                <w:w w:val="95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vulnerable</w:t>
            </w:r>
          </w:p>
        </w:tc>
      </w:tr>
      <w:tr>
        <w:trPr>
          <w:trHeight w:val="229" w:hRule="atLeast"/>
        </w:trPr>
        <w:tc>
          <w:tcPr>
            <w:tcW w:w="1507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10" w:lineRule="exact"/>
              <w:ind w:left="89" w:right="90"/>
              <w:jc w:val="center"/>
              <w:rPr>
                <w:sz w:val="24"/>
              </w:rPr>
            </w:pPr>
            <w:r>
              <w:rPr>
                <w:color w:val="242423"/>
                <w:spacing w:val="-6"/>
                <w:w w:val="95"/>
                <w:sz w:val="24"/>
              </w:rPr>
              <w:t>from</w:t>
            </w:r>
            <w:r>
              <w:rPr>
                <w:color w:val="242423"/>
                <w:spacing w:val="-21"/>
                <w:w w:val="95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others</w:t>
            </w:r>
            <w:r>
              <w:rPr>
                <w:color w:val="242423"/>
                <w:spacing w:val="-20"/>
                <w:w w:val="95"/>
                <w:sz w:val="24"/>
              </w:rPr>
              <w:t> </w:t>
            </w:r>
            <w:r>
              <w:rPr>
                <w:color w:val="242423"/>
                <w:spacing w:val="-5"/>
                <w:w w:val="95"/>
                <w:sz w:val="24"/>
              </w:rPr>
              <w:t>apart</w:t>
            </w:r>
          </w:p>
        </w:tc>
        <w:tc>
          <w:tcPr>
            <w:tcW w:w="1794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10" w:lineRule="exact"/>
              <w:ind w:left="109" w:right="102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position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when</w:t>
            </w:r>
          </w:p>
        </w:tc>
      </w:tr>
      <w:tr>
        <w:trPr>
          <w:trHeight w:val="229" w:hRule="atLeast"/>
        </w:trPr>
        <w:tc>
          <w:tcPr>
            <w:tcW w:w="1507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10" w:lineRule="exact"/>
              <w:ind w:left="89" w:right="81"/>
              <w:jc w:val="center"/>
              <w:rPr>
                <w:sz w:val="24"/>
              </w:rPr>
            </w:pPr>
            <w:r>
              <w:rPr>
                <w:color w:val="242423"/>
                <w:spacing w:val="-13"/>
                <w:sz w:val="24"/>
              </w:rPr>
              <w:t>from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3"/>
                <w:sz w:val="24"/>
              </w:rPr>
              <w:t>DFAT</w:t>
            </w:r>
            <w:r>
              <w:rPr>
                <w:color w:val="242423"/>
                <w:spacing w:val="-29"/>
                <w:sz w:val="24"/>
              </w:rPr>
              <w:t> </w:t>
            </w:r>
            <w:r>
              <w:rPr>
                <w:color w:val="242423"/>
                <w:spacing w:val="-13"/>
                <w:sz w:val="24"/>
              </w:rPr>
              <w:t>and</w:t>
            </w:r>
          </w:p>
        </w:tc>
        <w:tc>
          <w:tcPr>
            <w:tcW w:w="1794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10" w:lineRule="exact"/>
              <w:ind w:left="109" w:right="102"/>
              <w:jc w:val="center"/>
              <w:rPr>
                <w:sz w:val="24"/>
              </w:rPr>
            </w:pPr>
            <w:r>
              <w:rPr>
                <w:color w:val="242423"/>
                <w:spacing w:val="-10"/>
                <w:sz w:val="24"/>
              </w:rPr>
              <w:t>such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a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funding</w:t>
            </w:r>
          </w:p>
        </w:tc>
      </w:tr>
      <w:tr>
        <w:trPr>
          <w:trHeight w:val="229" w:hRule="atLeast"/>
        </w:trPr>
        <w:tc>
          <w:tcPr>
            <w:tcW w:w="1507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10" w:lineRule="exact"/>
              <w:ind w:left="89" w:right="89"/>
              <w:jc w:val="center"/>
              <w:rPr>
                <w:sz w:val="24"/>
              </w:rPr>
            </w:pPr>
            <w:r>
              <w:rPr>
                <w:color w:val="242423"/>
                <w:spacing w:val="-12"/>
                <w:sz w:val="24"/>
              </w:rPr>
              <w:t>including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multi-</w:t>
            </w:r>
          </w:p>
        </w:tc>
        <w:tc>
          <w:tcPr>
            <w:tcW w:w="1794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10" w:lineRule="exact"/>
              <w:ind w:left="108" w:right="110"/>
              <w:jc w:val="center"/>
              <w:rPr>
                <w:sz w:val="24"/>
              </w:rPr>
            </w:pPr>
            <w:r>
              <w:rPr>
                <w:color w:val="242423"/>
                <w:spacing w:val="-7"/>
                <w:w w:val="95"/>
                <w:sz w:val="24"/>
              </w:rPr>
              <w:t>relationship</w:t>
            </w:r>
            <w:r>
              <w:rPr>
                <w:color w:val="242423"/>
                <w:spacing w:val="-21"/>
                <w:w w:val="95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is</w:t>
            </w:r>
          </w:p>
        </w:tc>
      </w:tr>
      <w:tr>
        <w:trPr>
          <w:trHeight w:val="229" w:hRule="atLeast"/>
        </w:trPr>
        <w:tc>
          <w:tcPr>
            <w:tcW w:w="1507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10" w:lineRule="exact"/>
              <w:ind w:left="89" w:right="90"/>
              <w:jc w:val="center"/>
              <w:rPr>
                <w:sz w:val="24"/>
              </w:rPr>
            </w:pPr>
            <w:r>
              <w:rPr>
                <w:color w:val="242423"/>
                <w:spacing w:val="-7"/>
                <w:w w:val="95"/>
                <w:sz w:val="24"/>
              </w:rPr>
              <w:t>year</w:t>
            </w:r>
            <w:r>
              <w:rPr>
                <w:color w:val="242423"/>
                <w:spacing w:val="-21"/>
                <w:w w:val="95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project</w:t>
            </w:r>
          </w:p>
        </w:tc>
        <w:tc>
          <w:tcPr>
            <w:tcW w:w="1794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10" w:lineRule="exact"/>
              <w:ind w:left="109" w:right="102"/>
              <w:jc w:val="center"/>
              <w:rPr>
                <w:sz w:val="24"/>
              </w:rPr>
            </w:pPr>
            <w:r>
              <w:rPr>
                <w:color w:val="242423"/>
                <w:spacing w:val="-9"/>
                <w:sz w:val="24"/>
              </w:rPr>
              <w:t>based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on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8"/>
                <w:sz w:val="24"/>
              </w:rPr>
              <w:t>and</w:t>
            </w:r>
          </w:p>
        </w:tc>
      </w:tr>
      <w:tr>
        <w:trPr>
          <w:trHeight w:val="459" w:hRule="atLeast"/>
        </w:trPr>
        <w:tc>
          <w:tcPr>
            <w:tcW w:w="1507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1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48" w:lineRule="exact"/>
              <w:ind w:left="89" w:right="81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funding.</w:t>
            </w:r>
          </w:p>
        </w:tc>
        <w:tc>
          <w:tcPr>
            <w:tcW w:w="1794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30" w:lineRule="exact"/>
              <w:ind w:left="116" w:right="49" w:firstLine="161"/>
              <w:rPr>
                <w:sz w:val="24"/>
              </w:rPr>
            </w:pPr>
            <w:r>
              <w:rPr>
                <w:color w:val="242423"/>
                <w:spacing w:val="-10"/>
                <w:sz w:val="24"/>
              </w:rPr>
              <w:t>determined by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political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leaders</w:t>
            </w:r>
            <w:r>
              <w:rPr>
                <w:color w:val="242423"/>
                <w:spacing w:val="-25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of</w:t>
            </w:r>
          </w:p>
        </w:tc>
      </w:tr>
      <w:tr>
        <w:trPr>
          <w:trHeight w:val="228" w:hRule="atLeast"/>
        </w:trPr>
        <w:tc>
          <w:tcPr>
            <w:tcW w:w="1507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94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09" w:lineRule="exact"/>
              <w:ind w:left="109" w:right="102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donor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countries.</w:t>
            </w:r>
          </w:p>
        </w:tc>
      </w:tr>
      <w:tr>
        <w:trPr>
          <w:trHeight w:val="229" w:hRule="atLeast"/>
        </w:trPr>
        <w:tc>
          <w:tcPr>
            <w:tcW w:w="1507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94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10" w:lineRule="exact"/>
              <w:ind w:left="109" w:right="102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Also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changing</w:t>
            </w:r>
          </w:p>
        </w:tc>
      </w:tr>
      <w:tr>
        <w:trPr>
          <w:trHeight w:val="278" w:hRule="atLeast"/>
        </w:trPr>
        <w:tc>
          <w:tcPr>
            <w:tcW w:w="1507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5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  <w:tcBorders>
              <w:left w:val="single" w:sz="4" w:space="0" w:color="242423"/>
              <w:right w:val="single" w:sz="4" w:space="0" w:color="242423"/>
            </w:tcBorders>
            <w:shd w:val="clear" w:color="auto" w:fill="EBF0F8"/>
          </w:tcPr>
          <w:p>
            <w:pPr>
              <w:pStyle w:val="TableParagraph"/>
              <w:spacing w:line="248" w:lineRule="exact"/>
              <w:ind w:left="108" w:right="110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focus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of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donors.</w:t>
            </w:r>
          </w:p>
        </w:tc>
      </w:tr>
    </w:tbl>
    <w:p>
      <w:pPr>
        <w:spacing w:after="0" w:line="248" w:lineRule="exact"/>
        <w:jc w:val="center"/>
        <w:rPr>
          <w:sz w:val="24"/>
        </w:rPr>
        <w:sectPr>
          <w:pgSz w:w="11910" w:h="16840"/>
          <w:pgMar w:header="0" w:footer="1123" w:top="1360" w:bottom="1320" w:left="1020" w:right="940"/>
        </w:sectPr>
      </w:pPr>
    </w:p>
    <w:tbl>
      <w:tblPr>
        <w:tblW w:w="0" w:type="auto"/>
        <w:jc w:val="left"/>
        <w:tblInd w:w="690" w:type="dxa"/>
        <w:tblBorders>
          <w:top w:val="single" w:sz="4" w:space="0" w:color="242423"/>
          <w:left w:val="single" w:sz="4" w:space="0" w:color="242423"/>
          <w:bottom w:val="single" w:sz="4" w:space="0" w:color="242423"/>
          <w:right w:val="single" w:sz="4" w:space="0" w:color="242423"/>
          <w:insideH w:val="single" w:sz="4" w:space="0" w:color="242423"/>
          <w:insideV w:val="single" w:sz="4" w:space="0" w:color="2424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1635"/>
        <w:gridCol w:w="993"/>
        <w:gridCol w:w="1505"/>
        <w:gridCol w:w="1701"/>
        <w:gridCol w:w="1794"/>
      </w:tblGrid>
      <w:tr>
        <w:trPr>
          <w:trHeight w:val="3081" w:hRule="atLeast"/>
        </w:trPr>
        <w:tc>
          <w:tcPr>
            <w:tcW w:w="1507" w:type="dxa"/>
            <w:tcBorders>
              <w:top w:val="nil"/>
            </w:tcBorders>
            <w:shd w:val="clear" w:color="auto" w:fill="EBF0F8"/>
          </w:tcPr>
          <w:p>
            <w:pPr>
              <w:pStyle w:val="TableParagraph"/>
              <w:spacing w:before="18"/>
              <w:ind w:left="21" w:right="11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Political.</w:t>
            </w:r>
          </w:p>
        </w:tc>
        <w:tc>
          <w:tcPr>
            <w:tcW w:w="1635" w:type="dxa"/>
            <w:tcBorders>
              <w:top w:val="nil"/>
            </w:tcBorders>
            <w:shd w:val="clear" w:color="auto" w:fill="EBF0F8"/>
          </w:tcPr>
          <w:p>
            <w:pPr>
              <w:pStyle w:val="TableParagraph"/>
              <w:spacing w:line="199" w:lineRule="auto" w:before="56"/>
              <w:ind w:left="151" w:right="151" w:hanging="1"/>
              <w:jc w:val="center"/>
              <w:rPr>
                <w:sz w:val="24"/>
              </w:rPr>
            </w:pPr>
            <w:r>
              <w:rPr>
                <w:color w:val="242423"/>
                <w:spacing w:val="-1"/>
                <w:sz w:val="24"/>
              </w:rPr>
              <w:t>Commitment</w:t>
            </w:r>
            <w:r>
              <w:rPr>
                <w:color w:val="242423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by regional</w:t>
            </w:r>
            <w:r>
              <w:rPr>
                <w:color w:val="242423"/>
                <w:spacing w:val="-5"/>
                <w:w w:val="95"/>
                <w:sz w:val="24"/>
              </w:rPr>
              <w:t> </w:t>
            </w:r>
            <w:r>
              <w:rPr>
                <w:color w:val="242423"/>
                <w:sz w:val="24"/>
              </w:rPr>
              <w:t>organisation,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pacing w:val="-13"/>
                <w:sz w:val="24"/>
              </w:rPr>
              <w:t>especially </w:t>
            </w:r>
            <w:r>
              <w:rPr>
                <w:color w:val="242423"/>
                <w:spacing w:val="-12"/>
                <w:sz w:val="24"/>
              </w:rPr>
              <w:t>PIFS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to implement</w:t>
            </w:r>
            <w:r>
              <w:rPr>
                <w:color w:val="242423"/>
                <w:spacing w:val="-5"/>
                <w:w w:val="95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the</w:t>
            </w:r>
            <w:r>
              <w:rPr>
                <w:color w:val="242423"/>
                <w:spacing w:val="36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PFRPD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and others </w:t>
            </w:r>
            <w:r>
              <w:rPr>
                <w:color w:val="242423"/>
                <w:spacing w:val="-8"/>
                <w:sz w:val="24"/>
              </w:rPr>
              <w:t>to</w:t>
            </w:r>
            <w:r>
              <w:rPr>
                <w:color w:val="242423"/>
                <w:spacing w:val="-7"/>
                <w:sz w:val="24"/>
              </w:rPr>
              <w:t> </w:t>
            </w:r>
            <w:r>
              <w:rPr>
                <w:color w:val="242423"/>
                <w:spacing w:val="-7"/>
                <w:w w:val="95"/>
                <w:sz w:val="24"/>
              </w:rPr>
              <w:t>be</w:t>
            </w:r>
            <w:r>
              <w:rPr>
                <w:color w:val="242423"/>
                <w:spacing w:val="-21"/>
                <w:w w:val="95"/>
                <w:sz w:val="24"/>
              </w:rPr>
              <w:t> </w:t>
            </w:r>
            <w:r>
              <w:rPr>
                <w:color w:val="242423"/>
                <w:spacing w:val="-7"/>
                <w:w w:val="95"/>
                <w:sz w:val="24"/>
              </w:rPr>
              <w:t>disability</w:t>
            </w:r>
          </w:p>
          <w:p>
            <w:pPr>
              <w:pStyle w:val="TableParagraph"/>
              <w:spacing w:line="222" w:lineRule="exact"/>
              <w:ind w:left="19" w:right="10"/>
              <w:jc w:val="center"/>
              <w:rPr>
                <w:sz w:val="24"/>
              </w:rPr>
            </w:pPr>
            <w:r>
              <w:rPr>
                <w:color w:val="242423"/>
                <w:spacing w:val="-13"/>
                <w:sz w:val="24"/>
              </w:rPr>
              <w:t>inclusive,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CROP,</w:t>
            </w:r>
          </w:p>
          <w:p>
            <w:pPr>
              <w:pStyle w:val="TableParagraph"/>
              <w:spacing w:line="199" w:lineRule="auto" w:before="15"/>
              <w:ind w:left="257" w:right="257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UN</w:t>
            </w:r>
            <w:r>
              <w:rPr>
                <w:color w:val="242423"/>
                <w:spacing w:val="-25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agencies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and other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development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partners.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EBF0F8"/>
          </w:tcPr>
          <w:p>
            <w:pPr>
              <w:pStyle w:val="TableParagraph"/>
              <w:spacing w:before="17"/>
              <w:ind w:left="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9</w:t>
            </w:r>
          </w:p>
        </w:tc>
        <w:tc>
          <w:tcPr>
            <w:tcW w:w="1505" w:type="dxa"/>
            <w:tcBorders>
              <w:top w:val="nil"/>
            </w:tcBorders>
            <w:shd w:val="clear" w:color="auto" w:fill="EBF0F8"/>
          </w:tcPr>
          <w:p>
            <w:pPr>
              <w:pStyle w:val="TableParagraph"/>
              <w:spacing w:before="17"/>
              <w:ind w:left="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9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EBF0F8"/>
          </w:tcPr>
          <w:p>
            <w:pPr>
              <w:pStyle w:val="TableParagraph"/>
              <w:spacing w:line="199" w:lineRule="auto" w:before="55"/>
              <w:ind w:left="137" w:right="125" w:hanging="13"/>
              <w:jc w:val="center"/>
              <w:rPr>
                <w:sz w:val="24"/>
              </w:rPr>
            </w:pPr>
            <w:r>
              <w:rPr>
                <w:color w:val="242423"/>
                <w:spacing w:val="-12"/>
                <w:sz w:val="24"/>
              </w:rPr>
              <w:t>PDF </w:t>
            </w:r>
            <w:r>
              <w:rPr>
                <w:color w:val="242423"/>
                <w:spacing w:val="-11"/>
                <w:sz w:val="24"/>
              </w:rPr>
              <w:t>will</w:t>
            </w:r>
            <w:r>
              <w:rPr>
                <w:color w:val="242423"/>
                <w:spacing w:val="-10"/>
                <w:sz w:val="24"/>
              </w:rPr>
              <w:t> continue </w:t>
            </w:r>
            <w:r>
              <w:rPr>
                <w:color w:val="242423"/>
                <w:spacing w:val="-9"/>
                <w:sz w:val="24"/>
              </w:rPr>
              <w:t>to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enhance existing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partnerships</w:t>
            </w:r>
          </w:p>
          <w:p>
            <w:pPr>
              <w:pStyle w:val="TableParagraph"/>
              <w:spacing w:line="199" w:lineRule="auto" w:before="4"/>
              <w:ind w:left="89" w:right="78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and</w:t>
            </w:r>
            <w:r>
              <w:rPr>
                <w:color w:val="242423"/>
                <w:spacing w:val="-22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hold</w:t>
            </w:r>
            <w:r>
              <w:rPr>
                <w:color w:val="242423"/>
                <w:spacing w:val="-22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regular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stakeholder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z w:val="24"/>
              </w:rPr>
              <w:t>meetings.</w:t>
            </w:r>
          </w:p>
        </w:tc>
        <w:tc>
          <w:tcPr>
            <w:tcW w:w="1794" w:type="dxa"/>
            <w:tcBorders>
              <w:top w:val="nil"/>
            </w:tcBorders>
            <w:shd w:val="clear" w:color="auto" w:fill="EBF0F8"/>
          </w:tcPr>
          <w:p>
            <w:pPr>
              <w:pStyle w:val="TableParagraph"/>
              <w:spacing w:line="199" w:lineRule="auto" w:before="55"/>
              <w:ind w:left="98" w:right="99" w:hanging="1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The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z w:val="24"/>
              </w:rPr>
              <w:t>implementation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and coordination</w:t>
            </w:r>
            <w:r>
              <w:rPr>
                <w:color w:val="242423"/>
                <w:spacing w:val="-5"/>
                <w:w w:val="95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at PIFS </w:t>
            </w:r>
            <w:r>
              <w:rPr>
                <w:color w:val="242423"/>
                <w:spacing w:val="-9"/>
                <w:sz w:val="24"/>
              </w:rPr>
              <w:t>that is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responsive </w:t>
            </w:r>
            <w:r>
              <w:rPr>
                <w:color w:val="242423"/>
                <w:spacing w:val="-10"/>
                <w:sz w:val="24"/>
              </w:rPr>
              <w:t>and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that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decision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made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is supported </w:t>
            </w:r>
            <w:r>
              <w:rPr>
                <w:color w:val="242423"/>
                <w:spacing w:val="-9"/>
                <w:sz w:val="24"/>
              </w:rPr>
              <w:t>and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z w:val="24"/>
              </w:rPr>
              <w:t>implemented.</w:t>
            </w:r>
          </w:p>
        </w:tc>
      </w:tr>
      <w:tr>
        <w:trPr>
          <w:trHeight w:val="3076" w:hRule="atLeast"/>
        </w:trPr>
        <w:tc>
          <w:tcPr>
            <w:tcW w:w="1507" w:type="dxa"/>
            <w:shd w:val="clear" w:color="auto" w:fill="EBF0F8"/>
          </w:tcPr>
          <w:p>
            <w:pPr>
              <w:pStyle w:val="TableParagraph"/>
              <w:spacing w:before="11"/>
              <w:ind w:left="20" w:right="21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Social</w:t>
            </w:r>
          </w:p>
        </w:tc>
        <w:tc>
          <w:tcPr>
            <w:tcW w:w="1635" w:type="dxa"/>
            <w:shd w:val="clear" w:color="auto" w:fill="EBF0F8"/>
          </w:tcPr>
          <w:p>
            <w:pPr>
              <w:pStyle w:val="TableParagraph"/>
              <w:spacing w:line="199" w:lineRule="auto" w:before="49"/>
              <w:ind w:left="127" w:right="127" w:hanging="1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Ability of </w:t>
            </w:r>
            <w:r>
              <w:rPr>
                <w:color w:val="242423"/>
                <w:spacing w:val="-10"/>
                <w:sz w:val="24"/>
              </w:rPr>
              <w:t>PDF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to be responsive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to all disability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z w:val="24"/>
              </w:rPr>
              <w:t>sectors.</w:t>
            </w:r>
          </w:p>
        </w:tc>
        <w:tc>
          <w:tcPr>
            <w:tcW w:w="993" w:type="dxa"/>
            <w:shd w:val="clear" w:color="auto" w:fill="EBF0F8"/>
          </w:tcPr>
          <w:p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3</w:t>
            </w:r>
          </w:p>
        </w:tc>
        <w:tc>
          <w:tcPr>
            <w:tcW w:w="1505" w:type="dxa"/>
            <w:shd w:val="clear" w:color="auto" w:fill="EBF0F8"/>
          </w:tcPr>
          <w:p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4</w:t>
            </w:r>
          </w:p>
        </w:tc>
        <w:tc>
          <w:tcPr>
            <w:tcW w:w="1701" w:type="dxa"/>
            <w:shd w:val="clear" w:color="auto" w:fill="EBF0F8"/>
          </w:tcPr>
          <w:p>
            <w:pPr>
              <w:pStyle w:val="TableParagraph"/>
              <w:spacing w:line="199" w:lineRule="auto" w:before="49"/>
              <w:ind w:left="157" w:right="145" w:hanging="13"/>
              <w:jc w:val="center"/>
              <w:rPr>
                <w:sz w:val="24"/>
              </w:rPr>
            </w:pPr>
            <w:r>
              <w:rPr>
                <w:color w:val="242423"/>
                <w:spacing w:val="-12"/>
                <w:sz w:val="24"/>
              </w:rPr>
              <w:t>PDF </w:t>
            </w:r>
            <w:r>
              <w:rPr>
                <w:color w:val="242423"/>
                <w:spacing w:val="-11"/>
                <w:sz w:val="24"/>
              </w:rPr>
              <w:t>will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strengthen its</w:t>
            </w:r>
            <w:r>
              <w:rPr>
                <w:color w:val="242423"/>
                <w:spacing w:val="-11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partnership </w:t>
            </w:r>
            <w:r>
              <w:rPr>
                <w:color w:val="242423"/>
                <w:spacing w:val="-11"/>
                <w:sz w:val="24"/>
              </w:rPr>
              <w:t>with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IDA </w:t>
            </w:r>
            <w:r>
              <w:rPr>
                <w:color w:val="242423"/>
                <w:spacing w:val="-10"/>
                <w:sz w:val="24"/>
              </w:rPr>
              <w:t>members,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z w:val="24"/>
              </w:rPr>
              <w:t>e.g.</w:t>
            </w:r>
          </w:p>
          <w:p>
            <w:pPr>
              <w:pStyle w:val="TableParagraph"/>
              <w:spacing w:line="199" w:lineRule="auto" w:before="4"/>
              <w:ind w:left="89" w:right="89"/>
              <w:jc w:val="center"/>
              <w:rPr>
                <w:sz w:val="24"/>
              </w:rPr>
            </w:pPr>
            <w:r>
              <w:rPr>
                <w:color w:val="242423"/>
                <w:spacing w:val="-6"/>
                <w:w w:val="95"/>
                <w:sz w:val="24"/>
              </w:rPr>
              <w:t>.</w:t>
            </w:r>
            <w:r>
              <w:rPr>
                <w:color w:val="242423"/>
                <w:spacing w:val="-26"/>
                <w:w w:val="95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TCI</w:t>
            </w:r>
            <w:r>
              <w:rPr>
                <w:color w:val="242423"/>
                <w:spacing w:val="-35"/>
                <w:w w:val="95"/>
                <w:sz w:val="24"/>
              </w:rPr>
              <w:t> </w:t>
            </w:r>
            <w:r>
              <w:rPr>
                <w:color w:val="242423"/>
                <w:spacing w:val="-5"/>
                <w:w w:val="95"/>
                <w:sz w:val="24"/>
              </w:rPr>
              <w:t>Asia</w:t>
            </w:r>
            <w:r>
              <w:rPr>
                <w:color w:val="242423"/>
                <w:spacing w:val="-21"/>
                <w:w w:val="95"/>
                <w:sz w:val="24"/>
              </w:rPr>
              <w:t> </w:t>
            </w:r>
            <w:r>
              <w:rPr>
                <w:color w:val="242423"/>
                <w:spacing w:val="-5"/>
                <w:w w:val="95"/>
                <w:sz w:val="24"/>
              </w:rPr>
              <w:t>Pacific</w:t>
            </w:r>
            <w:r>
              <w:rPr>
                <w:color w:val="242423"/>
                <w:spacing w:val="-54"/>
                <w:w w:val="95"/>
                <w:sz w:val="24"/>
              </w:rPr>
              <w:t> </w:t>
            </w:r>
            <w:r>
              <w:rPr>
                <w:color w:val="242423"/>
                <w:sz w:val="24"/>
              </w:rPr>
              <w:t>Inclusion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z w:val="24"/>
              </w:rPr>
              <w:t>International</w:t>
            </w:r>
          </w:p>
          <w:p>
            <w:pPr>
              <w:pStyle w:val="TableParagraph"/>
              <w:spacing w:line="217" w:lineRule="exact"/>
              <w:ind w:left="89" w:right="8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.WFDB</w:t>
            </w:r>
          </w:p>
          <w:p>
            <w:pPr>
              <w:pStyle w:val="TableParagraph"/>
              <w:spacing w:line="230" w:lineRule="exact"/>
              <w:ind w:left="89" w:right="8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.WFD</w:t>
            </w:r>
          </w:p>
          <w:p>
            <w:pPr>
              <w:pStyle w:val="TableParagraph"/>
              <w:spacing w:line="230" w:lineRule="exact"/>
              <w:ind w:left="89" w:right="8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.WBU</w:t>
            </w:r>
          </w:p>
          <w:p>
            <w:pPr>
              <w:pStyle w:val="TableParagraph"/>
              <w:spacing w:line="253" w:lineRule="exact"/>
              <w:ind w:left="89" w:right="8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etc.</w:t>
            </w:r>
          </w:p>
        </w:tc>
        <w:tc>
          <w:tcPr>
            <w:tcW w:w="1794" w:type="dxa"/>
            <w:shd w:val="clear" w:color="auto" w:fill="EBF0F8"/>
          </w:tcPr>
          <w:p>
            <w:pPr>
              <w:pStyle w:val="TableParagraph"/>
              <w:spacing w:line="199" w:lineRule="auto" w:before="48"/>
              <w:ind w:left="108" w:right="110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The strategy has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placed emphasis</w:t>
            </w:r>
            <w:r>
              <w:rPr>
                <w:color w:val="242423"/>
                <w:spacing w:val="-5"/>
                <w:w w:val="95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on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supporting</w:t>
            </w:r>
            <w:r>
              <w:rPr>
                <w:color w:val="242423"/>
                <w:spacing w:val="-25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the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emergence </w:t>
            </w:r>
            <w:r>
              <w:rPr>
                <w:color w:val="242423"/>
                <w:spacing w:val="-10"/>
                <w:sz w:val="24"/>
              </w:rPr>
              <w:t>and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z w:val="24"/>
              </w:rPr>
              <w:t>establishment</w:t>
            </w:r>
          </w:p>
          <w:p>
            <w:pPr>
              <w:pStyle w:val="TableParagraph"/>
              <w:spacing w:line="199" w:lineRule="auto" w:before="4"/>
              <w:ind w:left="250" w:right="250" w:hanging="1"/>
              <w:jc w:val="center"/>
              <w:rPr>
                <w:sz w:val="24"/>
              </w:rPr>
            </w:pPr>
            <w:r>
              <w:rPr>
                <w:color w:val="242423"/>
                <w:spacing w:val="-10"/>
                <w:sz w:val="24"/>
              </w:rPr>
              <w:t>of the </w:t>
            </w:r>
            <w:r>
              <w:rPr>
                <w:color w:val="242423"/>
                <w:spacing w:val="-9"/>
                <w:sz w:val="24"/>
              </w:rPr>
              <w:t>most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2"/>
                <w:sz w:val="24"/>
              </w:rPr>
              <w:t>marginalised</w:t>
            </w:r>
            <w:r>
              <w:rPr>
                <w:color w:val="242423"/>
                <w:spacing w:val="-1"/>
                <w:sz w:val="24"/>
              </w:rPr>
              <w:t> </w:t>
            </w:r>
            <w:r>
              <w:rPr>
                <w:color w:val="242423"/>
                <w:sz w:val="24"/>
              </w:rPr>
              <w:t>group,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pacing w:val="-2"/>
                <w:sz w:val="24"/>
              </w:rPr>
              <w:t>psychosocial</w:t>
            </w:r>
            <w:r>
              <w:rPr>
                <w:color w:val="242423"/>
                <w:spacing w:val="-1"/>
                <w:sz w:val="24"/>
              </w:rPr>
              <w:t> </w:t>
            </w:r>
            <w:r>
              <w:rPr>
                <w:color w:val="242423"/>
                <w:spacing w:val="-13"/>
                <w:sz w:val="24"/>
              </w:rPr>
              <w:t>and intellectual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disability.</w:t>
            </w:r>
          </w:p>
        </w:tc>
      </w:tr>
      <w:tr>
        <w:trPr>
          <w:trHeight w:val="2156" w:hRule="atLeast"/>
        </w:trPr>
        <w:tc>
          <w:tcPr>
            <w:tcW w:w="1507" w:type="dxa"/>
            <w:shd w:val="clear" w:color="auto" w:fill="EBF0F8"/>
          </w:tcPr>
          <w:p>
            <w:pPr>
              <w:pStyle w:val="TableParagraph"/>
              <w:spacing w:before="9"/>
              <w:ind w:left="21" w:right="21"/>
              <w:jc w:val="center"/>
              <w:rPr>
                <w:sz w:val="24"/>
              </w:rPr>
            </w:pPr>
            <w:r>
              <w:rPr>
                <w:color w:val="242423"/>
                <w:spacing w:val="-1"/>
                <w:sz w:val="24"/>
              </w:rPr>
              <w:t>Environmental</w:t>
            </w:r>
          </w:p>
        </w:tc>
        <w:tc>
          <w:tcPr>
            <w:tcW w:w="1635" w:type="dxa"/>
            <w:shd w:val="clear" w:color="auto" w:fill="EBF0F8"/>
          </w:tcPr>
          <w:p>
            <w:pPr>
              <w:pStyle w:val="TableParagraph"/>
              <w:spacing w:line="199" w:lineRule="auto" w:before="47"/>
              <w:ind w:left="272" w:right="195" w:hanging="53"/>
              <w:rPr>
                <w:sz w:val="24"/>
              </w:rPr>
            </w:pPr>
            <w:r>
              <w:rPr>
                <w:color w:val="242423"/>
                <w:spacing w:val="-12"/>
                <w:sz w:val="24"/>
              </w:rPr>
              <w:t>Private </w:t>
            </w:r>
            <w:r>
              <w:rPr>
                <w:color w:val="242423"/>
                <w:spacing w:val="-11"/>
                <w:sz w:val="24"/>
              </w:rPr>
              <w:t>Sector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8"/>
                <w:sz w:val="24"/>
              </w:rPr>
              <w:t>Engagement</w:t>
            </w:r>
          </w:p>
        </w:tc>
        <w:tc>
          <w:tcPr>
            <w:tcW w:w="993" w:type="dxa"/>
            <w:shd w:val="clear" w:color="auto" w:fill="EBF0F8"/>
          </w:tcPr>
          <w:p>
            <w:pPr>
              <w:pStyle w:val="TableParagraph"/>
              <w:spacing w:before="9"/>
              <w:ind w:left="10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7</w:t>
            </w:r>
          </w:p>
        </w:tc>
        <w:tc>
          <w:tcPr>
            <w:tcW w:w="1505" w:type="dxa"/>
            <w:shd w:val="clear" w:color="auto" w:fill="EBF0F8"/>
          </w:tcPr>
          <w:p>
            <w:pPr>
              <w:pStyle w:val="TableParagraph"/>
              <w:spacing w:before="9"/>
              <w:ind w:left="10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6</w:t>
            </w:r>
          </w:p>
        </w:tc>
        <w:tc>
          <w:tcPr>
            <w:tcW w:w="1701" w:type="dxa"/>
            <w:shd w:val="clear" w:color="auto" w:fill="EBF0F8"/>
          </w:tcPr>
          <w:p>
            <w:pPr>
              <w:pStyle w:val="TableParagraph"/>
              <w:spacing w:line="199" w:lineRule="auto" w:before="47"/>
              <w:ind w:left="258" w:right="258" w:hanging="1"/>
              <w:jc w:val="center"/>
              <w:rPr>
                <w:sz w:val="24"/>
              </w:rPr>
            </w:pPr>
            <w:r>
              <w:rPr>
                <w:color w:val="242423"/>
                <w:spacing w:val="-12"/>
                <w:sz w:val="24"/>
              </w:rPr>
              <w:t>PDF </w:t>
            </w:r>
            <w:r>
              <w:rPr>
                <w:color w:val="242423"/>
                <w:spacing w:val="-11"/>
                <w:sz w:val="24"/>
              </w:rPr>
              <w:t>will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13"/>
                <w:sz w:val="24"/>
              </w:rPr>
              <w:t>work </w:t>
            </w:r>
            <w:r>
              <w:rPr>
                <w:color w:val="242423"/>
                <w:spacing w:val="-12"/>
                <w:sz w:val="24"/>
              </w:rPr>
              <w:t>towards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3"/>
                <w:sz w:val="24"/>
              </w:rPr>
              <w:t>establishing</w:t>
            </w:r>
            <w:r>
              <w:rPr>
                <w:color w:val="242423"/>
                <w:spacing w:val="-2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an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8"/>
                <w:sz w:val="24"/>
              </w:rPr>
              <w:t>MoU</w:t>
            </w:r>
            <w:r>
              <w:rPr>
                <w:color w:val="242423"/>
                <w:spacing w:val="-25"/>
                <w:sz w:val="24"/>
              </w:rPr>
              <w:t> </w:t>
            </w:r>
            <w:r>
              <w:rPr>
                <w:color w:val="242423"/>
                <w:spacing w:val="-8"/>
                <w:sz w:val="24"/>
              </w:rPr>
              <w:t>with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PIPSO </w:t>
            </w:r>
            <w:r>
              <w:rPr>
                <w:color w:val="242423"/>
                <w:spacing w:val="-9"/>
                <w:sz w:val="24"/>
              </w:rPr>
              <w:t>and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13"/>
                <w:sz w:val="24"/>
              </w:rPr>
              <w:t>other </w:t>
            </w:r>
            <w:r>
              <w:rPr>
                <w:color w:val="242423"/>
                <w:spacing w:val="-12"/>
                <w:sz w:val="24"/>
              </w:rPr>
              <w:t>regional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private </w:t>
            </w:r>
            <w:r>
              <w:rPr>
                <w:color w:val="242423"/>
                <w:spacing w:val="-10"/>
                <w:sz w:val="24"/>
              </w:rPr>
              <w:t>sector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and corporate</w:t>
            </w:r>
            <w:r>
              <w:rPr>
                <w:color w:val="242423"/>
                <w:spacing w:val="-54"/>
                <w:w w:val="95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organisations.</w:t>
            </w:r>
          </w:p>
        </w:tc>
        <w:tc>
          <w:tcPr>
            <w:tcW w:w="1794" w:type="dxa"/>
            <w:shd w:val="clear" w:color="auto" w:fill="EBF0F8"/>
          </w:tcPr>
          <w:p>
            <w:pPr>
              <w:pStyle w:val="TableParagraph"/>
              <w:spacing w:line="199" w:lineRule="auto" w:before="47"/>
              <w:ind w:left="109" w:right="110"/>
              <w:jc w:val="center"/>
              <w:rPr>
                <w:sz w:val="24"/>
              </w:rPr>
            </w:pPr>
            <w:r>
              <w:rPr>
                <w:color w:val="242423"/>
                <w:spacing w:val="-10"/>
                <w:sz w:val="24"/>
              </w:rPr>
              <w:t>The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work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with</w:t>
            </w:r>
            <w:r>
              <w:rPr>
                <w:color w:val="242423"/>
                <w:spacing w:val="-25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the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private sector </w:t>
            </w:r>
            <w:r>
              <w:rPr>
                <w:color w:val="242423"/>
                <w:spacing w:val="-9"/>
                <w:sz w:val="24"/>
              </w:rPr>
              <w:t>to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ensure inclusion</w:t>
            </w:r>
            <w:r>
              <w:rPr>
                <w:color w:val="242423"/>
                <w:spacing w:val="-10"/>
                <w:sz w:val="24"/>
              </w:rPr>
              <w:t> of persons </w:t>
            </w:r>
            <w:r>
              <w:rPr>
                <w:color w:val="242423"/>
                <w:spacing w:val="-9"/>
                <w:sz w:val="24"/>
              </w:rPr>
              <w:t>with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z w:val="24"/>
              </w:rPr>
              <w:t>disabilities.</w:t>
            </w:r>
          </w:p>
        </w:tc>
      </w:tr>
      <w:tr>
        <w:trPr>
          <w:trHeight w:val="2616" w:hRule="atLeast"/>
        </w:trPr>
        <w:tc>
          <w:tcPr>
            <w:tcW w:w="1507" w:type="dxa"/>
            <w:shd w:val="clear" w:color="auto" w:fill="EBF0F8"/>
          </w:tcPr>
          <w:p>
            <w:pPr>
              <w:pStyle w:val="TableParagraph"/>
              <w:spacing w:before="8"/>
              <w:ind w:left="21" w:right="10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Leadership</w:t>
            </w:r>
          </w:p>
        </w:tc>
        <w:tc>
          <w:tcPr>
            <w:tcW w:w="1635" w:type="dxa"/>
            <w:shd w:val="clear" w:color="auto" w:fill="EBF0F8"/>
          </w:tcPr>
          <w:p>
            <w:pPr>
              <w:pStyle w:val="TableParagraph"/>
              <w:spacing w:line="199" w:lineRule="auto" w:before="46"/>
              <w:ind w:left="148" w:right="146" w:hanging="1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Effective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z w:val="24"/>
              </w:rPr>
              <w:t>Succession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planning over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the next </w:t>
            </w:r>
            <w:r>
              <w:rPr>
                <w:color w:val="242423"/>
                <w:spacing w:val="-5"/>
                <w:w w:val="95"/>
                <w:sz w:val="24"/>
              </w:rPr>
              <w:t>five</w:t>
            </w:r>
            <w:r>
              <w:rPr>
                <w:color w:val="242423"/>
                <w:spacing w:val="-4"/>
                <w:w w:val="95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years </w:t>
            </w:r>
            <w:r>
              <w:rPr>
                <w:color w:val="242423"/>
                <w:spacing w:val="-11"/>
                <w:sz w:val="24"/>
              </w:rPr>
              <w:t>will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determine how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successfully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PDF </w:t>
            </w:r>
            <w:r>
              <w:rPr>
                <w:color w:val="242423"/>
                <w:spacing w:val="-8"/>
                <w:sz w:val="24"/>
              </w:rPr>
              <w:t>can</w:t>
            </w:r>
            <w:r>
              <w:rPr>
                <w:color w:val="242423"/>
                <w:spacing w:val="-7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continue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for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the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next decade.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z w:val="24"/>
              </w:rPr>
              <w:t>(HCM).</w:t>
            </w:r>
          </w:p>
        </w:tc>
        <w:tc>
          <w:tcPr>
            <w:tcW w:w="993" w:type="dxa"/>
            <w:shd w:val="clear" w:color="auto" w:fill="EBF0F8"/>
          </w:tcPr>
          <w:p>
            <w:pPr>
              <w:pStyle w:val="TableParagraph"/>
              <w:spacing w:before="7"/>
              <w:ind w:left="10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7</w:t>
            </w:r>
          </w:p>
        </w:tc>
        <w:tc>
          <w:tcPr>
            <w:tcW w:w="1505" w:type="dxa"/>
            <w:shd w:val="clear" w:color="auto" w:fill="EBF0F8"/>
          </w:tcPr>
          <w:p>
            <w:pPr>
              <w:pStyle w:val="TableParagraph"/>
              <w:spacing w:before="7"/>
              <w:ind w:left="10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8</w:t>
            </w:r>
          </w:p>
        </w:tc>
        <w:tc>
          <w:tcPr>
            <w:tcW w:w="1701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shd w:val="clear" w:color="auto" w:fill="EBF0F8"/>
          </w:tcPr>
          <w:p>
            <w:pPr>
              <w:pStyle w:val="TableParagraph"/>
              <w:spacing w:line="199" w:lineRule="auto" w:before="45"/>
              <w:ind w:left="82" w:right="49" w:firstLine="130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Management </w:t>
            </w:r>
            <w:r>
              <w:rPr>
                <w:color w:val="242423"/>
                <w:spacing w:val="-10"/>
                <w:sz w:val="24"/>
              </w:rPr>
              <w:t>&amp;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3"/>
                <w:sz w:val="24"/>
              </w:rPr>
              <w:t>board,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governance.</w:t>
            </w:r>
          </w:p>
        </w:tc>
      </w:tr>
      <w:tr>
        <w:trPr>
          <w:trHeight w:val="1926" w:hRule="atLeast"/>
        </w:trPr>
        <w:tc>
          <w:tcPr>
            <w:tcW w:w="1507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shd w:val="clear" w:color="auto" w:fill="EBF0F8"/>
          </w:tcPr>
          <w:p>
            <w:pPr>
              <w:pStyle w:val="TableParagraph"/>
              <w:spacing w:line="199" w:lineRule="auto" w:before="45"/>
              <w:ind w:left="117" w:right="105" w:hanging="1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Managing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partnerships </w:t>
            </w:r>
            <w:r>
              <w:rPr>
                <w:color w:val="242423"/>
                <w:spacing w:val="-11"/>
                <w:sz w:val="24"/>
              </w:rPr>
              <w:t>and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relationships.</w:t>
            </w:r>
          </w:p>
        </w:tc>
        <w:tc>
          <w:tcPr>
            <w:tcW w:w="993" w:type="dxa"/>
            <w:shd w:val="clear" w:color="auto" w:fill="EBF0F8"/>
          </w:tcPr>
          <w:p>
            <w:pPr>
              <w:pStyle w:val="TableParagraph"/>
              <w:spacing w:before="7"/>
              <w:ind w:left="10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7</w:t>
            </w:r>
          </w:p>
        </w:tc>
        <w:tc>
          <w:tcPr>
            <w:tcW w:w="1505" w:type="dxa"/>
            <w:shd w:val="clear" w:color="auto" w:fill="EBF0F8"/>
          </w:tcPr>
          <w:p>
            <w:pPr>
              <w:pStyle w:val="TableParagraph"/>
              <w:spacing w:before="7"/>
              <w:ind w:left="10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9</w:t>
            </w:r>
          </w:p>
        </w:tc>
        <w:tc>
          <w:tcPr>
            <w:tcW w:w="1701" w:type="dxa"/>
            <w:shd w:val="clear" w:color="auto" w:fill="EBF0F8"/>
          </w:tcPr>
          <w:p>
            <w:pPr>
              <w:pStyle w:val="TableParagraph"/>
              <w:spacing w:line="199" w:lineRule="auto" w:before="45"/>
              <w:ind w:left="133" w:right="120" w:hanging="13"/>
              <w:jc w:val="center"/>
              <w:rPr>
                <w:sz w:val="24"/>
              </w:rPr>
            </w:pPr>
            <w:r>
              <w:rPr>
                <w:color w:val="242423"/>
                <w:spacing w:val="-12"/>
                <w:sz w:val="24"/>
              </w:rPr>
              <w:t>PDF </w:t>
            </w:r>
            <w:r>
              <w:rPr>
                <w:color w:val="242423"/>
                <w:spacing w:val="-11"/>
                <w:sz w:val="24"/>
              </w:rPr>
              <w:t>will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continue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to</w:t>
            </w:r>
            <w:r>
              <w:rPr>
                <w:color w:val="242423"/>
                <w:spacing w:val="-22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build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and strengthen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z w:val="24"/>
              </w:rPr>
              <w:t>relationship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with</w:t>
            </w:r>
            <w:r>
              <w:rPr>
                <w:color w:val="242423"/>
                <w:spacing w:val="-21"/>
                <w:w w:val="95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identified</w:t>
            </w:r>
          </w:p>
          <w:p>
            <w:pPr>
              <w:pStyle w:val="TableParagraph"/>
              <w:spacing w:line="199" w:lineRule="auto" w:before="4"/>
              <w:ind w:left="89" w:right="77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partners</w:t>
            </w:r>
            <w:r>
              <w:rPr>
                <w:color w:val="242423"/>
                <w:spacing w:val="-25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and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hold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regular </w:t>
            </w:r>
            <w:r>
              <w:rPr>
                <w:color w:val="242423"/>
                <w:spacing w:val="-10"/>
                <w:sz w:val="24"/>
              </w:rPr>
              <w:t>feedback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sessions.</w:t>
            </w:r>
          </w:p>
        </w:tc>
        <w:tc>
          <w:tcPr>
            <w:tcW w:w="1794" w:type="dxa"/>
            <w:shd w:val="clear" w:color="auto" w:fill="EBF0F8"/>
          </w:tcPr>
          <w:p>
            <w:pPr>
              <w:pStyle w:val="TableParagraph"/>
              <w:spacing w:line="199" w:lineRule="auto" w:before="45"/>
              <w:ind w:left="270" w:right="49" w:hanging="174"/>
              <w:rPr>
                <w:sz w:val="24"/>
              </w:rPr>
            </w:pPr>
            <w:r>
              <w:rPr>
                <w:color w:val="242423"/>
                <w:spacing w:val="-10"/>
                <w:sz w:val="24"/>
              </w:rPr>
              <w:t>The</w:t>
            </w:r>
            <w:r>
              <w:rPr>
                <w:color w:val="242423"/>
                <w:spacing w:val="-38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Areas</w:t>
            </w:r>
            <w:r>
              <w:rPr>
                <w:color w:val="242423"/>
                <w:spacing w:val="-25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of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work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6"/>
                <w:sz w:val="24"/>
              </w:rPr>
              <w:t>in 2, 3, </w:t>
            </w:r>
            <w:r>
              <w:rPr>
                <w:color w:val="242423"/>
                <w:spacing w:val="-5"/>
                <w:sz w:val="24"/>
              </w:rPr>
              <w:t>4 and 5</w:t>
            </w:r>
            <w:r>
              <w:rPr>
                <w:color w:val="242423"/>
                <w:spacing w:val="-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is </w:t>
            </w:r>
            <w:r>
              <w:rPr>
                <w:color w:val="242423"/>
                <w:spacing w:val="-9"/>
                <w:sz w:val="24"/>
              </w:rPr>
              <w:t>shared with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and</w:t>
            </w:r>
            <w:r>
              <w:rPr>
                <w:color w:val="242423"/>
                <w:spacing w:val="-20"/>
                <w:w w:val="95"/>
                <w:sz w:val="24"/>
              </w:rPr>
              <w:t> </w:t>
            </w:r>
            <w:r>
              <w:rPr>
                <w:color w:val="242423"/>
                <w:spacing w:val="-6"/>
                <w:w w:val="95"/>
                <w:sz w:val="24"/>
              </w:rPr>
              <w:t>dependent</w:t>
            </w:r>
          </w:p>
          <w:p>
            <w:pPr>
              <w:pStyle w:val="TableParagraph"/>
              <w:spacing w:line="199" w:lineRule="auto" w:before="3"/>
              <w:ind w:left="231" w:right="213" w:firstLine="189"/>
              <w:rPr>
                <w:sz w:val="24"/>
              </w:rPr>
            </w:pPr>
            <w:r>
              <w:rPr>
                <w:color w:val="242423"/>
                <w:spacing w:val="-6"/>
                <w:w w:val="95"/>
                <w:sz w:val="24"/>
              </w:rPr>
              <w:t>on partners</w:t>
            </w:r>
            <w:r>
              <w:rPr>
                <w:color w:val="242423"/>
                <w:spacing w:val="-5"/>
                <w:w w:val="95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responsiveness.</w:t>
            </w:r>
          </w:p>
        </w:tc>
      </w:tr>
    </w:tbl>
    <w:p>
      <w:pPr>
        <w:spacing w:after="0" w:line="199" w:lineRule="auto"/>
        <w:rPr>
          <w:sz w:val="24"/>
        </w:rPr>
        <w:sectPr>
          <w:footerReference w:type="even" r:id="rId89"/>
          <w:footerReference w:type="default" r:id="rId90"/>
          <w:pgSz w:w="11910" w:h="16840"/>
          <w:pgMar w:footer="863" w:header="0" w:top="1120" w:bottom="1060" w:left="1020" w:right="940"/>
          <w:pgNumType w:start="50"/>
        </w:sectPr>
      </w:pPr>
    </w:p>
    <w:tbl>
      <w:tblPr>
        <w:tblW w:w="0" w:type="auto"/>
        <w:jc w:val="left"/>
        <w:tblInd w:w="123" w:type="dxa"/>
        <w:tblBorders>
          <w:top w:val="single" w:sz="4" w:space="0" w:color="242423"/>
          <w:left w:val="single" w:sz="4" w:space="0" w:color="242423"/>
          <w:bottom w:val="single" w:sz="4" w:space="0" w:color="242423"/>
          <w:right w:val="single" w:sz="4" w:space="0" w:color="242423"/>
          <w:insideH w:val="single" w:sz="4" w:space="0" w:color="242423"/>
          <w:insideV w:val="single" w:sz="4" w:space="0" w:color="2424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1635"/>
        <w:gridCol w:w="993"/>
        <w:gridCol w:w="1505"/>
        <w:gridCol w:w="1701"/>
        <w:gridCol w:w="1794"/>
      </w:tblGrid>
      <w:tr>
        <w:trPr>
          <w:trHeight w:val="546" w:hRule="atLeast"/>
        </w:trPr>
        <w:tc>
          <w:tcPr>
            <w:tcW w:w="1507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shd w:val="clear" w:color="auto" w:fill="EBF0F8"/>
          </w:tcPr>
          <w:p>
            <w:pPr>
              <w:pStyle w:val="TableParagraph"/>
              <w:spacing w:before="13"/>
              <w:ind w:left="19" w:right="19"/>
              <w:jc w:val="center"/>
              <w:rPr>
                <w:sz w:val="24"/>
              </w:rPr>
            </w:pPr>
            <w:r>
              <w:rPr>
                <w:color w:val="242423"/>
                <w:spacing w:val="-13"/>
                <w:sz w:val="24"/>
              </w:rPr>
              <w:t>Staff</w:t>
            </w:r>
            <w:r>
              <w:rPr>
                <w:color w:val="242423"/>
                <w:spacing w:val="-29"/>
                <w:sz w:val="24"/>
              </w:rPr>
              <w:t> </w:t>
            </w:r>
            <w:r>
              <w:rPr>
                <w:color w:val="242423"/>
                <w:spacing w:val="-13"/>
                <w:sz w:val="24"/>
              </w:rPr>
              <w:t>Turnover</w:t>
            </w:r>
          </w:p>
        </w:tc>
        <w:tc>
          <w:tcPr>
            <w:tcW w:w="993" w:type="dxa"/>
            <w:shd w:val="clear" w:color="auto" w:fill="EBF0F8"/>
          </w:tcPr>
          <w:p>
            <w:pPr>
              <w:pStyle w:val="TableParagraph"/>
              <w:spacing w:before="13"/>
              <w:ind w:left="435"/>
              <w:rPr>
                <w:sz w:val="24"/>
              </w:rPr>
            </w:pPr>
            <w:r>
              <w:rPr>
                <w:color w:val="242423"/>
                <w:sz w:val="24"/>
              </w:rPr>
              <w:t>6</w:t>
            </w:r>
          </w:p>
        </w:tc>
        <w:tc>
          <w:tcPr>
            <w:tcW w:w="1505" w:type="dxa"/>
            <w:shd w:val="clear" w:color="auto" w:fill="EBF0F8"/>
          </w:tcPr>
          <w:p>
            <w:pPr>
              <w:pStyle w:val="TableParagraph"/>
              <w:spacing w:before="13"/>
              <w:ind w:left="8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8</w:t>
            </w:r>
          </w:p>
        </w:tc>
        <w:tc>
          <w:tcPr>
            <w:tcW w:w="1701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shd w:val="clear" w:color="auto" w:fill="EBF0F8"/>
          </w:tcPr>
          <w:p>
            <w:pPr>
              <w:pStyle w:val="TableParagraph"/>
              <w:spacing w:line="199" w:lineRule="auto" w:before="51"/>
              <w:ind w:left="391" w:right="249" w:hanging="124"/>
              <w:rPr>
                <w:sz w:val="24"/>
              </w:rPr>
            </w:pPr>
            <w:r>
              <w:rPr>
                <w:color w:val="242423"/>
                <w:spacing w:val="-12"/>
                <w:sz w:val="24"/>
              </w:rPr>
              <w:t>Staff retention,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6"/>
                <w:sz w:val="24"/>
              </w:rPr>
              <w:t>satisfaction.</w:t>
            </w:r>
          </w:p>
        </w:tc>
      </w:tr>
      <w:tr>
        <w:trPr>
          <w:trHeight w:val="3076" w:hRule="atLeast"/>
        </w:trPr>
        <w:tc>
          <w:tcPr>
            <w:tcW w:w="1507" w:type="dxa"/>
            <w:shd w:val="clear" w:color="auto" w:fill="EBF0F8"/>
          </w:tcPr>
          <w:p>
            <w:pPr>
              <w:pStyle w:val="TableParagraph"/>
              <w:spacing w:before="13"/>
              <w:ind w:left="147"/>
              <w:rPr>
                <w:sz w:val="24"/>
              </w:rPr>
            </w:pPr>
            <w:r>
              <w:rPr>
                <w:color w:val="242423"/>
                <w:spacing w:val="-6"/>
                <w:sz w:val="24"/>
              </w:rPr>
              <w:t>Technological</w:t>
            </w:r>
          </w:p>
        </w:tc>
        <w:tc>
          <w:tcPr>
            <w:tcW w:w="1635" w:type="dxa"/>
            <w:shd w:val="clear" w:color="auto" w:fill="EBF0F8"/>
          </w:tcPr>
          <w:p>
            <w:pPr>
              <w:pStyle w:val="TableParagraph"/>
              <w:spacing w:before="13"/>
              <w:ind w:left="19" w:right="1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Communication</w:t>
            </w:r>
          </w:p>
        </w:tc>
        <w:tc>
          <w:tcPr>
            <w:tcW w:w="993" w:type="dxa"/>
            <w:shd w:val="clear" w:color="auto" w:fill="EBF0F8"/>
          </w:tcPr>
          <w:p>
            <w:pPr>
              <w:pStyle w:val="TableParagraph"/>
              <w:spacing w:before="13"/>
              <w:ind w:left="435"/>
              <w:rPr>
                <w:sz w:val="24"/>
              </w:rPr>
            </w:pPr>
            <w:r>
              <w:rPr>
                <w:color w:val="242423"/>
                <w:sz w:val="24"/>
              </w:rPr>
              <w:t>8</w:t>
            </w:r>
          </w:p>
        </w:tc>
        <w:tc>
          <w:tcPr>
            <w:tcW w:w="1505" w:type="dxa"/>
            <w:shd w:val="clear" w:color="auto" w:fill="EBF0F8"/>
          </w:tcPr>
          <w:p>
            <w:pPr>
              <w:pStyle w:val="TableParagraph"/>
              <w:spacing w:before="13"/>
              <w:ind w:left="8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9</w:t>
            </w:r>
          </w:p>
        </w:tc>
        <w:tc>
          <w:tcPr>
            <w:tcW w:w="1701" w:type="dxa"/>
            <w:shd w:val="clear" w:color="auto" w:fill="EBF0F8"/>
          </w:tcPr>
          <w:p>
            <w:pPr>
              <w:pStyle w:val="TableParagraph"/>
              <w:spacing w:line="199" w:lineRule="auto" w:before="51"/>
              <w:ind w:left="79" w:right="81" w:hanging="1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PDF</w:t>
            </w:r>
            <w:r>
              <w:rPr>
                <w:color w:val="242423"/>
                <w:spacing w:val="-3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will</w:t>
            </w:r>
            <w:r>
              <w:rPr>
                <w:color w:val="242423"/>
                <w:spacing w:val="-2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invest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in an online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platform </w:t>
            </w:r>
            <w:r>
              <w:rPr>
                <w:color w:val="242423"/>
                <w:spacing w:val="-9"/>
                <w:sz w:val="24"/>
              </w:rPr>
              <w:t>of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discussion </w:t>
            </w:r>
            <w:r>
              <w:rPr>
                <w:color w:val="242423"/>
                <w:spacing w:val="-10"/>
                <w:sz w:val="24"/>
              </w:rPr>
              <w:t>and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meetings </w:t>
            </w:r>
            <w:r>
              <w:rPr>
                <w:color w:val="242423"/>
                <w:spacing w:val="-10"/>
                <w:sz w:val="24"/>
              </w:rPr>
              <w:t>noting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connectivity </w:t>
            </w:r>
            <w:r>
              <w:rPr>
                <w:color w:val="242423"/>
                <w:spacing w:val="-10"/>
                <w:sz w:val="24"/>
              </w:rPr>
              <w:t>etc.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hence, </w:t>
            </w:r>
            <w:r>
              <w:rPr>
                <w:color w:val="242423"/>
                <w:spacing w:val="-10"/>
                <w:sz w:val="24"/>
              </w:rPr>
              <w:t>it will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explore </w:t>
            </w:r>
            <w:r>
              <w:rPr>
                <w:color w:val="242423"/>
                <w:spacing w:val="-10"/>
                <w:sz w:val="24"/>
              </w:rPr>
              <w:t>option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with</w:t>
            </w:r>
            <w:r>
              <w:rPr>
                <w:color w:val="242423"/>
                <w:spacing w:val="-25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UN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agencies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meeting </w:t>
            </w:r>
            <w:r>
              <w:rPr>
                <w:color w:val="242423"/>
                <w:spacing w:val="-11"/>
                <w:sz w:val="24"/>
              </w:rPr>
              <w:t>facilities</w:t>
            </w:r>
            <w:r>
              <w:rPr>
                <w:color w:val="242423"/>
                <w:spacing w:val="-10"/>
                <w:sz w:val="24"/>
              </w:rPr>
              <w:t> in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country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as</w:t>
            </w:r>
          </w:p>
          <w:p>
            <w:pPr>
              <w:pStyle w:val="TableParagraph"/>
              <w:spacing w:line="199" w:lineRule="auto" w:before="10"/>
              <w:ind w:left="89" w:right="82"/>
              <w:jc w:val="center"/>
              <w:rPr>
                <w:sz w:val="24"/>
              </w:rPr>
            </w:pPr>
            <w:r>
              <w:rPr>
                <w:color w:val="242423"/>
                <w:spacing w:val="-10"/>
                <w:sz w:val="24"/>
              </w:rPr>
              <w:t>well</w:t>
            </w:r>
            <w:r>
              <w:rPr>
                <w:color w:val="242423"/>
                <w:spacing w:val="-25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as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the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USP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centres.</w:t>
            </w:r>
          </w:p>
        </w:tc>
        <w:tc>
          <w:tcPr>
            <w:tcW w:w="1794" w:type="dxa"/>
            <w:shd w:val="clear" w:color="auto" w:fill="EBF0F8"/>
          </w:tcPr>
          <w:p>
            <w:pPr>
              <w:pStyle w:val="TableParagraph"/>
              <w:spacing w:line="199" w:lineRule="auto" w:before="50"/>
              <w:ind w:left="192" w:right="187" w:firstLine="4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Board </w:t>
            </w:r>
            <w:r>
              <w:rPr>
                <w:color w:val="242423"/>
                <w:spacing w:val="-10"/>
                <w:sz w:val="24"/>
              </w:rPr>
              <w:t>meeting,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z w:val="24"/>
              </w:rPr>
              <w:t>interactions,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input from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members, </w:t>
            </w:r>
            <w:r>
              <w:rPr>
                <w:color w:val="242423"/>
                <w:spacing w:val="-11"/>
                <w:sz w:val="24"/>
              </w:rPr>
              <w:t>email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exchanges, </w:t>
            </w:r>
            <w:r>
              <w:rPr>
                <w:color w:val="242423"/>
                <w:spacing w:val="-11"/>
                <w:sz w:val="24"/>
              </w:rPr>
              <w:t>tools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and technology,</w:t>
            </w:r>
            <w:r>
              <w:rPr>
                <w:color w:val="242423"/>
                <w:spacing w:val="-11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costs related </w:t>
            </w:r>
            <w:r>
              <w:rPr>
                <w:color w:val="242423"/>
                <w:spacing w:val="-9"/>
                <w:sz w:val="24"/>
              </w:rPr>
              <w:t>to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communication,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connectivity.</w:t>
            </w:r>
          </w:p>
        </w:tc>
      </w:tr>
      <w:tr>
        <w:trPr>
          <w:trHeight w:val="546" w:hRule="atLeast"/>
        </w:trPr>
        <w:tc>
          <w:tcPr>
            <w:tcW w:w="1507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shd w:val="clear" w:color="auto" w:fill="EBF0F8"/>
          </w:tcPr>
          <w:p>
            <w:pPr>
              <w:pStyle w:val="TableParagraph"/>
              <w:spacing w:line="199" w:lineRule="auto" w:before="49"/>
              <w:ind w:left="93" w:firstLine="4"/>
              <w:rPr>
                <w:sz w:val="24"/>
              </w:rPr>
            </w:pPr>
            <w:r>
              <w:rPr>
                <w:color w:val="242423"/>
                <w:spacing w:val="-13"/>
                <w:sz w:val="24"/>
              </w:rPr>
              <w:t>Sustainable </w:t>
            </w:r>
            <w:r>
              <w:rPr>
                <w:color w:val="242423"/>
                <w:spacing w:val="-12"/>
                <w:sz w:val="24"/>
              </w:rPr>
              <w:t>PDF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as</w:t>
            </w:r>
            <w:r>
              <w:rPr>
                <w:color w:val="242423"/>
                <w:spacing w:val="-25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viable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entity.</w:t>
            </w:r>
          </w:p>
        </w:tc>
        <w:tc>
          <w:tcPr>
            <w:tcW w:w="993" w:type="dxa"/>
            <w:shd w:val="clear" w:color="auto" w:fill="EBF0F8"/>
          </w:tcPr>
          <w:p>
            <w:pPr>
              <w:pStyle w:val="TableParagraph"/>
              <w:spacing w:before="11"/>
              <w:ind w:left="435"/>
              <w:rPr>
                <w:sz w:val="24"/>
              </w:rPr>
            </w:pPr>
            <w:r>
              <w:rPr>
                <w:color w:val="242423"/>
                <w:sz w:val="24"/>
              </w:rPr>
              <w:t>6</w:t>
            </w:r>
          </w:p>
        </w:tc>
        <w:tc>
          <w:tcPr>
            <w:tcW w:w="1505" w:type="dxa"/>
            <w:shd w:val="clear" w:color="auto" w:fill="EBF0F8"/>
          </w:tcPr>
          <w:p>
            <w:pPr>
              <w:pStyle w:val="TableParagraph"/>
              <w:spacing w:before="11"/>
              <w:ind w:left="8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9</w:t>
            </w:r>
          </w:p>
        </w:tc>
        <w:tc>
          <w:tcPr>
            <w:tcW w:w="1701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1507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shd w:val="clear" w:color="auto" w:fill="EBF0F8"/>
          </w:tcPr>
          <w:p>
            <w:pPr>
              <w:pStyle w:val="TableParagraph"/>
              <w:spacing w:line="199" w:lineRule="auto" w:before="49"/>
              <w:ind w:left="207" w:hanging="79"/>
              <w:rPr>
                <w:sz w:val="24"/>
              </w:rPr>
            </w:pPr>
            <w:r>
              <w:rPr>
                <w:color w:val="242423"/>
                <w:spacing w:val="-12"/>
                <w:sz w:val="24"/>
              </w:rPr>
              <w:t>Staff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turnover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at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the</w:t>
            </w:r>
            <w:r>
              <w:rPr>
                <w:color w:val="242423"/>
                <w:spacing w:val="-22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secretariat.</w:t>
            </w:r>
          </w:p>
        </w:tc>
        <w:tc>
          <w:tcPr>
            <w:tcW w:w="993" w:type="dxa"/>
            <w:shd w:val="clear" w:color="auto" w:fill="EBF0F8"/>
          </w:tcPr>
          <w:p>
            <w:pPr>
              <w:pStyle w:val="TableParagraph"/>
              <w:spacing w:before="11"/>
              <w:ind w:left="435"/>
              <w:rPr>
                <w:sz w:val="24"/>
              </w:rPr>
            </w:pPr>
            <w:r>
              <w:rPr>
                <w:color w:val="242423"/>
                <w:sz w:val="24"/>
              </w:rPr>
              <w:t>6</w:t>
            </w:r>
          </w:p>
        </w:tc>
        <w:tc>
          <w:tcPr>
            <w:tcW w:w="1505" w:type="dxa"/>
            <w:shd w:val="clear" w:color="auto" w:fill="EBF0F8"/>
          </w:tcPr>
          <w:p>
            <w:pPr>
              <w:pStyle w:val="TableParagraph"/>
              <w:spacing w:before="11"/>
              <w:ind w:left="8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8</w:t>
            </w:r>
          </w:p>
        </w:tc>
        <w:tc>
          <w:tcPr>
            <w:tcW w:w="1701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96" w:hRule="atLeast"/>
        </w:trPr>
        <w:tc>
          <w:tcPr>
            <w:tcW w:w="1507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shd w:val="clear" w:color="auto" w:fill="EBF0F8"/>
          </w:tcPr>
          <w:p>
            <w:pPr>
              <w:pStyle w:val="TableParagraph"/>
              <w:spacing w:line="199" w:lineRule="auto" w:before="49"/>
              <w:ind w:left="173" w:right="161" w:hanging="1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Staff turnover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at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the</w:t>
            </w:r>
            <w:r>
              <w:rPr>
                <w:color w:val="242423"/>
                <w:spacing w:val="-22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disability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focal point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z w:val="24"/>
              </w:rPr>
              <w:t>Ministry.</w:t>
            </w:r>
          </w:p>
        </w:tc>
        <w:tc>
          <w:tcPr>
            <w:tcW w:w="993" w:type="dxa"/>
            <w:shd w:val="clear" w:color="auto" w:fill="EBF0F8"/>
          </w:tcPr>
          <w:p>
            <w:pPr>
              <w:pStyle w:val="TableParagraph"/>
              <w:spacing w:before="11"/>
              <w:ind w:left="435"/>
              <w:rPr>
                <w:sz w:val="24"/>
              </w:rPr>
            </w:pPr>
            <w:r>
              <w:rPr>
                <w:color w:val="242423"/>
                <w:sz w:val="24"/>
              </w:rPr>
              <w:t>6</w:t>
            </w:r>
          </w:p>
        </w:tc>
        <w:tc>
          <w:tcPr>
            <w:tcW w:w="1505" w:type="dxa"/>
            <w:shd w:val="clear" w:color="auto" w:fill="EBF0F8"/>
          </w:tcPr>
          <w:p>
            <w:pPr>
              <w:pStyle w:val="TableParagraph"/>
              <w:spacing w:before="11"/>
              <w:ind w:left="8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8</w:t>
            </w:r>
          </w:p>
        </w:tc>
        <w:tc>
          <w:tcPr>
            <w:tcW w:w="1701" w:type="dxa"/>
            <w:shd w:val="clear" w:color="auto" w:fill="EBF0F8"/>
          </w:tcPr>
          <w:p>
            <w:pPr>
              <w:pStyle w:val="TableParagraph"/>
              <w:spacing w:line="199" w:lineRule="auto" w:before="49"/>
              <w:ind w:left="142" w:right="136" w:firstLine="4"/>
              <w:jc w:val="center"/>
              <w:rPr>
                <w:sz w:val="24"/>
              </w:rPr>
            </w:pPr>
            <w:r>
              <w:rPr>
                <w:color w:val="242423"/>
                <w:spacing w:val="-13"/>
                <w:sz w:val="24"/>
              </w:rPr>
              <w:t>Working closely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with PIFS </w:t>
            </w:r>
            <w:r>
              <w:rPr>
                <w:color w:val="242423"/>
                <w:spacing w:val="-8"/>
                <w:sz w:val="24"/>
              </w:rPr>
              <w:t>on</w:t>
            </w:r>
            <w:r>
              <w:rPr>
                <w:color w:val="242423"/>
                <w:spacing w:val="-7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how capacity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and</w:t>
            </w:r>
            <w:r>
              <w:rPr>
                <w:color w:val="242423"/>
                <w:spacing w:val="38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continuity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at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the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focal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point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level can </w:t>
            </w:r>
            <w:r>
              <w:rPr>
                <w:color w:val="242423"/>
                <w:spacing w:val="-9"/>
                <w:sz w:val="24"/>
              </w:rPr>
              <w:t>be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z w:val="24"/>
              </w:rPr>
              <w:t>strengthened.</w:t>
            </w:r>
          </w:p>
        </w:tc>
        <w:tc>
          <w:tcPr>
            <w:tcW w:w="1794" w:type="dxa"/>
            <w:shd w:val="clear" w:color="auto" w:fill="EBF0F8"/>
          </w:tcPr>
          <w:p>
            <w:pPr>
              <w:pStyle w:val="TableParagraph"/>
              <w:spacing w:line="199" w:lineRule="auto" w:before="49"/>
              <w:ind w:left="282" w:right="272"/>
              <w:jc w:val="center"/>
              <w:rPr>
                <w:sz w:val="24"/>
              </w:rPr>
            </w:pPr>
            <w:r>
              <w:rPr>
                <w:color w:val="242423"/>
                <w:spacing w:val="-13"/>
                <w:sz w:val="24"/>
              </w:rPr>
              <w:t>Turnover </w:t>
            </w:r>
            <w:r>
              <w:rPr>
                <w:color w:val="242423"/>
                <w:spacing w:val="-12"/>
                <w:sz w:val="24"/>
              </w:rPr>
              <w:t>with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institutional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and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program</w:t>
            </w:r>
          </w:p>
          <w:p>
            <w:pPr>
              <w:pStyle w:val="TableParagraph"/>
              <w:spacing w:line="240" w:lineRule="exact"/>
              <w:ind w:left="109" w:right="101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knowledge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lost..</w:t>
            </w:r>
          </w:p>
        </w:tc>
      </w:tr>
      <w:tr>
        <w:trPr>
          <w:trHeight w:val="1696" w:hRule="atLeast"/>
        </w:trPr>
        <w:tc>
          <w:tcPr>
            <w:tcW w:w="1507" w:type="dxa"/>
            <w:shd w:val="clear" w:color="auto" w:fill="EBF0F8"/>
          </w:tcPr>
          <w:p>
            <w:pPr>
              <w:pStyle w:val="TableParagraph"/>
              <w:spacing w:line="199" w:lineRule="auto" w:before="48"/>
              <w:ind w:left="196" w:right="130" w:hanging="37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Humanitarian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Emergencies</w:t>
            </w:r>
          </w:p>
        </w:tc>
        <w:tc>
          <w:tcPr>
            <w:tcW w:w="1635" w:type="dxa"/>
            <w:shd w:val="clear" w:color="auto" w:fill="EBF0F8"/>
          </w:tcPr>
          <w:p>
            <w:pPr>
              <w:pStyle w:val="TableParagraph"/>
              <w:spacing w:before="10"/>
              <w:ind w:left="18" w:right="19"/>
              <w:jc w:val="center"/>
              <w:rPr>
                <w:sz w:val="24"/>
              </w:rPr>
            </w:pPr>
            <w:r>
              <w:rPr>
                <w:color w:val="242423"/>
                <w:spacing w:val="-13"/>
                <w:sz w:val="24"/>
              </w:rPr>
              <w:t>Natural</w:t>
            </w:r>
            <w:r>
              <w:rPr>
                <w:color w:val="242423"/>
                <w:spacing w:val="-25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Disaster</w:t>
            </w:r>
          </w:p>
        </w:tc>
        <w:tc>
          <w:tcPr>
            <w:tcW w:w="993" w:type="dxa"/>
            <w:shd w:val="clear" w:color="auto" w:fill="EBF0F8"/>
          </w:tcPr>
          <w:p>
            <w:pPr>
              <w:pStyle w:val="TableParagraph"/>
              <w:spacing w:before="10"/>
              <w:ind w:left="436"/>
              <w:rPr>
                <w:sz w:val="24"/>
              </w:rPr>
            </w:pPr>
            <w:r>
              <w:rPr>
                <w:color w:val="242423"/>
                <w:sz w:val="24"/>
              </w:rPr>
              <w:t>6</w:t>
            </w:r>
          </w:p>
        </w:tc>
        <w:tc>
          <w:tcPr>
            <w:tcW w:w="1505" w:type="dxa"/>
            <w:shd w:val="clear" w:color="auto" w:fill="EBF0F8"/>
          </w:tcPr>
          <w:p>
            <w:pPr>
              <w:pStyle w:val="TableParagraph"/>
              <w:spacing w:before="10"/>
              <w:ind w:left="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9</w:t>
            </w:r>
          </w:p>
        </w:tc>
        <w:tc>
          <w:tcPr>
            <w:tcW w:w="1701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shd w:val="clear" w:color="auto" w:fill="EBF0F8"/>
          </w:tcPr>
          <w:p>
            <w:pPr>
              <w:pStyle w:val="TableParagraph"/>
              <w:spacing w:line="199" w:lineRule="auto" w:before="48"/>
              <w:ind w:left="121" w:right="121" w:firstLine="11"/>
              <w:jc w:val="center"/>
              <w:rPr>
                <w:sz w:val="24"/>
              </w:rPr>
            </w:pPr>
            <w:r>
              <w:rPr>
                <w:color w:val="242423"/>
                <w:spacing w:val="-10"/>
                <w:sz w:val="24"/>
              </w:rPr>
              <w:t>Work set out </w:t>
            </w:r>
            <w:r>
              <w:rPr>
                <w:color w:val="242423"/>
                <w:spacing w:val="-9"/>
                <w:sz w:val="24"/>
              </w:rPr>
              <w:t>to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be </w:t>
            </w:r>
            <w:r>
              <w:rPr>
                <w:color w:val="242423"/>
                <w:spacing w:val="-10"/>
                <w:sz w:val="24"/>
              </w:rPr>
              <w:t>undertaken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with</w:t>
            </w:r>
            <w:r>
              <w:rPr>
                <w:color w:val="242423"/>
                <w:spacing w:val="-5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the</w:t>
            </w:r>
            <w:r>
              <w:rPr>
                <w:color w:val="242423"/>
                <w:spacing w:val="-3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DPO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will</w:t>
            </w:r>
            <w:r>
              <w:rPr>
                <w:color w:val="242423"/>
                <w:spacing w:val="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be</w:t>
            </w:r>
            <w:r>
              <w:rPr>
                <w:color w:val="242423"/>
                <w:spacing w:val="5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affected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as the DPO </w:t>
            </w:r>
            <w:r>
              <w:rPr>
                <w:color w:val="242423"/>
                <w:spacing w:val="-9"/>
                <w:sz w:val="24"/>
              </w:rPr>
              <w:t>will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need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to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reorganise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priorities.</w:t>
            </w:r>
          </w:p>
        </w:tc>
      </w:tr>
      <w:tr>
        <w:trPr>
          <w:trHeight w:val="2846" w:hRule="atLeast"/>
        </w:trPr>
        <w:tc>
          <w:tcPr>
            <w:tcW w:w="1507" w:type="dxa"/>
            <w:shd w:val="clear" w:color="auto" w:fill="EBF0F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shd w:val="clear" w:color="auto" w:fill="EBF0F8"/>
          </w:tcPr>
          <w:p>
            <w:pPr>
              <w:pStyle w:val="TableParagraph"/>
              <w:spacing w:before="10"/>
              <w:ind w:left="19" w:right="1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Pandemic</w:t>
            </w:r>
          </w:p>
        </w:tc>
        <w:tc>
          <w:tcPr>
            <w:tcW w:w="993" w:type="dxa"/>
            <w:shd w:val="clear" w:color="auto" w:fill="EBF0F8"/>
          </w:tcPr>
          <w:p>
            <w:pPr>
              <w:pStyle w:val="TableParagraph"/>
              <w:spacing w:before="10"/>
              <w:ind w:left="436"/>
              <w:rPr>
                <w:sz w:val="24"/>
              </w:rPr>
            </w:pPr>
            <w:r>
              <w:rPr>
                <w:color w:val="242423"/>
                <w:sz w:val="24"/>
              </w:rPr>
              <w:t>2</w:t>
            </w:r>
          </w:p>
        </w:tc>
        <w:tc>
          <w:tcPr>
            <w:tcW w:w="1505" w:type="dxa"/>
            <w:shd w:val="clear" w:color="auto" w:fill="EBF0F8"/>
          </w:tcPr>
          <w:p>
            <w:pPr>
              <w:pStyle w:val="TableParagraph"/>
              <w:spacing w:before="10"/>
              <w:ind w:left="9"/>
              <w:jc w:val="center"/>
              <w:rPr>
                <w:sz w:val="24"/>
              </w:rPr>
            </w:pPr>
            <w:r>
              <w:rPr>
                <w:color w:val="242423"/>
                <w:sz w:val="24"/>
              </w:rPr>
              <w:t>9</w:t>
            </w:r>
          </w:p>
        </w:tc>
        <w:tc>
          <w:tcPr>
            <w:tcW w:w="1701" w:type="dxa"/>
            <w:shd w:val="clear" w:color="auto" w:fill="EBF0F8"/>
          </w:tcPr>
          <w:p>
            <w:pPr>
              <w:pStyle w:val="TableParagraph"/>
              <w:spacing w:line="199" w:lineRule="auto" w:before="48"/>
              <w:ind w:left="107" w:right="95"/>
              <w:jc w:val="center"/>
              <w:rPr>
                <w:sz w:val="24"/>
              </w:rPr>
            </w:pPr>
            <w:r>
              <w:rPr>
                <w:color w:val="242423"/>
                <w:spacing w:val="-5"/>
                <w:sz w:val="24"/>
              </w:rPr>
              <w:t>Reorganisation</w:t>
            </w:r>
            <w:r>
              <w:rPr>
                <w:color w:val="242423"/>
                <w:spacing w:val="-4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at the </w:t>
            </w:r>
            <w:r>
              <w:rPr>
                <w:color w:val="242423"/>
                <w:spacing w:val="-11"/>
                <w:sz w:val="24"/>
              </w:rPr>
              <w:t>secretariat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to support </w:t>
            </w:r>
            <w:r>
              <w:rPr>
                <w:color w:val="242423"/>
                <w:spacing w:val="-10"/>
                <w:sz w:val="24"/>
              </w:rPr>
              <w:t>the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emergency work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and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liaising</w:t>
            </w:r>
          </w:p>
          <w:p>
            <w:pPr>
              <w:pStyle w:val="TableParagraph"/>
              <w:spacing w:line="199" w:lineRule="auto" w:before="4"/>
              <w:ind w:left="175" w:right="163" w:hanging="13"/>
              <w:jc w:val="center"/>
              <w:rPr>
                <w:sz w:val="24"/>
              </w:rPr>
            </w:pPr>
            <w:r>
              <w:rPr>
                <w:color w:val="242423"/>
                <w:spacing w:val="-12"/>
                <w:sz w:val="24"/>
              </w:rPr>
              <w:t>with</w:t>
            </w:r>
            <w:r>
              <w:rPr>
                <w:color w:val="242423"/>
                <w:spacing w:val="36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partners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on </w:t>
            </w:r>
            <w:r>
              <w:rPr>
                <w:color w:val="242423"/>
                <w:spacing w:val="-8"/>
                <w:sz w:val="24"/>
              </w:rPr>
              <w:t>delay in</w:t>
            </w:r>
            <w:r>
              <w:rPr>
                <w:color w:val="242423"/>
                <w:spacing w:val="-7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implementation</w:t>
            </w:r>
          </w:p>
          <w:p>
            <w:pPr>
              <w:pStyle w:val="TableParagraph"/>
              <w:spacing w:line="199" w:lineRule="auto" w:before="3"/>
              <w:ind w:left="89" w:right="77"/>
              <w:jc w:val="center"/>
              <w:rPr>
                <w:sz w:val="24"/>
              </w:rPr>
            </w:pPr>
            <w:r>
              <w:rPr>
                <w:color w:val="242423"/>
                <w:spacing w:val="-10"/>
                <w:sz w:val="24"/>
              </w:rPr>
              <w:t>of programs </w:t>
            </w:r>
            <w:r>
              <w:rPr>
                <w:color w:val="242423"/>
                <w:spacing w:val="-9"/>
                <w:sz w:val="24"/>
              </w:rPr>
              <w:t>and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projects including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z w:val="24"/>
              </w:rPr>
              <w:t>reporting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z w:val="24"/>
              </w:rPr>
              <w:t>obligation.</w:t>
            </w:r>
          </w:p>
        </w:tc>
        <w:tc>
          <w:tcPr>
            <w:tcW w:w="1794" w:type="dxa"/>
            <w:shd w:val="clear" w:color="auto" w:fill="EBF0F8"/>
          </w:tcPr>
          <w:p>
            <w:pPr>
              <w:pStyle w:val="TableParagraph"/>
              <w:spacing w:line="199" w:lineRule="auto" w:before="47"/>
              <w:ind w:left="136" w:right="137"/>
              <w:jc w:val="center"/>
              <w:rPr>
                <w:sz w:val="24"/>
              </w:rPr>
            </w:pPr>
            <w:r>
              <w:rPr>
                <w:color w:val="242423"/>
                <w:spacing w:val="-11"/>
                <w:sz w:val="24"/>
              </w:rPr>
              <w:t>This will affect</w:t>
            </w:r>
            <w:r>
              <w:rPr>
                <w:color w:val="242423"/>
                <w:spacing w:val="-10"/>
                <w:sz w:val="24"/>
              </w:rPr>
              <w:t> the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whole</w:t>
            </w:r>
            <w:r>
              <w:rPr>
                <w:color w:val="242423"/>
                <w:spacing w:val="-24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of</w:t>
            </w:r>
            <w:r>
              <w:rPr>
                <w:color w:val="242423"/>
                <w:spacing w:val="-23"/>
                <w:sz w:val="24"/>
              </w:rPr>
              <w:t> </w:t>
            </w:r>
            <w:r>
              <w:rPr>
                <w:color w:val="242423"/>
                <w:spacing w:val="-10"/>
                <w:sz w:val="24"/>
              </w:rPr>
              <w:t>PDF</w:t>
            </w:r>
            <w:r>
              <w:rPr>
                <w:color w:val="242423"/>
                <w:spacing w:val="-57"/>
                <w:sz w:val="24"/>
              </w:rPr>
              <w:t> </w:t>
            </w:r>
            <w:r>
              <w:rPr>
                <w:color w:val="242423"/>
                <w:spacing w:val="-11"/>
                <w:sz w:val="24"/>
              </w:rPr>
              <w:t>secretariat </w:t>
            </w:r>
            <w:r>
              <w:rPr>
                <w:color w:val="242423"/>
                <w:spacing w:val="-10"/>
                <w:sz w:val="24"/>
              </w:rPr>
              <w:t>with</w:t>
            </w:r>
            <w:r>
              <w:rPr>
                <w:color w:val="242423"/>
                <w:spacing w:val="-9"/>
                <w:sz w:val="24"/>
              </w:rPr>
              <w:t> </w:t>
            </w:r>
            <w:r>
              <w:rPr>
                <w:color w:val="242423"/>
                <w:spacing w:val="-4"/>
                <w:sz w:val="24"/>
              </w:rPr>
              <w:t>implementation</w:t>
            </w:r>
            <w:r>
              <w:rPr>
                <w:color w:val="242423"/>
                <w:spacing w:val="-3"/>
                <w:sz w:val="24"/>
              </w:rPr>
              <w:t> </w:t>
            </w:r>
            <w:r>
              <w:rPr>
                <w:color w:val="242423"/>
                <w:spacing w:val="-9"/>
                <w:sz w:val="24"/>
              </w:rPr>
              <w:t>delayed and to</w:t>
            </w:r>
            <w:r>
              <w:rPr>
                <w:color w:val="242423"/>
                <w:spacing w:val="-8"/>
                <w:sz w:val="24"/>
              </w:rPr>
              <w:t> </w:t>
            </w:r>
            <w:r>
              <w:rPr>
                <w:color w:val="242423"/>
                <w:spacing w:val="-12"/>
                <w:sz w:val="24"/>
              </w:rPr>
              <w:t>some </w:t>
            </w:r>
            <w:r>
              <w:rPr>
                <w:color w:val="242423"/>
                <w:spacing w:val="-11"/>
                <w:sz w:val="24"/>
              </w:rPr>
              <w:t>extent</w:t>
            </w:r>
            <w:r>
              <w:rPr>
                <w:color w:val="242423"/>
                <w:spacing w:val="-10"/>
                <w:sz w:val="24"/>
              </w:rPr>
              <w:t> </w:t>
            </w:r>
            <w:r>
              <w:rPr>
                <w:color w:val="242423"/>
                <w:sz w:val="24"/>
              </w:rPr>
              <w:t>reporting</w:t>
            </w:r>
            <w:r>
              <w:rPr>
                <w:color w:val="242423"/>
                <w:spacing w:val="1"/>
                <w:sz w:val="24"/>
              </w:rPr>
              <w:t> </w:t>
            </w:r>
            <w:r>
              <w:rPr>
                <w:color w:val="242423"/>
                <w:sz w:val="24"/>
              </w:rPr>
              <w:t>obligation.</w:t>
            </w:r>
          </w:p>
        </w:tc>
      </w:tr>
    </w:tbl>
    <w:p>
      <w:pPr>
        <w:spacing w:after="0" w:line="199" w:lineRule="auto"/>
        <w:jc w:val="center"/>
        <w:rPr>
          <w:sz w:val="24"/>
        </w:rPr>
        <w:sectPr>
          <w:pgSz w:w="11910" w:h="16840"/>
          <w:pgMar w:header="0" w:footer="863" w:top="1120" w:bottom="1060" w:left="1020" w:right="940"/>
        </w:sectPr>
      </w:pPr>
    </w:p>
    <w:p>
      <w:pPr>
        <w:pStyle w:val="Heading1"/>
        <w:numPr>
          <w:ilvl w:val="0"/>
          <w:numId w:val="18"/>
        </w:numPr>
        <w:tabs>
          <w:tab w:pos="1401" w:val="left" w:leader="none"/>
        </w:tabs>
        <w:spacing w:line="249" w:lineRule="auto" w:before="53" w:after="0"/>
        <w:ind w:left="1400" w:right="404" w:hanging="720"/>
        <w:jc w:val="left"/>
        <w:rPr>
          <w:color w:val="386EB6"/>
        </w:rPr>
      </w:pPr>
      <w:r>
        <w:rPr>
          <w:color w:val="386EB6"/>
        </w:rPr>
        <w:t>MEAL</w:t>
      </w:r>
      <w:r>
        <w:rPr>
          <w:color w:val="386EB6"/>
          <w:spacing w:val="-16"/>
        </w:rPr>
        <w:t> </w:t>
      </w:r>
      <w:r>
        <w:rPr>
          <w:color w:val="386EB6"/>
        </w:rPr>
        <w:t>Framework</w:t>
      </w:r>
      <w:r>
        <w:rPr>
          <w:color w:val="386EB6"/>
          <w:spacing w:val="16"/>
        </w:rPr>
        <w:t> </w:t>
      </w:r>
      <w:r>
        <w:rPr>
          <w:color w:val="386EB6"/>
        </w:rPr>
        <w:t>-</w:t>
      </w:r>
      <w:r>
        <w:rPr>
          <w:color w:val="386EB6"/>
          <w:spacing w:val="5"/>
        </w:rPr>
        <w:t> </w:t>
      </w:r>
      <w:r>
        <w:rPr>
          <w:color w:val="386EB6"/>
        </w:rPr>
        <w:t>Theory</w:t>
      </w:r>
      <w:r>
        <w:rPr>
          <w:color w:val="386EB6"/>
          <w:spacing w:val="15"/>
        </w:rPr>
        <w:t> </w:t>
      </w:r>
      <w:r>
        <w:rPr>
          <w:color w:val="386EB6"/>
        </w:rPr>
        <w:t>of</w:t>
      </w:r>
      <w:r>
        <w:rPr>
          <w:color w:val="386EB6"/>
          <w:spacing w:val="16"/>
        </w:rPr>
        <w:t> </w:t>
      </w:r>
      <w:r>
        <w:rPr>
          <w:color w:val="386EB6"/>
        </w:rPr>
        <w:t>Change</w:t>
      </w:r>
      <w:r>
        <w:rPr>
          <w:color w:val="386EB6"/>
          <w:spacing w:val="-117"/>
        </w:rPr>
        <w:t> </w:t>
      </w:r>
      <w:r>
        <w:rPr>
          <w:color w:val="386EB6"/>
          <w:w w:val="105"/>
        </w:rPr>
        <w:t>(to</w:t>
      </w:r>
      <w:r>
        <w:rPr>
          <w:color w:val="386EB6"/>
          <w:spacing w:val="-11"/>
          <w:w w:val="105"/>
        </w:rPr>
        <w:t> </w:t>
      </w:r>
      <w:r>
        <w:rPr>
          <w:color w:val="386EB6"/>
          <w:w w:val="105"/>
        </w:rPr>
        <w:t>be</w:t>
      </w:r>
      <w:r>
        <w:rPr>
          <w:color w:val="386EB6"/>
          <w:spacing w:val="-11"/>
          <w:w w:val="105"/>
        </w:rPr>
        <w:t> </w:t>
      </w:r>
      <w:r>
        <w:rPr>
          <w:color w:val="386EB6"/>
          <w:w w:val="105"/>
        </w:rPr>
        <w:t>developed)</w:t>
      </w:r>
    </w:p>
    <w:p>
      <w:pPr>
        <w:pStyle w:val="BodyText"/>
        <w:spacing w:before="5"/>
        <w:rPr>
          <w:b/>
          <w:sz w:val="50"/>
        </w:rPr>
      </w:pPr>
    </w:p>
    <w:p>
      <w:pPr>
        <w:pStyle w:val="ListParagraph"/>
        <w:numPr>
          <w:ilvl w:val="0"/>
          <w:numId w:val="18"/>
        </w:numPr>
        <w:tabs>
          <w:tab w:pos="1401" w:val="left" w:leader="none"/>
        </w:tabs>
        <w:spacing w:line="249" w:lineRule="auto" w:before="0" w:after="0"/>
        <w:ind w:left="1400" w:right="514" w:hanging="720"/>
        <w:jc w:val="left"/>
        <w:rPr>
          <w:b/>
          <w:color w:val="386EB6"/>
          <w:sz w:val="48"/>
        </w:rPr>
      </w:pPr>
      <w:r>
        <w:rPr>
          <w:b/>
          <w:color w:val="386EB6"/>
          <w:sz w:val="48"/>
        </w:rPr>
        <w:t>Performance Management Framework</w:t>
      </w:r>
      <w:r>
        <w:rPr>
          <w:b/>
          <w:color w:val="386EB6"/>
          <w:spacing w:val="-117"/>
          <w:sz w:val="48"/>
        </w:rPr>
        <w:t> </w:t>
      </w:r>
      <w:r>
        <w:rPr>
          <w:b/>
          <w:color w:val="386EB6"/>
          <w:sz w:val="48"/>
        </w:rPr>
        <w:t>(To</w:t>
      </w:r>
      <w:r>
        <w:rPr>
          <w:b/>
          <w:color w:val="386EB6"/>
          <w:spacing w:val="-2"/>
          <w:sz w:val="48"/>
        </w:rPr>
        <w:t> </w:t>
      </w:r>
      <w:r>
        <w:rPr>
          <w:b/>
          <w:color w:val="386EB6"/>
          <w:sz w:val="48"/>
        </w:rPr>
        <w:t>Be</w:t>
      </w:r>
      <w:r>
        <w:rPr>
          <w:b/>
          <w:color w:val="386EB6"/>
          <w:spacing w:val="-1"/>
          <w:sz w:val="48"/>
        </w:rPr>
        <w:t> </w:t>
      </w:r>
      <w:r>
        <w:rPr>
          <w:b/>
          <w:color w:val="386EB6"/>
          <w:sz w:val="48"/>
        </w:rPr>
        <w:t>Developed)</w:t>
      </w:r>
    </w:p>
    <w:p>
      <w:pPr>
        <w:pStyle w:val="BodyText"/>
        <w:spacing w:before="10"/>
        <w:rPr>
          <w:b/>
          <w:sz w:val="44"/>
        </w:rPr>
      </w:pPr>
    </w:p>
    <w:p>
      <w:pPr>
        <w:pStyle w:val="BodyText"/>
        <w:spacing w:line="249" w:lineRule="auto"/>
        <w:ind w:left="680"/>
      </w:pPr>
      <w:r>
        <w:rPr>
          <w:b/>
          <w:color w:val="242423"/>
          <w:spacing w:val="-1"/>
        </w:rPr>
        <w:t>Note:</w:t>
      </w:r>
      <w:r>
        <w:rPr>
          <w:b/>
          <w:color w:val="242423"/>
          <w:spacing w:val="-16"/>
        </w:rPr>
        <w:t> </w:t>
      </w:r>
      <w:r>
        <w:rPr>
          <w:color w:val="242423"/>
          <w:spacing w:val="-1"/>
        </w:rPr>
        <w:t>These</w:t>
      </w:r>
      <w:r>
        <w:rPr>
          <w:color w:val="242423"/>
          <w:spacing w:val="-12"/>
        </w:rPr>
        <w:t> </w:t>
      </w:r>
      <w:r>
        <w:rPr>
          <w:color w:val="242423"/>
          <w:spacing w:val="-1"/>
        </w:rPr>
        <w:t>documents</w:t>
      </w:r>
      <w:r>
        <w:rPr>
          <w:color w:val="242423"/>
          <w:spacing w:val="-12"/>
        </w:rPr>
        <w:t> </w:t>
      </w:r>
      <w:r>
        <w:rPr>
          <w:color w:val="242423"/>
        </w:rPr>
        <w:t>will</w:t>
      </w:r>
      <w:r>
        <w:rPr>
          <w:color w:val="242423"/>
          <w:spacing w:val="-12"/>
        </w:rPr>
        <w:t> </w:t>
      </w:r>
      <w:r>
        <w:rPr>
          <w:color w:val="242423"/>
        </w:rPr>
        <w:t>be</w:t>
      </w:r>
      <w:r>
        <w:rPr>
          <w:color w:val="242423"/>
          <w:spacing w:val="-11"/>
        </w:rPr>
        <w:t> </w:t>
      </w:r>
      <w:r>
        <w:rPr>
          <w:color w:val="242423"/>
        </w:rPr>
        <w:t>developed</w:t>
      </w:r>
      <w:r>
        <w:rPr>
          <w:color w:val="242423"/>
          <w:spacing w:val="-12"/>
        </w:rPr>
        <w:t> </w:t>
      </w:r>
      <w:r>
        <w:rPr>
          <w:color w:val="242423"/>
        </w:rPr>
        <w:t>in</w:t>
      </w:r>
      <w:r>
        <w:rPr>
          <w:color w:val="242423"/>
          <w:spacing w:val="-12"/>
        </w:rPr>
        <w:t> </w:t>
      </w:r>
      <w:r>
        <w:rPr>
          <w:color w:val="242423"/>
        </w:rPr>
        <w:t>the</w:t>
      </w:r>
      <w:r>
        <w:rPr>
          <w:color w:val="242423"/>
          <w:spacing w:val="-12"/>
        </w:rPr>
        <w:t> </w:t>
      </w:r>
      <w:r>
        <w:rPr>
          <w:color w:val="242423"/>
        </w:rPr>
        <w:t>second</w:t>
      </w:r>
      <w:r>
        <w:rPr>
          <w:color w:val="242423"/>
          <w:spacing w:val="-12"/>
        </w:rPr>
        <w:t> </w:t>
      </w:r>
      <w:r>
        <w:rPr>
          <w:color w:val="242423"/>
        </w:rPr>
        <w:t>half</w:t>
      </w:r>
      <w:r>
        <w:rPr>
          <w:color w:val="242423"/>
          <w:spacing w:val="-11"/>
        </w:rPr>
        <w:t> </w:t>
      </w:r>
      <w:r>
        <w:rPr>
          <w:color w:val="242423"/>
        </w:rPr>
        <w:t>of</w:t>
      </w:r>
      <w:r>
        <w:rPr>
          <w:color w:val="242423"/>
          <w:spacing w:val="-12"/>
        </w:rPr>
        <w:t> </w:t>
      </w:r>
      <w:r>
        <w:rPr>
          <w:color w:val="242423"/>
        </w:rPr>
        <w:t>2020</w:t>
      </w:r>
      <w:r>
        <w:rPr>
          <w:color w:val="242423"/>
          <w:spacing w:val="-12"/>
        </w:rPr>
        <w:t> </w:t>
      </w:r>
      <w:r>
        <w:rPr>
          <w:color w:val="242423"/>
        </w:rPr>
        <w:t>following</w:t>
      </w:r>
      <w:r>
        <w:rPr>
          <w:color w:val="242423"/>
          <w:spacing w:val="-12"/>
        </w:rPr>
        <w:t> </w:t>
      </w:r>
      <w:r>
        <w:rPr>
          <w:color w:val="242423"/>
        </w:rPr>
        <w:t>negotiation</w:t>
      </w:r>
      <w:r>
        <w:rPr>
          <w:color w:val="242423"/>
          <w:spacing w:val="-12"/>
        </w:rPr>
        <w:t> </w:t>
      </w:r>
      <w:r>
        <w:rPr>
          <w:color w:val="242423"/>
        </w:rPr>
        <w:t>with</w:t>
      </w:r>
      <w:r>
        <w:rPr>
          <w:color w:val="242423"/>
          <w:spacing w:val="-57"/>
        </w:rPr>
        <w:t> </w:t>
      </w:r>
      <w:r>
        <w:rPr>
          <w:color w:val="242423"/>
        </w:rPr>
        <w:t>DFAT</w:t>
      </w:r>
    </w:p>
    <w:p>
      <w:pPr>
        <w:pStyle w:val="ListParagraph"/>
        <w:numPr>
          <w:ilvl w:val="1"/>
          <w:numId w:val="57"/>
        </w:numPr>
        <w:tabs>
          <w:tab w:pos="1061" w:val="left" w:leader="none"/>
        </w:tabs>
        <w:spacing w:line="240" w:lineRule="auto" w:before="2" w:after="0"/>
        <w:ind w:left="1060" w:right="0" w:hanging="221"/>
        <w:jc w:val="left"/>
        <w:rPr>
          <w:sz w:val="24"/>
        </w:rPr>
      </w:pPr>
      <w:r>
        <w:rPr>
          <w:color w:val="242423"/>
          <w:sz w:val="24"/>
        </w:rPr>
        <w:t>MEAL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Framework.</w:t>
      </w:r>
    </w:p>
    <w:p>
      <w:pPr>
        <w:pStyle w:val="ListParagraph"/>
        <w:numPr>
          <w:ilvl w:val="1"/>
          <w:numId w:val="57"/>
        </w:numPr>
        <w:tabs>
          <w:tab w:pos="1062" w:val="left" w:leader="none"/>
        </w:tabs>
        <w:spacing w:line="240" w:lineRule="auto" w:before="12" w:after="0"/>
        <w:ind w:left="1061" w:right="0" w:hanging="221"/>
        <w:jc w:val="left"/>
        <w:rPr>
          <w:sz w:val="24"/>
        </w:rPr>
      </w:pPr>
      <w:r>
        <w:rPr>
          <w:color w:val="242423"/>
          <w:sz w:val="24"/>
        </w:rPr>
        <w:t>Performance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Framework.</w:t>
      </w:r>
    </w:p>
    <w:p>
      <w:pPr>
        <w:pStyle w:val="ListParagraph"/>
        <w:numPr>
          <w:ilvl w:val="1"/>
          <w:numId w:val="57"/>
        </w:numPr>
        <w:tabs>
          <w:tab w:pos="1062" w:val="left" w:leader="none"/>
        </w:tabs>
        <w:spacing w:line="240" w:lineRule="auto" w:before="12" w:after="0"/>
        <w:ind w:left="1061" w:right="0" w:hanging="221"/>
        <w:jc w:val="left"/>
        <w:rPr>
          <w:sz w:val="24"/>
        </w:rPr>
      </w:pPr>
      <w:r>
        <w:rPr>
          <w:color w:val="242423"/>
          <w:sz w:val="24"/>
        </w:rPr>
        <w:t>Risk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Framework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(expanded).</w:t>
      </w:r>
    </w:p>
    <w:p>
      <w:pPr>
        <w:pStyle w:val="ListParagraph"/>
        <w:numPr>
          <w:ilvl w:val="1"/>
          <w:numId w:val="57"/>
        </w:numPr>
        <w:tabs>
          <w:tab w:pos="1062" w:val="left" w:leader="none"/>
        </w:tabs>
        <w:spacing w:line="240" w:lineRule="auto" w:before="12" w:after="0"/>
        <w:ind w:left="1061" w:right="0" w:hanging="221"/>
        <w:jc w:val="left"/>
        <w:rPr>
          <w:sz w:val="24"/>
        </w:rPr>
      </w:pPr>
      <w:r>
        <w:rPr>
          <w:color w:val="242423"/>
          <w:sz w:val="24"/>
        </w:rPr>
        <w:t>Capability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Framework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Program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Corporate.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63" w:top="940" w:bottom="1060" w:left="1020" w:right="940"/>
        </w:sectPr>
      </w:pPr>
    </w:p>
    <w:p>
      <w:pPr>
        <w:pStyle w:val="Heading1"/>
        <w:ind w:left="113"/>
      </w:pPr>
      <w:bookmarkStart w:name="_TOC_250000" w:id="23"/>
      <w:bookmarkEnd w:id="23"/>
      <w:r>
        <w:rPr>
          <w:color w:val="386EB6"/>
        </w:rPr>
        <w:t>ANNEXES</w:t>
      </w:r>
    </w:p>
    <w:p>
      <w:pPr>
        <w:pStyle w:val="Heading3"/>
        <w:spacing w:before="280"/>
        <w:ind w:left="113"/>
        <w:jc w:val="left"/>
      </w:pPr>
      <w:r>
        <w:rPr>
          <w:color w:val="242423"/>
        </w:rPr>
        <w:t>Below</w:t>
      </w:r>
      <w:r>
        <w:rPr>
          <w:color w:val="242423"/>
          <w:spacing w:val="-2"/>
        </w:rPr>
        <w:t> </w:t>
      </w:r>
      <w:r>
        <w:rPr>
          <w:color w:val="242423"/>
        </w:rPr>
        <w:t>is</w:t>
      </w:r>
      <w:r>
        <w:rPr>
          <w:color w:val="242423"/>
          <w:spacing w:val="-2"/>
        </w:rPr>
        <w:t> </w:t>
      </w:r>
      <w:r>
        <w:rPr>
          <w:color w:val="242423"/>
        </w:rPr>
        <w:t>a</w:t>
      </w:r>
      <w:r>
        <w:rPr>
          <w:color w:val="242423"/>
          <w:spacing w:val="-2"/>
        </w:rPr>
        <w:t> </w:t>
      </w:r>
      <w:r>
        <w:rPr>
          <w:color w:val="242423"/>
        </w:rPr>
        <w:t>description</w:t>
      </w:r>
      <w:r>
        <w:rPr>
          <w:color w:val="242423"/>
          <w:spacing w:val="-3"/>
        </w:rPr>
        <w:t> </w:t>
      </w:r>
      <w:r>
        <w:rPr>
          <w:color w:val="242423"/>
        </w:rPr>
        <w:t>of</w:t>
      </w:r>
      <w:r>
        <w:rPr>
          <w:color w:val="242423"/>
          <w:spacing w:val="-2"/>
        </w:rPr>
        <w:t> </w:t>
      </w:r>
      <w:r>
        <w:rPr>
          <w:color w:val="242423"/>
        </w:rPr>
        <w:t>the</w:t>
      </w:r>
      <w:r>
        <w:rPr>
          <w:color w:val="242423"/>
          <w:spacing w:val="-2"/>
        </w:rPr>
        <w:t> </w:t>
      </w:r>
      <w:r>
        <w:rPr>
          <w:color w:val="242423"/>
        </w:rPr>
        <w:t>Organisation</w:t>
      </w:r>
      <w:r>
        <w:rPr>
          <w:color w:val="242423"/>
          <w:spacing w:val="-2"/>
        </w:rPr>
        <w:t> </w:t>
      </w:r>
      <w:r>
        <w:rPr>
          <w:color w:val="242423"/>
        </w:rPr>
        <w:t>Structure.</w:t>
      </w:r>
    </w:p>
    <w:p>
      <w:pPr>
        <w:pStyle w:val="BodyText"/>
        <w:spacing w:before="7"/>
        <w:rPr>
          <w:b/>
          <w:sz w:val="31"/>
        </w:rPr>
      </w:pPr>
    </w:p>
    <w:p>
      <w:pPr>
        <w:pStyle w:val="BodyText"/>
        <w:ind w:left="113"/>
      </w:pPr>
      <w:r>
        <w:rPr>
          <w:color w:val="242423"/>
        </w:rPr>
        <w:t>Functions</w:t>
      </w:r>
      <w:r>
        <w:rPr>
          <w:color w:val="242423"/>
          <w:spacing w:val="-3"/>
        </w:rPr>
        <w:t> </w:t>
      </w:r>
      <w:r>
        <w:rPr>
          <w:color w:val="242423"/>
        </w:rPr>
        <w:t>that</w:t>
      </w:r>
      <w:r>
        <w:rPr>
          <w:color w:val="242423"/>
          <w:spacing w:val="-2"/>
        </w:rPr>
        <w:t> </w:t>
      </w:r>
      <w:r>
        <w:rPr>
          <w:color w:val="242423"/>
        </w:rPr>
        <w:t>colours</w:t>
      </w:r>
      <w:r>
        <w:rPr>
          <w:color w:val="242423"/>
          <w:spacing w:val="-2"/>
        </w:rPr>
        <w:t> </w:t>
      </w:r>
      <w:r>
        <w:rPr>
          <w:color w:val="242423"/>
        </w:rPr>
        <w:t>represent</w:t>
      </w:r>
      <w:r>
        <w:rPr>
          <w:color w:val="242423"/>
          <w:spacing w:val="-2"/>
        </w:rPr>
        <w:t> </w:t>
      </w:r>
      <w:r>
        <w:rPr>
          <w:color w:val="242423"/>
        </w:rPr>
        <w:t>in</w:t>
      </w:r>
      <w:r>
        <w:rPr>
          <w:color w:val="242423"/>
          <w:spacing w:val="-1"/>
        </w:rPr>
        <w:t> </w:t>
      </w:r>
      <w:r>
        <w:rPr>
          <w:color w:val="242423"/>
        </w:rPr>
        <w:t>relation</w:t>
      </w:r>
      <w:r>
        <w:rPr>
          <w:color w:val="242423"/>
          <w:spacing w:val="-2"/>
        </w:rPr>
        <w:t> </w:t>
      </w:r>
      <w:r>
        <w:rPr>
          <w:color w:val="242423"/>
        </w:rPr>
        <w:t>to</w:t>
      </w:r>
      <w:r>
        <w:rPr>
          <w:color w:val="242423"/>
          <w:spacing w:val="-2"/>
        </w:rPr>
        <w:t> </w:t>
      </w:r>
      <w:r>
        <w:rPr>
          <w:color w:val="242423"/>
        </w:rPr>
        <w:t>the</w:t>
      </w:r>
      <w:r>
        <w:rPr>
          <w:color w:val="242423"/>
          <w:spacing w:val="-2"/>
        </w:rPr>
        <w:t> </w:t>
      </w:r>
      <w:r>
        <w:rPr>
          <w:color w:val="242423"/>
        </w:rPr>
        <w:t>organisational</w:t>
      </w:r>
      <w:r>
        <w:rPr>
          <w:color w:val="242423"/>
          <w:spacing w:val="-1"/>
        </w:rPr>
        <w:t> </w:t>
      </w:r>
      <w:r>
        <w:rPr>
          <w:color w:val="242423"/>
        </w:rPr>
        <w:t>structure: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57"/>
        </w:numPr>
        <w:tabs>
          <w:tab w:pos="495" w:val="left" w:leader="none"/>
        </w:tabs>
        <w:spacing w:line="240" w:lineRule="auto" w:before="0" w:after="0"/>
        <w:ind w:left="494" w:right="0" w:hanging="222"/>
        <w:jc w:val="left"/>
        <w:rPr>
          <w:sz w:val="24"/>
        </w:rPr>
      </w:pPr>
      <w:r>
        <w:rPr>
          <w:color w:val="242423"/>
          <w:sz w:val="24"/>
        </w:rPr>
        <w:t>Green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core.</w:t>
      </w:r>
    </w:p>
    <w:p>
      <w:pPr>
        <w:pStyle w:val="ListParagraph"/>
        <w:numPr>
          <w:ilvl w:val="0"/>
          <w:numId w:val="57"/>
        </w:numPr>
        <w:tabs>
          <w:tab w:pos="495" w:val="left" w:leader="none"/>
        </w:tabs>
        <w:spacing w:line="240" w:lineRule="auto" w:before="44" w:after="0"/>
        <w:ind w:left="494" w:right="0" w:hanging="221"/>
        <w:jc w:val="left"/>
        <w:rPr>
          <w:sz w:val="24"/>
        </w:rPr>
      </w:pPr>
      <w:r>
        <w:rPr>
          <w:color w:val="242423"/>
          <w:sz w:val="24"/>
        </w:rPr>
        <w:t>Blue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support.</w:t>
      </w:r>
    </w:p>
    <w:p>
      <w:pPr>
        <w:pStyle w:val="ListParagraph"/>
        <w:numPr>
          <w:ilvl w:val="0"/>
          <w:numId w:val="57"/>
        </w:numPr>
        <w:tabs>
          <w:tab w:pos="495" w:val="left" w:leader="none"/>
        </w:tabs>
        <w:spacing w:line="240" w:lineRule="auto" w:before="44" w:after="0"/>
        <w:ind w:left="494" w:right="0" w:hanging="221"/>
        <w:jc w:val="left"/>
        <w:rPr>
          <w:sz w:val="24"/>
        </w:rPr>
      </w:pPr>
      <w:r>
        <w:rPr>
          <w:color w:val="242423"/>
          <w:sz w:val="24"/>
        </w:rPr>
        <w:t>Yellow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growing.</w:t>
      </w:r>
    </w:p>
    <w:p>
      <w:pPr>
        <w:pStyle w:val="ListParagraph"/>
        <w:numPr>
          <w:ilvl w:val="0"/>
          <w:numId w:val="57"/>
        </w:numPr>
        <w:tabs>
          <w:tab w:pos="495" w:val="left" w:leader="none"/>
        </w:tabs>
        <w:spacing w:line="240" w:lineRule="auto" w:before="44" w:after="0"/>
        <w:ind w:left="494" w:right="0" w:hanging="221"/>
        <w:jc w:val="left"/>
        <w:rPr>
          <w:sz w:val="24"/>
        </w:rPr>
      </w:pPr>
      <w:r>
        <w:rPr>
          <w:color w:val="242423"/>
          <w:sz w:val="24"/>
        </w:rPr>
        <w:t>Pink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Corporate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Services.</w:t>
      </w:r>
    </w:p>
    <w:p>
      <w:pPr>
        <w:pStyle w:val="ListParagraph"/>
        <w:numPr>
          <w:ilvl w:val="0"/>
          <w:numId w:val="57"/>
        </w:numPr>
        <w:tabs>
          <w:tab w:pos="495" w:val="left" w:leader="none"/>
        </w:tabs>
        <w:spacing w:line="240" w:lineRule="auto" w:before="44" w:after="0"/>
        <w:ind w:left="494" w:right="0" w:hanging="221"/>
        <w:jc w:val="left"/>
        <w:rPr>
          <w:sz w:val="24"/>
        </w:rPr>
      </w:pPr>
      <w:r>
        <w:rPr>
          <w:color w:val="242423"/>
          <w:sz w:val="24"/>
        </w:rPr>
        <w:t>Grey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Partnerships.</w:t>
      </w:r>
    </w:p>
    <w:p>
      <w:pPr>
        <w:pStyle w:val="BodyText"/>
        <w:spacing w:before="7"/>
        <w:rPr>
          <w:sz w:val="31"/>
        </w:rPr>
      </w:pPr>
    </w:p>
    <w:p>
      <w:pPr>
        <w:pStyle w:val="Heading3"/>
        <w:ind w:left="115"/>
        <w:jc w:val="left"/>
      </w:pPr>
      <w:r>
        <w:rPr>
          <w:color w:val="242423"/>
        </w:rPr>
        <w:t>Note: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BodyText"/>
        <w:ind w:left="115"/>
      </w:pPr>
      <w:r>
        <w:rPr>
          <w:color w:val="242423"/>
        </w:rPr>
        <w:t>There</w:t>
      </w:r>
      <w:r>
        <w:rPr>
          <w:color w:val="242423"/>
          <w:spacing w:val="28"/>
        </w:rPr>
        <w:t> </w:t>
      </w:r>
      <w:r>
        <w:rPr>
          <w:color w:val="242423"/>
        </w:rPr>
        <w:t>are</w:t>
      </w:r>
      <w:r>
        <w:rPr>
          <w:color w:val="242423"/>
          <w:spacing w:val="28"/>
        </w:rPr>
        <w:t> </w:t>
      </w:r>
      <w:r>
        <w:rPr>
          <w:color w:val="242423"/>
        </w:rPr>
        <w:t>five</w:t>
      </w:r>
      <w:r>
        <w:rPr>
          <w:color w:val="242423"/>
          <w:spacing w:val="28"/>
        </w:rPr>
        <w:t> </w:t>
      </w:r>
      <w:r>
        <w:rPr>
          <w:color w:val="242423"/>
        </w:rPr>
        <w:t>levels</w:t>
      </w:r>
      <w:r>
        <w:rPr>
          <w:color w:val="242423"/>
          <w:spacing w:val="28"/>
        </w:rPr>
        <w:t> </w:t>
      </w:r>
      <w:r>
        <w:rPr>
          <w:color w:val="242423"/>
        </w:rPr>
        <w:t>in</w:t>
      </w:r>
      <w:r>
        <w:rPr>
          <w:color w:val="242423"/>
          <w:spacing w:val="29"/>
        </w:rPr>
        <w:t> </w:t>
      </w:r>
      <w:r>
        <w:rPr>
          <w:color w:val="242423"/>
        </w:rPr>
        <w:t>the</w:t>
      </w:r>
      <w:r>
        <w:rPr>
          <w:color w:val="242423"/>
          <w:spacing w:val="28"/>
        </w:rPr>
        <w:t> </w:t>
      </w:r>
      <w:r>
        <w:rPr>
          <w:color w:val="242423"/>
        </w:rPr>
        <w:t>Organisation</w:t>
      </w:r>
      <w:r>
        <w:rPr>
          <w:color w:val="242423"/>
          <w:spacing w:val="27"/>
        </w:rPr>
        <w:t> </w:t>
      </w:r>
      <w:r>
        <w:rPr>
          <w:color w:val="242423"/>
        </w:rPr>
        <w:t>Structure</w:t>
      </w:r>
      <w:r>
        <w:rPr>
          <w:color w:val="242423"/>
          <w:spacing w:val="27"/>
        </w:rPr>
        <w:t> </w:t>
      </w:r>
      <w:r>
        <w:rPr>
          <w:color w:val="242423"/>
        </w:rPr>
        <w:t>not</w:t>
      </w:r>
      <w:r>
        <w:rPr>
          <w:color w:val="242423"/>
          <w:spacing w:val="29"/>
        </w:rPr>
        <w:t> </w:t>
      </w:r>
      <w:r>
        <w:rPr>
          <w:color w:val="242423"/>
        </w:rPr>
        <w:t>including</w:t>
      </w:r>
      <w:r>
        <w:rPr>
          <w:color w:val="242423"/>
          <w:spacing w:val="28"/>
        </w:rPr>
        <w:t> </w:t>
      </w:r>
      <w:r>
        <w:rPr>
          <w:color w:val="242423"/>
        </w:rPr>
        <w:t>the</w:t>
      </w:r>
      <w:r>
        <w:rPr>
          <w:color w:val="242423"/>
          <w:spacing w:val="28"/>
        </w:rPr>
        <w:t> </w:t>
      </w:r>
      <w:r>
        <w:rPr>
          <w:color w:val="242423"/>
        </w:rPr>
        <w:t>Members</w:t>
      </w:r>
      <w:r>
        <w:rPr>
          <w:color w:val="242423"/>
          <w:spacing w:val="28"/>
        </w:rPr>
        <w:t> </w:t>
      </w:r>
      <w:r>
        <w:rPr>
          <w:color w:val="242423"/>
        </w:rPr>
        <w:t>and</w:t>
      </w:r>
      <w:r>
        <w:rPr>
          <w:color w:val="242423"/>
          <w:spacing w:val="29"/>
        </w:rPr>
        <w:t> </w:t>
      </w:r>
      <w:r>
        <w:rPr>
          <w:color w:val="242423"/>
        </w:rPr>
        <w:t>General</w:t>
      </w:r>
    </w:p>
    <w:p>
      <w:pPr>
        <w:pStyle w:val="BodyText"/>
        <w:spacing w:before="44"/>
        <w:ind w:left="115"/>
      </w:pPr>
      <w:r>
        <w:rPr>
          <w:color w:val="242423"/>
        </w:rPr>
        <w:t>Forum</w:t>
      </w:r>
      <w:r>
        <w:rPr>
          <w:color w:val="242423"/>
          <w:spacing w:val="-2"/>
        </w:rPr>
        <w:t> </w:t>
      </w:r>
      <w:r>
        <w:rPr>
          <w:color w:val="242423"/>
        </w:rPr>
        <w:t>which</w:t>
      </w:r>
      <w:r>
        <w:rPr>
          <w:color w:val="242423"/>
          <w:spacing w:val="-2"/>
        </w:rPr>
        <w:t> </w:t>
      </w:r>
      <w:r>
        <w:rPr>
          <w:color w:val="242423"/>
        </w:rPr>
        <w:t>sits</w:t>
      </w:r>
      <w:r>
        <w:rPr>
          <w:color w:val="242423"/>
          <w:spacing w:val="-2"/>
        </w:rPr>
        <w:t> </w:t>
      </w:r>
      <w:r>
        <w:rPr>
          <w:color w:val="242423"/>
        </w:rPr>
        <w:t>above</w:t>
      </w:r>
      <w:r>
        <w:rPr>
          <w:color w:val="242423"/>
          <w:spacing w:val="-1"/>
        </w:rPr>
        <w:t> </w:t>
      </w:r>
      <w:r>
        <w:rPr>
          <w:color w:val="242423"/>
        </w:rPr>
        <w:t>the</w:t>
      </w:r>
      <w:r>
        <w:rPr>
          <w:color w:val="242423"/>
          <w:spacing w:val="-1"/>
        </w:rPr>
        <w:t> </w:t>
      </w:r>
      <w:r>
        <w:rPr>
          <w:color w:val="242423"/>
        </w:rPr>
        <w:t>governing</w:t>
      </w:r>
      <w:r>
        <w:rPr>
          <w:color w:val="242423"/>
          <w:spacing w:val="-1"/>
        </w:rPr>
        <w:t> </w:t>
      </w:r>
      <w:r>
        <w:rPr>
          <w:color w:val="242423"/>
        </w:rPr>
        <w:t>Board</w:t>
      </w:r>
      <w:r>
        <w:rPr>
          <w:color w:val="242423"/>
          <w:spacing w:val="-1"/>
        </w:rPr>
        <w:t> </w:t>
      </w:r>
      <w:r>
        <w:rPr>
          <w:color w:val="242423"/>
        </w:rPr>
        <w:t>(Red).</w:t>
      </w:r>
    </w:p>
    <w:p>
      <w:pPr>
        <w:pStyle w:val="ListParagraph"/>
        <w:numPr>
          <w:ilvl w:val="0"/>
          <w:numId w:val="58"/>
        </w:numPr>
        <w:tabs>
          <w:tab w:pos="496" w:val="left" w:leader="none"/>
        </w:tabs>
        <w:spacing w:line="240" w:lineRule="auto" w:before="44" w:after="0"/>
        <w:ind w:left="495" w:right="0" w:hanging="221"/>
        <w:jc w:val="left"/>
        <w:rPr>
          <w:sz w:val="24"/>
        </w:rPr>
      </w:pPr>
      <w:r>
        <w:rPr>
          <w:color w:val="242423"/>
          <w:sz w:val="24"/>
        </w:rPr>
        <w:t>Board.</w:t>
      </w:r>
    </w:p>
    <w:p>
      <w:pPr>
        <w:pStyle w:val="ListParagraph"/>
        <w:numPr>
          <w:ilvl w:val="0"/>
          <w:numId w:val="58"/>
        </w:numPr>
        <w:tabs>
          <w:tab w:pos="496" w:val="left" w:leader="none"/>
        </w:tabs>
        <w:spacing w:line="240" w:lineRule="auto" w:before="44" w:after="0"/>
        <w:ind w:left="495" w:right="0" w:hanging="221"/>
        <w:jc w:val="left"/>
        <w:rPr>
          <w:sz w:val="24"/>
        </w:rPr>
      </w:pPr>
      <w:r>
        <w:rPr>
          <w:color w:val="242423"/>
          <w:sz w:val="24"/>
        </w:rPr>
        <w:t>Chief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Executive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Officer.</w:t>
      </w:r>
    </w:p>
    <w:p>
      <w:pPr>
        <w:pStyle w:val="ListParagraph"/>
        <w:numPr>
          <w:ilvl w:val="0"/>
          <w:numId w:val="58"/>
        </w:numPr>
        <w:tabs>
          <w:tab w:pos="496" w:val="left" w:leader="none"/>
        </w:tabs>
        <w:spacing w:line="240" w:lineRule="auto" w:before="44" w:after="0"/>
        <w:ind w:left="495" w:right="0" w:hanging="221"/>
        <w:jc w:val="left"/>
        <w:rPr>
          <w:sz w:val="24"/>
        </w:rPr>
      </w:pPr>
      <w:r>
        <w:rPr>
          <w:color w:val="242423"/>
          <w:sz w:val="24"/>
        </w:rPr>
        <w:t>Corporate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(direct report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CEO).</w:t>
      </w:r>
    </w:p>
    <w:p>
      <w:pPr>
        <w:pStyle w:val="ListParagraph"/>
        <w:numPr>
          <w:ilvl w:val="0"/>
          <w:numId w:val="58"/>
        </w:numPr>
        <w:tabs>
          <w:tab w:pos="496" w:val="left" w:leader="none"/>
        </w:tabs>
        <w:spacing w:line="240" w:lineRule="auto" w:before="44" w:after="0"/>
        <w:ind w:left="495" w:right="0" w:hanging="221"/>
        <w:jc w:val="left"/>
        <w:rPr>
          <w:sz w:val="24"/>
        </w:rPr>
      </w:pPr>
      <w:r>
        <w:rPr>
          <w:color w:val="242423"/>
          <w:sz w:val="24"/>
        </w:rPr>
        <w:t>Unit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Managers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(reporting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Director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Operations).</w:t>
      </w:r>
    </w:p>
    <w:p>
      <w:pPr>
        <w:pStyle w:val="ListParagraph"/>
        <w:numPr>
          <w:ilvl w:val="0"/>
          <w:numId w:val="58"/>
        </w:numPr>
        <w:tabs>
          <w:tab w:pos="496" w:val="left" w:leader="none"/>
        </w:tabs>
        <w:spacing w:line="240" w:lineRule="auto" w:before="44" w:after="0"/>
        <w:ind w:left="495" w:right="0" w:hanging="221"/>
        <w:jc w:val="left"/>
        <w:rPr>
          <w:sz w:val="24"/>
        </w:rPr>
      </w:pPr>
      <w:r>
        <w:rPr>
          <w:color w:val="242423"/>
          <w:sz w:val="24"/>
        </w:rPr>
        <w:t>Officers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-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Program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Officers/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Project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Officer/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Regional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Coordinator.</w:t>
      </w:r>
    </w:p>
    <w:p>
      <w:pPr>
        <w:pStyle w:val="BodyText"/>
        <w:spacing w:before="7"/>
        <w:rPr>
          <w:sz w:val="31"/>
        </w:rPr>
      </w:pPr>
    </w:p>
    <w:p>
      <w:pPr>
        <w:pStyle w:val="Heading3"/>
        <w:ind w:left="116"/>
        <w:jc w:val="left"/>
      </w:pPr>
      <w:r>
        <w:rPr>
          <w:color w:val="242423"/>
        </w:rPr>
        <w:t>Board (Red)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ListParagraph"/>
        <w:numPr>
          <w:ilvl w:val="0"/>
          <w:numId w:val="57"/>
        </w:numPr>
        <w:tabs>
          <w:tab w:pos="497" w:val="left" w:leader="none"/>
        </w:tabs>
        <w:spacing w:line="278" w:lineRule="auto" w:before="0" w:after="0"/>
        <w:ind w:left="496" w:right="753" w:hanging="221"/>
        <w:jc w:val="both"/>
        <w:rPr>
          <w:sz w:val="24"/>
        </w:rPr>
      </w:pPr>
      <w:r>
        <w:rPr>
          <w:color w:val="242423"/>
          <w:sz w:val="24"/>
        </w:rPr>
        <w:t>Innovations such as the Board’s annual work plan, communications plan, induction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training plan, committee terms of reference, moving to elect co-chairs by the Board, and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having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Board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Executive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Assistant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demonstrates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Board’s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governance role.</w:t>
      </w:r>
    </w:p>
    <w:p>
      <w:pPr>
        <w:pStyle w:val="ListParagraph"/>
        <w:numPr>
          <w:ilvl w:val="0"/>
          <w:numId w:val="57"/>
        </w:numPr>
        <w:tabs>
          <w:tab w:pos="497" w:val="left" w:leader="none"/>
        </w:tabs>
        <w:spacing w:line="275" w:lineRule="exact" w:before="0" w:after="0"/>
        <w:ind w:left="496" w:right="0" w:hanging="221"/>
        <w:jc w:val="both"/>
        <w:rPr>
          <w:sz w:val="24"/>
        </w:rPr>
      </w:pPr>
      <w:r>
        <w:rPr>
          <w:color w:val="242423"/>
          <w:sz w:val="24"/>
        </w:rPr>
        <w:t>The Board is generating new policies and updating existing policies.</w:t>
      </w:r>
    </w:p>
    <w:p>
      <w:pPr>
        <w:pStyle w:val="ListParagraph"/>
        <w:numPr>
          <w:ilvl w:val="0"/>
          <w:numId w:val="57"/>
        </w:numPr>
        <w:tabs>
          <w:tab w:pos="497" w:val="left" w:leader="none"/>
        </w:tabs>
        <w:spacing w:line="240" w:lineRule="auto" w:before="44" w:after="0"/>
        <w:ind w:left="496" w:right="0" w:hanging="221"/>
        <w:jc w:val="both"/>
        <w:rPr>
          <w:sz w:val="24"/>
        </w:rPr>
      </w:pPr>
      <w:r>
        <w:rPr>
          <w:color w:val="242423"/>
          <w:sz w:val="24"/>
        </w:rPr>
        <w:t>It audits, monitors risks and evaluates performance.</w:t>
      </w:r>
    </w:p>
    <w:p>
      <w:pPr>
        <w:pStyle w:val="ListParagraph"/>
        <w:numPr>
          <w:ilvl w:val="0"/>
          <w:numId w:val="57"/>
        </w:numPr>
        <w:tabs>
          <w:tab w:pos="497" w:val="left" w:leader="none"/>
        </w:tabs>
        <w:spacing w:line="240" w:lineRule="auto" w:before="44" w:after="0"/>
        <w:ind w:left="496" w:right="0" w:hanging="221"/>
        <w:jc w:val="both"/>
        <w:rPr>
          <w:sz w:val="24"/>
        </w:rPr>
      </w:pPr>
      <w:r>
        <w:rPr>
          <w:color w:val="242423"/>
          <w:sz w:val="24"/>
        </w:rPr>
        <w:t>It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contributes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voice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of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PDF.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8" w:lineRule="auto"/>
        <w:ind w:left="116" w:right="753"/>
        <w:jc w:val="both"/>
      </w:pPr>
      <w:r>
        <w:rPr>
          <w:b/>
          <w:color w:val="242423"/>
          <w:w w:val="95"/>
        </w:rPr>
        <w:t>Chief Executive Officer (Grey) </w:t>
      </w:r>
      <w:r>
        <w:rPr>
          <w:color w:val="242423"/>
          <w:w w:val="95"/>
        </w:rPr>
        <w:t>– these roles report directly to the CEO making up the corporate</w:t>
      </w:r>
      <w:r>
        <w:rPr>
          <w:color w:val="242423"/>
          <w:spacing w:val="1"/>
          <w:w w:val="95"/>
        </w:rPr>
        <w:t> </w:t>
      </w:r>
      <w:r>
        <w:rPr>
          <w:color w:val="242423"/>
        </w:rPr>
        <w:t>office support, i.e. Executive Assistant (Pink) to the right, Legal Counsel outsourced (Pink) to</w:t>
      </w:r>
      <w:r>
        <w:rPr>
          <w:color w:val="242423"/>
          <w:spacing w:val="1"/>
        </w:rPr>
        <w:t> </w:t>
      </w:r>
      <w:r>
        <w:rPr>
          <w:color w:val="242423"/>
        </w:rPr>
        <w:t>the left, Human Rights / Gender Senior Advisor (Green) to the right below the EA and PR &amp;</w:t>
      </w:r>
      <w:r>
        <w:rPr>
          <w:color w:val="242423"/>
          <w:spacing w:val="1"/>
        </w:rPr>
        <w:t> </w:t>
      </w:r>
      <w:r>
        <w:rPr>
          <w:color w:val="242423"/>
          <w:w w:val="95"/>
        </w:rPr>
        <w:t>Comms</w:t>
      </w:r>
      <w:r>
        <w:rPr>
          <w:color w:val="242423"/>
          <w:spacing w:val="6"/>
          <w:w w:val="95"/>
        </w:rPr>
        <w:t> </w:t>
      </w:r>
      <w:r>
        <w:rPr>
          <w:color w:val="242423"/>
          <w:w w:val="95"/>
        </w:rPr>
        <w:t>Officer</w:t>
      </w:r>
      <w:r>
        <w:rPr>
          <w:color w:val="242423"/>
          <w:spacing w:val="5"/>
          <w:w w:val="95"/>
        </w:rPr>
        <w:t> </w:t>
      </w:r>
      <w:r>
        <w:rPr>
          <w:color w:val="242423"/>
          <w:w w:val="95"/>
        </w:rPr>
        <w:t>(Blue)</w:t>
      </w:r>
      <w:r>
        <w:rPr>
          <w:color w:val="242423"/>
          <w:spacing w:val="7"/>
          <w:w w:val="95"/>
        </w:rPr>
        <w:t> </w:t>
      </w:r>
      <w:r>
        <w:rPr>
          <w:color w:val="242423"/>
          <w:w w:val="95"/>
        </w:rPr>
        <w:t>below</w:t>
      </w:r>
      <w:r>
        <w:rPr>
          <w:color w:val="242423"/>
          <w:spacing w:val="6"/>
          <w:w w:val="95"/>
        </w:rPr>
        <w:t> </w:t>
      </w:r>
      <w:r>
        <w:rPr>
          <w:color w:val="242423"/>
          <w:w w:val="95"/>
        </w:rPr>
        <w:t>HR/Gender</w:t>
      </w:r>
      <w:r>
        <w:rPr>
          <w:color w:val="242423"/>
          <w:spacing w:val="5"/>
          <w:w w:val="95"/>
        </w:rPr>
        <w:t> </w:t>
      </w:r>
      <w:r>
        <w:rPr>
          <w:color w:val="242423"/>
          <w:w w:val="95"/>
        </w:rPr>
        <w:t>Senior</w:t>
      </w:r>
      <w:r>
        <w:rPr>
          <w:color w:val="242423"/>
          <w:spacing w:val="-8"/>
          <w:w w:val="95"/>
        </w:rPr>
        <w:t> </w:t>
      </w:r>
      <w:r>
        <w:rPr>
          <w:color w:val="242423"/>
          <w:w w:val="95"/>
        </w:rPr>
        <w:t>Advisor:</w:t>
      </w:r>
    </w:p>
    <w:p>
      <w:pPr>
        <w:pStyle w:val="ListParagraph"/>
        <w:numPr>
          <w:ilvl w:val="0"/>
          <w:numId w:val="59"/>
        </w:numPr>
        <w:tabs>
          <w:tab w:pos="278" w:val="left" w:leader="none"/>
        </w:tabs>
        <w:spacing w:line="275" w:lineRule="exact" w:before="0" w:after="0"/>
        <w:ind w:left="277" w:right="0" w:hanging="162"/>
        <w:jc w:val="left"/>
        <w:rPr>
          <w:sz w:val="24"/>
        </w:rPr>
      </w:pPr>
      <w:r>
        <w:rPr>
          <w:color w:val="242423"/>
          <w:spacing w:val="-1"/>
          <w:sz w:val="24"/>
        </w:rPr>
        <w:t>Executive</w:t>
      </w:r>
      <w:r>
        <w:rPr>
          <w:color w:val="242423"/>
          <w:spacing w:val="-14"/>
          <w:sz w:val="24"/>
        </w:rPr>
        <w:t> </w:t>
      </w:r>
      <w:r>
        <w:rPr>
          <w:color w:val="242423"/>
          <w:sz w:val="24"/>
        </w:rPr>
        <w:t>Assistant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(Pink).</w:t>
      </w:r>
    </w:p>
    <w:p>
      <w:pPr>
        <w:pStyle w:val="ListParagraph"/>
        <w:numPr>
          <w:ilvl w:val="0"/>
          <w:numId w:val="59"/>
        </w:numPr>
        <w:tabs>
          <w:tab w:pos="278" w:val="left" w:leader="none"/>
        </w:tabs>
        <w:spacing w:line="240" w:lineRule="auto" w:before="44" w:after="0"/>
        <w:ind w:left="277" w:right="0" w:hanging="162"/>
        <w:jc w:val="left"/>
        <w:rPr>
          <w:sz w:val="24"/>
        </w:rPr>
      </w:pPr>
      <w:r>
        <w:rPr>
          <w:color w:val="242423"/>
          <w:spacing w:val="-1"/>
          <w:sz w:val="24"/>
        </w:rPr>
        <w:t>Human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Rights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/Gender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Senior</w:t>
      </w:r>
      <w:r>
        <w:rPr>
          <w:color w:val="242423"/>
          <w:spacing w:val="-15"/>
          <w:sz w:val="24"/>
        </w:rPr>
        <w:t> </w:t>
      </w:r>
      <w:r>
        <w:rPr>
          <w:color w:val="242423"/>
          <w:sz w:val="24"/>
        </w:rPr>
        <w:t>Advisor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(Green).</w:t>
      </w:r>
    </w:p>
    <w:p>
      <w:pPr>
        <w:pStyle w:val="ListParagraph"/>
        <w:numPr>
          <w:ilvl w:val="0"/>
          <w:numId w:val="59"/>
        </w:numPr>
        <w:tabs>
          <w:tab w:pos="278" w:val="left" w:leader="none"/>
        </w:tabs>
        <w:spacing w:line="240" w:lineRule="auto" w:before="44" w:after="0"/>
        <w:ind w:left="277" w:right="0" w:hanging="162"/>
        <w:jc w:val="left"/>
        <w:rPr>
          <w:sz w:val="24"/>
        </w:rPr>
      </w:pPr>
      <w:r>
        <w:rPr>
          <w:color w:val="242423"/>
          <w:sz w:val="24"/>
        </w:rPr>
        <w:t>Public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Relations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Communications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Officer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(Blue).</w:t>
      </w:r>
    </w:p>
    <w:p>
      <w:pPr>
        <w:pStyle w:val="ListParagraph"/>
        <w:numPr>
          <w:ilvl w:val="0"/>
          <w:numId w:val="59"/>
        </w:numPr>
        <w:tabs>
          <w:tab w:pos="278" w:val="left" w:leader="none"/>
        </w:tabs>
        <w:spacing w:line="240" w:lineRule="auto" w:before="44" w:after="0"/>
        <w:ind w:left="277" w:right="0" w:hanging="162"/>
        <w:jc w:val="left"/>
        <w:rPr>
          <w:sz w:val="24"/>
        </w:rPr>
      </w:pPr>
      <w:r>
        <w:rPr>
          <w:color w:val="242423"/>
          <w:sz w:val="24"/>
        </w:rPr>
        <w:t>Legal Counsel (outsourced) (Pink).</w:t>
      </w:r>
    </w:p>
    <w:p>
      <w:pPr>
        <w:pStyle w:val="ListParagraph"/>
        <w:numPr>
          <w:ilvl w:val="0"/>
          <w:numId w:val="59"/>
        </w:numPr>
        <w:tabs>
          <w:tab w:pos="278" w:val="left" w:leader="none"/>
        </w:tabs>
        <w:spacing w:line="240" w:lineRule="auto" w:before="44" w:after="0"/>
        <w:ind w:left="277" w:right="0" w:hanging="162"/>
        <w:jc w:val="left"/>
        <w:rPr>
          <w:sz w:val="24"/>
        </w:rPr>
      </w:pPr>
      <w:r>
        <w:rPr>
          <w:color w:val="242423"/>
          <w:sz w:val="24"/>
        </w:rPr>
        <w:t>Reporting directly to the CEO are the:</w:t>
      </w:r>
    </w:p>
    <w:p>
      <w:pPr>
        <w:pStyle w:val="ListParagraph"/>
        <w:numPr>
          <w:ilvl w:val="1"/>
          <w:numId w:val="59"/>
        </w:numPr>
        <w:tabs>
          <w:tab w:pos="498" w:val="left" w:leader="none"/>
        </w:tabs>
        <w:spacing w:line="240" w:lineRule="auto" w:before="44" w:after="0"/>
        <w:ind w:left="497" w:right="0" w:hanging="221"/>
        <w:jc w:val="left"/>
        <w:rPr>
          <w:sz w:val="24"/>
        </w:rPr>
      </w:pPr>
      <w:r>
        <w:rPr>
          <w:color w:val="242423"/>
          <w:sz w:val="24"/>
        </w:rPr>
        <w:t>Director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Operations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(Green,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yellow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blue).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63" w:top="940" w:bottom="1060" w:left="1020" w:right="940"/>
        </w:sectPr>
      </w:pPr>
    </w:p>
    <w:p>
      <w:pPr>
        <w:pStyle w:val="ListParagraph"/>
        <w:numPr>
          <w:ilvl w:val="2"/>
          <w:numId w:val="59"/>
        </w:numPr>
        <w:tabs>
          <w:tab w:pos="1061" w:val="left" w:leader="none"/>
        </w:tabs>
        <w:spacing w:line="240" w:lineRule="auto" w:before="78" w:after="0"/>
        <w:ind w:left="1060" w:right="0" w:hanging="221"/>
        <w:jc w:val="both"/>
        <w:rPr>
          <w:sz w:val="24"/>
        </w:rPr>
      </w:pPr>
      <w:r>
        <w:rPr>
          <w:color w:val="242423"/>
          <w:sz w:val="24"/>
        </w:rPr>
        <w:t>Manager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Finance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Corporate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(Pink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Blue).</w:t>
      </w:r>
    </w:p>
    <w:p>
      <w:pPr>
        <w:pStyle w:val="ListParagraph"/>
        <w:numPr>
          <w:ilvl w:val="0"/>
          <w:numId w:val="60"/>
        </w:numPr>
        <w:tabs>
          <w:tab w:pos="842" w:val="left" w:leader="none"/>
        </w:tabs>
        <w:spacing w:line="240" w:lineRule="auto" w:before="44" w:after="0"/>
        <w:ind w:left="841" w:right="0" w:hanging="161"/>
        <w:jc w:val="both"/>
        <w:rPr>
          <w:sz w:val="24"/>
        </w:rPr>
      </w:pPr>
      <w:r>
        <w:rPr>
          <w:color w:val="242423"/>
          <w:w w:val="95"/>
          <w:sz w:val="24"/>
        </w:rPr>
        <w:t>Reporting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directly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to the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Chief Executive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Officer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(CEO) are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the Manager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Finance</w:t>
      </w:r>
      <w:r>
        <w:rPr>
          <w:color w:val="242423"/>
          <w:spacing w:val="-1"/>
          <w:w w:val="95"/>
          <w:sz w:val="24"/>
        </w:rPr>
        <w:t> </w:t>
      </w:r>
      <w:r>
        <w:rPr>
          <w:color w:val="242423"/>
          <w:w w:val="95"/>
          <w:sz w:val="24"/>
        </w:rPr>
        <w:t>&amp;</w:t>
      </w:r>
      <w:r>
        <w:rPr>
          <w:color w:val="242423"/>
          <w:spacing w:val="3"/>
          <w:w w:val="95"/>
          <w:sz w:val="24"/>
        </w:rPr>
        <w:t> </w:t>
      </w:r>
      <w:r>
        <w:rPr>
          <w:color w:val="242423"/>
          <w:w w:val="95"/>
          <w:sz w:val="24"/>
        </w:rPr>
        <w:t>Corporate</w:t>
      </w:r>
    </w:p>
    <w:p>
      <w:pPr>
        <w:pStyle w:val="BodyText"/>
        <w:spacing w:before="44"/>
        <w:ind w:left="681"/>
        <w:jc w:val="both"/>
      </w:pPr>
      <w:r>
        <w:rPr>
          <w:color w:val="242423"/>
        </w:rPr>
        <w:t>and</w:t>
      </w:r>
      <w:r>
        <w:rPr>
          <w:color w:val="242423"/>
          <w:spacing w:val="-3"/>
        </w:rPr>
        <w:t> </w:t>
      </w:r>
      <w:r>
        <w:rPr>
          <w:color w:val="242423"/>
        </w:rPr>
        <w:t>Director</w:t>
      </w:r>
      <w:r>
        <w:rPr>
          <w:color w:val="242423"/>
          <w:spacing w:val="-4"/>
        </w:rPr>
        <w:t> </w:t>
      </w:r>
      <w:r>
        <w:rPr>
          <w:color w:val="242423"/>
        </w:rPr>
        <w:t>Operations.</w:t>
      </w:r>
    </w:p>
    <w:p>
      <w:pPr>
        <w:pStyle w:val="ListParagraph"/>
        <w:numPr>
          <w:ilvl w:val="1"/>
          <w:numId w:val="60"/>
        </w:numPr>
        <w:tabs>
          <w:tab w:pos="1062" w:val="left" w:leader="none"/>
        </w:tabs>
        <w:spacing w:line="240" w:lineRule="auto" w:before="44" w:after="0"/>
        <w:ind w:left="1061" w:right="0" w:hanging="221"/>
        <w:jc w:val="both"/>
        <w:rPr>
          <w:sz w:val="24"/>
        </w:rPr>
      </w:pPr>
      <w:r>
        <w:rPr>
          <w:color w:val="242423"/>
          <w:sz w:val="24"/>
        </w:rPr>
        <w:t>Manager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Finance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Corporate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(Pink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Blue).</w:t>
      </w:r>
    </w:p>
    <w:p>
      <w:pPr>
        <w:pStyle w:val="ListParagraph"/>
        <w:numPr>
          <w:ilvl w:val="0"/>
          <w:numId w:val="60"/>
        </w:numPr>
        <w:tabs>
          <w:tab w:pos="842" w:val="left" w:leader="none"/>
        </w:tabs>
        <w:spacing w:line="240" w:lineRule="auto" w:before="44" w:after="0"/>
        <w:ind w:left="841" w:right="0" w:hanging="161"/>
        <w:jc w:val="both"/>
        <w:rPr>
          <w:sz w:val="24"/>
        </w:rPr>
      </w:pPr>
      <w:r>
        <w:rPr>
          <w:color w:val="242423"/>
          <w:sz w:val="24"/>
        </w:rPr>
        <w:t>IT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Officer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(Pink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Blue)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reporting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Manager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Finance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Corporate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Services.</w:t>
      </w:r>
    </w:p>
    <w:p>
      <w:pPr>
        <w:pStyle w:val="ListParagraph"/>
        <w:numPr>
          <w:ilvl w:val="0"/>
          <w:numId w:val="60"/>
        </w:numPr>
        <w:tabs>
          <w:tab w:pos="842" w:val="left" w:leader="none"/>
        </w:tabs>
        <w:spacing w:line="240" w:lineRule="auto" w:before="44" w:after="0"/>
        <w:ind w:left="841" w:right="0" w:hanging="161"/>
        <w:jc w:val="both"/>
        <w:rPr>
          <w:sz w:val="24"/>
        </w:rPr>
      </w:pPr>
      <w:r>
        <w:rPr>
          <w:color w:val="242423"/>
          <w:sz w:val="24"/>
        </w:rPr>
        <w:t>Finance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Officer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(Pink</w:t>
      </w:r>
      <w:r>
        <w:rPr>
          <w:color w:val="242423"/>
          <w:spacing w:val="1"/>
          <w:sz w:val="24"/>
        </w:rPr>
        <w:t> </w:t>
      </w:r>
      <w:r>
        <w:rPr>
          <w:color w:val="242423"/>
          <w:sz w:val="24"/>
        </w:rPr>
        <w:t>and Blue) reporting to Manager Finance and Corporate Services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and a</w:t>
      </w:r>
    </w:p>
    <w:p>
      <w:pPr>
        <w:pStyle w:val="BodyText"/>
        <w:spacing w:before="44"/>
        <w:ind w:left="681"/>
        <w:jc w:val="both"/>
      </w:pPr>
      <w:r>
        <w:rPr>
          <w:color w:val="242423"/>
        </w:rPr>
        <w:t>dotted</w:t>
      </w:r>
      <w:r>
        <w:rPr>
          <w:color w:val="242423"/>
          <w:spacing w:val="-2"/>
        </w:rPr>
        <w:t> </w:t>
      </w:r>
      <w:r>
        <w:rPr>
          <w:color w:val="242423"/>
        </w:rPr>
        <w:t>line</w:t>
      </w:r>
      <w:r>
        <w:rPr>
          <w:color w:val="242423"/>
          <w:spacing w:val="-1"/>
        </w:rPr>
        <w:t> </w:t>
      </w:r>
      <w:r>
        <w:rPr>
          <w:color w:val="242423"/>
        </w:rPr>
        <w:t>to</w:t>
      </w:r>
      <w:r>
        <w:rPr>
          <w:color w:val="242423"/>
          <w:spacing w:val="-2"/>
        </w:rPr>
        <w:t> </w:t>
      </w:r>
      <w:r>
        <w:rPr>
          <w:color w:val="242423"/>
        </w:rPr>
        <w:t>Manager</w:t>
      </w:r>
      <w:r>
        <w:rPr>
          <w:color w:val="242423"/>
          <w:spacing w:val="-2"/>
        </w:rPr>
        <w:t> </w:t>
      </w:r>
      <w:r>
        <w:rPr>
          <w:color w:val="242423"/>
        </w:rPr>
        <w:t>PERU.</w:t>
      </w:r>
    </w:p>
    <w:p>
      <w:pPr>
        <w:pStyle w:val="ListParagraph"/>
        <w:numPr>
          <w:ilvl w:val="0"/>
          <w:numId w:val="60"/>
        </w:numPr>
        <w:tabs>
          <w:tab w:pos="842" w:val="left" w:leader="none"/>
        </w:tabs>
        <w:spacing w:line="240" w:lineRule="auto" w:before="44" w:after="0"/>
        <w:ind w:left="841" w:right="0" w:hanging="161"/>
        <w:jc w:val="both"/>
        <w:rPr>
          <w:sz w:val="24"/>
        </w:rPr>
      </w:pPr>
      <w:r>
        <w:rPr>
          <w:color w:val="242423"/>
          <w:w w:val="95"/>
          <w:sz w:val="24"/>
        </w:rPr>
        <w:t>Finance</w:t>
      </w:r>
      <w:r>
        <w:rPr>
          <w:color w:val="242423"/>
          <w:spacing w:val="21"/>
          <w:w w:val="95"/>
          <w:sz w:val="24"/>
        </w:rPr>
        <w:t> </w:t>
      </w:r>
      <w:r>
        <w:rPr>
          <w:color w:val="242423"/>
          <w:w w:val="95"/>
          <w:sz w:val="24"/>
        </w:rPr>
        <w:t>&amp;</w:t>
      </w:r>
      <w:r>
        <w:rPr>
          <w:color w:val="242423"/>
          <w:spacing w:val="4"/>
          <w:w w:val="95"/>
          <w:sz w:val="24"/>
        </w:rPr>
        <w:t> </w:t>
      </w:r>
      <w:r>
        <w:rPr>
          <w:color w:val="242423"/>
          <w:w w:val="95"/>
          <w:sz w:val="24"/>
        </w:rPr>
        <w:t>Admin</w:t>
      </w:r>
      <w:r>
        <w:rPr>
          <w:color w:val="242423"/>
          <w:spacing w:val="4"/>
          <w:w w:val="95"/>
          <w:sz w:val="24"/>
        </w:rPr>
        <w:t> </w:t>
      </w:r>
      <w:r>
        <w:rPr>
          <w:color w:val="242423"/>
          <w:w w:val="95"/>
          <w:sz w:val="24"/>
        </w:rPr>
        <w:t>Assistant</w:t>
      </w:r>
      <w:r>
        <w:rPr>
          <w:color w:val="242423"/>
          <w:spacing w:val="22"/>
          <w:w w:val="95"/>
          <w:sz w:val="24"/>
        </w:rPr>
        <w:t> </w:t>
      </w:r>
      <w:r>
        <w:rPr>
          <w:color w:val="242423"/>
          <w:w w:val="95"/>
          <w:sz w:val="24"/>
        </w:rPr>
        <w:t>(Pink</w:t>
      </w:r>
      <w:r>
        <w:rPr>
          <w:color w:val="242423"/>
          <w:spacing w:val="22"/>
          <w:w w:val="95"/>
          <w:sz w:val="24"/>
        </w:rPr>
        <w:t> </w:t>
      </w:r>
      <w:r>
        <w:rPr>
          <w:color w:val="242423"/>
          <w:w w:val="95"/>
          <w:sz w:val="24"/>
        </w:rPr>
        <w:t>and</w:t>
      </w:r>
      <w:r>
        <w:rPr>
          <w:color w:val="242423"/>
          <w:spacing w:val="23"/>
          <w:w w:val="95"/>
          <w:sz w:val="24"/>
        </w:rPr>
        <w:t> </w:t>
      </w:r>
      <w:r>
        <w:rPr>
          <w:color w:val="242423"/>
          <w:w w:val="95"/>
          <w:sz w:val="24"/>
        </w:rPr>
        <w:t>Blue)</w:t>
      </w:r>
      <w:r>
        <w:rPr>
          <w:color w:val="242423"/>
          <w:spacing w:val="23"/>
          <w:w w:val="95"/>
          <w:sz w:val="24"/>
        </w:rPr>
        <w:t> </w:t>
      </w:r>
      <w:r>
        <w:rPr>
          <w:color w:val="242423"/>
          <w:w w:val="95"/>
          <w:sz w:val="24"/>
        </w:rPr>
        <w:t>reporting</w:t>
      </w:r>
      <w:r>
        <w:rPr>
          <w:color w:val="242423"/>
          <w:spacing w:val="23"/>
          <w:w w:val="95"/>
          <w:sz w:val="24"/>
        </w:rPr>
        <w:t> </w:t>
      </w:r>
      <w:r>
        <w:rPr>
          <w:color w:val="242423"/>
          <w:w w:val="95"/>
          <w:sz w:val="24"/>
        </w:rPr>
        <w:t>to</w:t>
      </w:r>
      <w:r>
        <w:rPr>
          <w:color w:val="242423"/>
          <w:spacing w:val="22"/>
          <w:w w:val="95"/>
          <w:sz w:val="24"/>
        </w:rPr>
        <w:t> </w:t>
      </w:r>
      <w:r>
        <w:rPr>
          <w:color w:val="242423"/>
          <w:w w:val="95"/>
          <w:sz w:val="24"/>
        </w:rPr>
        <w:t>Finance</w:t>
      </w:r>
      <w:r>
        <w:rPr>
          <w:color w:val="242423"/>
          <w:spacing w:val="22"/>
          <w:w w:val="95"/>
          <w:sz w:val="24"/>
        </w:rPr>
        <w:t> </w:t>
      </w:r>
      <w:r>
        <w:rPr>
          <w:color w:val="242423"/>
          <w:w w:val="95"/>
          <w:sz w:val="24"/>
        </w:rPr>
        <w:t>Officer.</w:t>
      </w:r>
    </w:p>
    <w:p>
      <w:pPr>
        <w:pStyle w:val="ListParagraph"/>
        <w:numPr>
          <w:ilvl w:val="0"/>
          <w:numId w:val="60"/>
        </w:numPr>
        <w:tabs>
          <w:tab w:pos="842" w:val="left" w:leader="none"/>
        </w:tabs>
        <w:spacing w:line="240" w:lineRule="auto" w:before="44" w:after="0"/>
        <w:ind w:left="841" w:right="0" w:hanging="161"/>
        <w:jc w:val="both"/>
        <w:rPr>
          <w:sz w:val="24"/>
        </w:rPr>
      </w:pPr>
      <w:r>
        <w:rPr>
          <w:color w:val="242423"/>
          <w:w w:val="95"/>
          <w:sz w:val="24"/>
        </w:rPr>
        <w:t>Driver/Office</w:t>
      </w:r>
      <w:r>
        <w:rPr>
          <w:color w:val="242423"/>
          <w:spacing w:val="2"/>
          <w:w w:val="95"/>
          <w:sz w:val="24"/>
        </w:rPr>
        <w:t> </w:t>
      </w:r>
      <w:r>
        <w:rPr>
          <w:color w:val="242423"/>
          <w:w w:val="95"/>
          <w:sz w:val="24"/>
        </w:rPr>
        <w:t>Assistant</w:t>
      </w:r>
      <w:r>
        <w:rPr>
          <w:color w:val="242423"/>
          <w:spacing w:val="20"/>
          <w:w w:val="95"/>
          <w:sz w:val="24"/>
        </w:rPr>
        <w:t> </w:t>
      </w:r>
      <w:r>
        <w:rPr>
          <w:color w:val="242423"/>
          <w:w w:val="95"/>
          <w:sz w:val="24"/>
        </w:rPr>
        <w:t>has</w:t>
      </w:r>
      <w:r>
        <w:rPr>
          <w:color w:val="242423"/>
          <w:spacing w:val="21"/>
          <w:w w:val="95"/>
          <w:sz w:val="24"/>
        </w:rPr>
        <w:t> </w:t>
      </w:r>
      <w:r>
        <w:rPr>
          <w:color w:val="242423"/>
          <w:w w:val="95"/>
          <w:sz w:val="24"/>
        </w:rPr>
        <w:t>a</w:t>
      </w:r>
      <w:r>
        <w:rPr>
          <w:color w:val="242423"/>
          <w:spacing w:val="20"/>
          <w:w w:val="95"/>
          <w:sz w:val="24"/>
        </w:rPr>
        <w:t> </w:t>
      </w:r>
      <w:r>
        <w:rPr>
          <w:color w:val="242423"/>
          <w:w w:val="95"/>
          <w:sz w:val="24"/>
        </w:rPr>
        <w:t>direct</w:t>
      </w:r>
      <w:r>
        <w:rPr>
          <w:color w:val="242423"/>
          <w:spacing w:val="21"/>
          <w:w w:val="95"/>
          <w:sz w:val="24"/>
        </w:rPr>
        <w:t> </w:t>
      </w:r>
      <w:r>
        <w:rPr>
          <w:color w:val="242423"/>
          <w:w w:val="95"/>
          <w:sz w:val="24"/>
        </w:rPr>
        <w:t>role</w:t>
      </w:r>
      <w:r>
        <w:rPr>
          <w:color w:val="242423"/>
          <w:spacing w:val="21"/>
          <w:w w:val="95"/>
          <w:sz w:val="24"/>
        </w:rPr>
        <w:t> </w:t>
      </w:r>
      <w:r>
        <w:rPr>
          <w:color w:val="242423"/>
          <w:w w:val="95"/>
          <w:sz w:val="24"/>
        </w:rPr>
        <w:t>to</w:t>
      </w:r>
      <w:r>
        <w:rPr>
          <w:color w:val="242423"/>
          <w:spacing w:val="21"/>
          <w:w w:val="95"/>
          <w:sz w:val="24"/>
        </w:rPr>
        <w:t> </w:t>
      </w:r>
      <w:r>
        <w:rPr>
          <w:color w:val="242423"/>
          <w:w w:val="95"/>
          <w:sz w:val="24"/>
        </w:rPr>
        <w:t>the</w:t>
      </w:r>
      <w:r>
        <w:rPr>
          <w:color w:val="242423"/>
          <w:spacing w:val="21"/>
          <w:w w:val="95"/>
          <w:sz w:val="24"/>
        </w:rPr>
        <w:t> </w:t>
      </w:r>
      <w:r>
        <w:rPr>
          <w:color w:val="242423"/>
          <w:w w:val="95"/>
          <w:sz w:val="24"/>
        </w:rPr>
        <w:t>CEO</w:t>
      </w:r>
      <w:r>
        <w:rPr>
          <w:color w:val="242423"/>
          <w:spacing w:val="21"/>
          <w:w w:val="95"/>
          <w:sz w:val="24"/>
        </w:rPr>
        <w:t> </w:t>
      </w:r>
      <w:r>
        <w:rPr>
          <w:color w:val="242423"/>
          <w:w w:val="95"/>
          <w:sz w:val="24"/>
        </w:rPr>
        <w:t>as</w:t>
      </w:r>
      <w:r>
        <w:rPr>
          <w:color w:val="242423"/>
          <w:spacing w:val="20"/>
          <w:w w:val="95"/>
          <w:sz w:val="24"/>
        </w:rPr>
        <w:t> </w:t>
      </w:r>
      <w:r>
        <w:rPr>
          <w:color w:val="242423"/>
          <w:w w:val="95"/>
          <w:sz w:val="24"/>
        </w:rPr>
        <w:t>driver</w:t>
      </w:r>
      <w:r>
        <w:rPr>
          <w:color w:val="242423"/>
          <w:spacing w:val="21"/>
          <w:w w:val="95"/>
          <w:sz w:val="24"/>
        </w:rPr>
        <w:t> </w:t>
      </w:r>
      <w:r>
        <w:rPr>
          <w:color w:val="242423"/>
          <w:w w:val="95"/>
          <w:sz w:val="24"/>
        </w:rPr>
        <w:t>(Pink).</w:t>
      </w:r>
    </w:p>
    <w:p>
      <w:pPr>
        <w:pStyle w:val="ListParagraph"/>
        <w:numPr>
          <w:ilvl w:val="0"/>
          <w:numId w:val="60"/>
        </w:numPr>
        <w:tabs>
          <w:tab w:pos="842" w:val="left" w:leader="none"/>
        </w:tabs>
        <w:spacing w:line="278" w:lineRule="auto" w:before="44" w:after="0"/>
        <w:ind w:left="681" w:right="191" w:firstLine="0"/>
        <w:jc w:val="both"/>
        <w:rPr>
          <w:sz w:val="24"/>
        </w:rPr>
      </w:pPr>
      <w:r>
        <w:rPr>
          <w:color w:val="242423"/>
          <w:spacing w:val="-1"/>
          <w:sz w:val="24"/>
        </w:rPr>
        <w:t>Director</w:t>
      </w:r>
      <w:r>
        <w:rPr>
          <w:color w:val="242423"/>
          <w:spacing w:val="-5"/>
          <w:sz w:val="24"/>
        </w:rPr>
        <w:t> </w:t>
      </w:r>
      <w:r>
        <w:rPr>
          <w:color w:val="242423"/>
          <w:spacing w:val="-1"/>
          <w:sz w:val="24"/>
        </w:rPr>
        <w:t>Operations</w:t>
      </w:r>
      <w:r>
        <w:rPr>
          <w:color w:val="242423"/>
          <w:spacing w:val="-5"/>
          <w:sz w:val="24"/>
        </w:rPr>
        <w:t> </w:t>
      </w:r>
      <w:r>
        <w:rPr>
          <w:color w:val="242423"/>
          <w:spacing w:val="-1"/>
          <w:sz w:val="24"/>
        </w:rPr>
        <w:t>(Green,</w:t>
      </w:r>
      <w:r>
        <w:rPr>
          <w:color w:val="242423"/>
          <w:spacing w:val="-13"/>
          <w:sz w:val="24"/>
        </w:rPr>
        <w:t> </w:t>
      </w:r>
      <w:r>
        <w:rPr>
          <w:color w:val="242423"/>
          <w:spacing w:val="-1"/>
          <w:sz w:val="24"/>
        </w:rPr>
        <w:t>Yellow</w:t>
      </w:r>
      <w:r>
        <w:rPr>
          <w:color w:val="242423"/>
          <w:spacing w:val="-5"/>
          <w:sz w:val="24"/>
        </w:rPr>
        <w:t> </w:t>
      </w:r>
      <w:r>
        <w:rPr>
          <w:color w:val="242423"/>
          <w:spacing w:val="-1"/>
          <w:sz w:val="24"/>
        </w:rPr>
        <w:t>&amp;</w:t>
      </w:r>
      <w:r>
        <w:rPr>
          <w:color w:val="242423"/>
          <w:spacing w:val="-4"/>
          <w:sz w:val="24"/>
        </w:rPr>
        <w:t> </w:t>
      </w:r>
      <w:r>
        <w:rPr>
          <w:color w:val="242423"/>
          <w:spacing w:val="-1"/>
          <w:sz w:val="24"/>
        </w:rPr>
        <w:t>Blue)</w:t>
      </w:r>
      <w:r>
        <w:rPr>
          <w:color w:val="242423"/>
          <w:spacing w:val="-5"/>
          <w:sz w:val="24"/>
        </w:rPr>
        <w:t> </w:t>
      </w:r>
      <w:r>
        <w:rPr>
          <w:color w:val="242423"/>
          <w:spacing w:val="-1"/>
          <w:sz w:val="24"/>
        </w:rPr>
        <w:t>reports</w:t>
      </w:r>
      <w:r>
        <w:rPr>
          <w:color w:val="242423"/>
          <w:spacing w:val="-5"/>
          <w:sz w:val="24"/>
        </w:rPr>
        <w:t> </w:t>
      </w:r>
      <w:r>
        <w:rPr>
          <w:color w:val="242423"/>
          <w:spacing w:val="-1"/>
          <w:sz w:val="24"/>
        </w:rPr>
        <w:t>directly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CEO.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Direct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reports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pacing w:val="-1"/>
          <w:sz w:val="24"/>
        </w:rPr>
        <w:t>Director</w:t>
      </w:r>
      <w:r>
        <w:rPr>
          <w:color w:val="242423"/>
          <w:spacing w:val="-6"/>
          <w:sz w:val="24"/>
        </w:rPr>
        <w:t> </w:t>
      </w:r>
      <w:r>
        <w:rPr>
          <w:color w:val="242423"/>
          <w:spacing w:val="-1"/>
          <w:sz w:val="24"/>
        </w:rPr>
        <w:t>Operations</w:t>
      </w:r>
      <w:r>
        <w:rPr>
          <w:color w:val="242423"/>
          <w:spacing w:val="-6"/>
          <w:sz w:val="24"/>
        </w:rPr>
        <w:t> </w:t>
      </w:r>
      <w:r>
        <w:rPr>
          <w:color w:val="242423"/>
          <w:spacing w:val="-1"/>
          <w:sz w:val="24"/>
        </w:rPr>
        <w:t>include</w:t>
      </w:r>
      <w:r>
        <w:rPr>
          <w:color w:val="242423"/>
          <w:spacing w:val="-6"/>
          <w:sz w:val="24"/>
        </w:rPr>
        <w:t> </w:t>
      </w:r>
      <w:r>
        <w:rPr>
          <w:color w:val="242423"/>
          <w:spacing w:val="-1"/>
          <w:sz w:val="24"/>
        </w:rPr>
        <w:t>the</w:t>
      </w:r>
      <w:r>
        <w:rPr>
          <w:color w:val="242423"/>
          <w:spacing w:val="-5"/>
          <w:sz w:val="24"/>
        </w:rPr>
        <w:t> </w:t>
      </w:r>
      <w:r>
        <w:rPr>
          <w:color w:val="242423"/>
          <w:spacing w:val="-1"/>
          <w:sz w:val="24"/>
        </w:rPr>
        <w:t>Program</w:t>
      </w:r>
      <w:r>
        <w:rPr>
          <w:color w:val="242423"/>
          <w:spacing w:val="-19"/>
          <w:sz w:val="24"/>
        </w:rPr>
        <w:t> </w:t>
      </w:r>
      <w:r>
        <w:rPr>
          <w:color w:val="242423"/>
          <w:spacing w:val="-1"/>
          <w:sz w:val="24"/>
        </w:rPr>
        <w:t>Assistant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which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sits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below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DO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right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MEAL</w:t>
      </w:r>
      <w:r>
        <w:rPr>
          <w:color w:val="242423"/>
          <w:spacing w:val="-13"/>
          <w:sz w:val="24"/>
        </w:rPr>
        <w:t> </w:t>
      </w:r>
      <w:r>
        <w:rPr>
          <w:color w:val="242423"/>
          <w:sz w:val="24"/>
        </w:rPr>
        <w:t>Officer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sits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below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Director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Operations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left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as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key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support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staff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5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DO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-58"/>
          <w:sz w:val="24"/>
        </w:rPr>
        <w:t> </w:t>
      </w:r>
      <w:r>
        <w:rPr>
          <w:color w:val="242423"/>
          <w:spacing w:val="-1"/>
          <w:sz w:val="24"/>
        </w:rPr>
        <w:t>the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1"/>
          <w:sz w:val="24"/>
        </w:rPr>
        <w:t>rest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1"/>
          <w:sz w:val="24"/>
        </w:rPr>
        <w:t>of</w:t>
      </w:r>
      <w:r>
        <w:rPr>
          <w:color w:val="242423"/>
          <w:spacing w:val="-11"/>
          <w:sz w:val="24"/>
        </w:rPr>
        <w:t> </w:t>
      </w:r>
      <w:r>
        <w:rPr>
          <w:color w:val="242423"/>
          <w:spacing w:val="-1"/>
          <w:sz w:val="24"/>
        </w:rPr>
        <w:t>the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1"/>
          <w:sz w:val="24"/>
        </w:rPr>
        <w:t>unit.</w:t>
      </w:r>
      <w:r>
        <w:rPr>
          <w:color w:val="242423"/>
          <w:spacing w:val="-16"/>
          <w:sz w:val="24"/>
        </w:rPr>
        <w:t> </w:t>
      </w:r>
      <w:r>
        <w:rPr>
          <w:color w:val="242423"/>
          <w:spacing w:val="-1"/>
          <w:sz w:val="24"/>
        </w:rPr>
        <w:t>The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1"/>
          <w:sz w:val="24"/>
        </w:rPr>
        <w:t>following</w:t>
      </w:r>
      <w:r>
        <w:rPr>
          <w:color w:val="242423"/>
          <w:spacing w:val="-12"/>
          <w:sz w:val="24"/>
        </w:rPr>
        <w:t> </w:t>
      </w:r>
      <w:r>
        <w:rPr>
          <w:color w:val="242423"/>
          <w:spacing w:val="-1"/>
          <w:sz w:val="24"/>
        </w:rPr>
        <w:t>also</w:t>
      </w:r>
      <w:r>
        <w:rPr>
          <w:color w:val="242423"/>
          <w:spacing w:val="-11"/>
          <w:sz w:val="24"/>
        </w:rPr>
        <w:t> </w:t>
      </w:r>
      <w:r>
        <w:rPr>
          <w:color w:val="242423"/>
          <w:spacing w:val="-1"/>
          <w:sz w:val="24"/>
        </w:rPr>
        <w:t>reports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directly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-11"/>
          <w:sz w:val="24"/>
        </w:rPr>
        <w:t> </w:t>
      </w:r>
      <w:r>
        <w:rPr>
          <w:color w:val="242423"/>
          <w:sz w:val="24"/>
        </w:rPr>
        <w:t>Director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Operations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–</w:t>
      </w:r>
      <w:r>
        <w:rPr>
          <w:color w:val="242423"/>
          <w:spacing w:val="-16"/>
          <w:sz w:val="24"/>
        </w:rPr>
        <w:t> </w:t>
      </w:r>
      <w:r>
        <w:rPr>
          <w:color w:val="242423"/>
          <w:sz w:val="24"/>
        </w:rPr>
        <w:t>Team</w:t>
      </w:r>
      <w:r>
        <w:rPr>
          <w:color w:val="242423"/>
          <w:spacing w:val="-12"/>
          <w:sz w:val="24"/>
        </w:rPr>
        <w:t> </w:t>
      </w:r>
      <w:r>
        <w:rPr>
          <w:color w:val="242423"/>
          <w:sz w:val="24"/>
        </w:rPr>
        <w:t>Leader</w:t>
      </w:r>
      <w:r>
        <w:rPr>
          <w:color w:val="242423"/>
          <w:spacing w:val="-57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and Manager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PERU.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60"/>
        </w:numPr>
        <w:tabs>
          <w:tab w:pos="842" w:val="left" w:leader="none"/>
        </w:tabs>
        <w:spacing w:line="240" w:lineRule="auto" w:before="0" w:after="0"/>
        <w:ind w:left="841" w:right="0" w:hanging="161"/>
        <w:jc w:val="left"/>
        <w:rPr>
          <w:sz w:val="24"/>
        </w:rPr>
      </w:pPr>
      <w:r>
        <w:rPr>
          <w:color w:val="242423"/>
          <w:sz w:val="24"/>
        </w:rPr>
        <w:t>Team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Leader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Inclusive</w:t>
      </w:r>
      <w:r>
        <w:rPr>
          <w:color w:val="242423"/>
          <w:spacing w:val="19"/>
          <w:sz w:val="24"/>
        </w:rPr>
        <w:t> </w:t>
      </w:r>
      <w:r>
        <w:rPr>
          <w:color w:val="242423"/>
          <w:sz w:val="24"/>
        </w:rPr>
        <w:t>Development</w:t>
      </w:r>
      <w:r>
        <w:rPr>
          <w:color w:val="242423"/>
          <w:spacing w:val="19"/>
          <w:sz w:val="24"/>
        </w:rPr>
        <w:t> </w:t>
      </w:r>
      <w:r>
        <w:rPr>
          <w:color w:val="242423"/>
          <w:sz w:val="24"/>
        </w:rPr>
        <w:t>(Green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Blue)</w:t>
      </w:r>
      <w:r>
        <w:rPr>
          <w:color w:val="242423"/>
          <w:spacing w:val="21"/>
          <w:sz w:val="24"/>
        </w:rPr>
        <w:t> </w:t>
      </w:r>
      <w:r>
        <w:rPr>
          <w:color w:val="242423"/>
          <w:sz w:val="24"/>
        </w:rPr>
        <w:t>direct</w:t>
      </w:r>
      <w:r>
        <w:rPr>
          <w:color w:val="242423"/>
          <w:spacing w:val="19"/>
          <w:sz w:val="24"/>
        </w:rPr>
        <w:t> </w:t>
      </w:r>
      <w:r>
        <w:rPr>
          <w:color w:val="242423"/>
          <w:sz w:val="24"/>
        </w:rPr>
        <w:t>reports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are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featured</w:t>
      </w:r>
      <w:r>
        <w:rPr>
          <w:color w:val="242423"/>
          <w:spacing w:val="19"/>
          <w:sz w:val="24"/>
        </w:rPr>
        <w:t> </w:t>
      </w:r>
      <w:r>
        <w:rPr>
          <w:color w:val="242423"/>
          <w:sz w:val="24"/>
        </w:rPr>
        <w:t>below</w:t>
      </w:r>
      <w:r>
        <w:rPr>
          <w:color w:val="242423"/>
          <w:spacing w:val="20"/>
          <w:sz w:val="24"/>
        </w:rPr>
        <w:t> </w:t>
      </w:r>
      <w:r>
        <w:rPr>
          <w:color w:val="242423"/>
          <w:sz w:val="24"/>
        </w:rPr>
        <w:t>the</w:t>
      </w:r>
    </w:p>
    <w:p>
      <w:pPr>
        <w:pStyle w:val="BodyText"/>
        <w:spacing w:before="44"/>
        <w:ind w:left="681"/>
      </w:pPr>
      <w:r>
        <w:rPr>
          <w:color w:val="242423"/>
        </w:rPr>
        <w:t>Team</w:t>
      </w:r>
      <w:r>
        <w:rPr>
          <w:color w:val="242423"/>
          <w:spacing w:val="-6"/>
        </w:rPr>
        <w:t> </w:t>
      </w:r>
      <w:r>
        <w:rPr>
          <w:color w:val="242423"/>
        </w:rPr>
        <w:t>Leader</w:t>
      </w:r>
      <w:r>
        <w:rPr>
          <w:color w:val="242423"/>
          <w:spacing w:val="-6"/>
        </w:rPr>
        <w:t> </w:t>
      </w:r>
      <w:r>
        <w:rPr>
          <w:color w:val="242423"/>
        </w:rPr>
        <w:t>Inclusive</w:t>
      </w:r>
      <w:r>
        <w:rPr>
          <w:color w:val="242423"/>
          <w:spacing w:val="-6"/>
        </w:rPr>
        <w:t> </w:t>
      </w:r>
      <w:r>
        <w:rPr>
          <w:color w:val="242423"/>
        </w:rPr>
        <w:t>Development</w:t>
      </w:r>
      <w:r>
        <w:rPr>
          <w:color w:val="242423"/>
          <w:spacing w:val="-7"/>
        </w:rPr>
        <w:t> </w:t>
      </w:r>
      <w:r>
        <w:rPr>
          <w:color w:val="242423"/>
        </w:rPr>
        <w:t>include</w:t>
      </w:r>
      <w:r>
        <w:rPr>
          <w:color w:val="242423"/>
          <w:spacing w:val="-6"/>
        </w:rPr>
        <w:t> </w:t>
      </w:r>
      <w:r>
        <w:rPr>
          <w:color w:val="242423"/>
        </w:rPr>
        <w:t>three</w:t>
      </w:r>
      <w:r>
        <w:rPr>
          <w:color w:val="242423"/>
          <w:spacing w:val="-5"/>
        </w:rPr>
        <w:t> </w:t>
      </w:r>
      <w:r>
        <w:rPr>
          <w:color w:val="242423"/>
        </w:rPr>
        <w:t>Program</w:t>
      </w:r>
      <w:r>
        <w:rPr>
          <w:color w:val="242423"/>
          <w:spacing w:val="-7"/>
        </w:rPr>
        <w:t> </w:t>
      </w:r>
      <w:r>
        <w:rPr>
          <w:color w:val="242423"/>
        </w:rPr>
        <w:t>Officers</w:t>
      </w:r>
      <w:r>
        <w:rPr>
          <w:color w:val="242423"/>
          <w:spacing w:val="-7"/>
        </w:rPr>
        <w:t> </w:t>
      </w:r>
      <w:r>
        <w:rPr>
          <w:color w:val="242423"/>
        </w:rPr>
        <w:t>and</w:t>
      </w:r>
      <w:r>
        <w:rPr>
          <w:color w:val="242423"/>
          <w:spacing w:val="-6"/>
        </w:rPr>
        <w:t> </w:t>
      </w:r>
      <w:r>
        <w:rPr>
          <w:color w:val="242423"/>
        </w:rPr>
        <w:t>a</w:t>
      </w:r>
      <w:r>
        <w:rPr>
          <w:color w:val="242423"/>
          <w:spacing w:val="-6"/>
        </w:rPr>
        <w:t> </w:t>
      </w:r>
      <w:r>
        <w:rPr>
          <w:color w:val="242423"/>
        </w:rPr>
        <w:t>Research</w:t>
      </w:r>
      <w:r>
        <w:rPr>
          <w:color w:val="242423"/>
          <w:spacing w:val="-5"/>
        </w:rPr>
        <w:t> </w:t>
      </w:r>
      <w:r>
        <w:rPr>
          <w:color w:val="242423"/>
        </w:rPr>
        <w:t>Officer.</w:t>
      </w:r>
    </w:p>
    <w:p>
      <w:pPr>
        <w:pStyle w:val="ListParagraph"/>
        <w:numPr>
          <w:ilvl w:val="1"/>
          <w:numId w:val="60"/>
        </w:numPr>
        <w:tabs>
          <w:tab w:pos="1062" w:val="left" w:leader="none"/>
        </w:tabs>
        <w:spacing w:line="240" w:lineRule="auto" w:before="44" w:after="0"/>
        <w:ind w:left="1061" w:right="0" w:hanging="221"/>
        <w:jc w:val="left"/>
        <w:rPr>
          <w:sz w:val="24"/>
        </w:rPr>
      </w:pPr>
      <w:r>
        <w:rPr>
          <w:color w:val="242423"/>
          <w:sz w:val="24"/>
        </w:rPr>
        <w:t>Program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Officer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(Green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Blue).</w:t>
      </w:r>
    </w:p>
    <w:p>
      <w:pPr>
        <w:pStyle w:val="ListParagraph"/>
        <w:numPr>
          <w:ilvl w:val="1"/>
          <w:numId w:val="60"/>
        </w:numPr>
        <w:tabs>
          <w:tab w:pos="1062" w:val="left" w:leader="none"/>
        </w:tabs>
        <w:spacing w:line="240" w:lineRule="auto" w:before="44" w:after="0"/>
        <w:ind w:left="1061" w:right="0" w:hanging="221"/>
        <w:jc w:val="left"/>
        <w:rPr>
          <w:sz w:val="24"/>
        </w:rPr>
      </w:pPr>
      <w:r>
        <w:rPr>
          <w:color w:val="242423"/>
          <w:sz w:val="24"/>
        </w:rPr>
        <w:t>Program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Officer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(Green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Blue).</w:t>
      </w:r>
    </w:p>
    <w:p>
      <w:pPr>
        <w:pStyle w:val="ListParagraph"/>
        <w:numPr>
          <w:ilvl w:val="1"/>
          <w:numId w:val="60"/>
        </w:numPr>
        <w:tabs>
          <w:tab w:pos="1062" w:val="left" w:leader="none"/>
        </w:tabs>
        <w:spacing w:line="240" w:lineRule="auto" w:before="44" w:after="0"/>
        <w:ind w:left="1061" w:right="0" w:hanging="221"/>
        <w:jc w:val="left"/>
        <w:rPr>
          <w:sz w:val="24"/>
        </w:rPr>
      </w:pPr>
      <w:r>
        <w:rPr>
          <w:color w:val="242423"/>
          <w:sz w:val="24"/>
        </w:rPr>
        <w:t>Program</w:t>
      </w:r>
      <w:r>
        <w:rPr>
          <w:color w:val="242423"/>
          <w:spacing w:val="-8"/>
          <w:sz w:val="24"/>
        </w:rPr>
        <w:t> </w:t>
      </w:r>
      <w:r>
        <w:rPr>
          <w:color w:val="242423"/>
          <w:sz w:val="24"/>
        </w:rPr>
        <w:t>Officer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(Green</w:t>
      </w:r>
      <w:r>
        <w:rPr>
          <w:color w:val="242423"/>
          <w:spacing w:val="-6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7"/>
          <w:sz w:val="24"/>
        </w:rPr>
        <w:t> </w:t>
      </w:r>
      <w:r>
        <w:rPr>
          <w:color w:val="242423"/>
          <w:sz w:val="24"/>
        </w:rPr>
        <w:t>Blue).</w:t>
      </w:r>
    </w:p>
    <w:p>
      <w:pPr>
        <w:pStyle w:val="ListParagraph"/>
        <w:numPr>
          <w:ilvl w:val="0"/>
          <w:numId w:val="60"/>
        </w:numPr>
        <w:tabs>
          <w:tab w:pos="843" w:val="left" w:leader="none"/>
        </w:tabs>
        <w:spacing w:line="240" w:lineRule="auto" w:before="44" w:after="0"/>
        <w:ind w:left="842" w:right="0" w:hanging="162"/>
        <w:jc w:val="left"/>
        <w:rPr>
          <w:sz w:val="24"/>
        </w:rPr>
      </w:pPr>
      <w:r>
        <w:rPr>
          <w:color w:val="242423"/>
          <w:sz w:val="24"/>
        </w:rPr>
        <w:t>Research</w:t>
      </w:r>
      <w:r>
        <w:rPr>
          <w:color w:val="242423"/>
          <w:spacing w:val="23"/>
          <w:sz w:val="24"/>
        </w:rPr>
        <w:t> </w:t>
      </w:r>
      <w:r>
        <w:rPr>
          <w:color w:val="242423"/>
          <w:sz w:val="24"/>
        </w:rPr>
        <w:t>Officer</w:t>
      </w:r>
      <w:r>
        <w:rPr>
          <w:color w:val="242423"/>
          <w:spacing w:val="23"/>
          <w:sz w:val="24"/>
        </w:rPr>
        <w:t> </w:t>
      </w:r>
      <w:r>
        <w:rPr>
          <w:color w:val="242423"/>
          <w:sz w:val="24"/>
        </w:rPr>
        <w:t>(Blue,</w:t>
      </w:r>
      <w:r>
        <w:rPr>
          <w:color w:val="242423"/>
          <w:spacing w:val="15"/>
          <w:sz w:val="24"/>
        </w:rPr>
        <w:t> </w:t>
      </w:r>
      <w:r>
        <w:rPr>
          <w:color w:val="242423"/>
          <w:sz w:val="24"/>
        </w:rPr>
        <w:t>Yellow</w:t>
      </w:r>
      <w:r>
        <w:rPr>
          <w:color w:val="242423"/>
          <w:spacing w:val="23"/>
          <w:sz w:val="24"/>
        </w:rPr>
        <w:t> </w:t>
      </w:r>
      <w:r>
        <w:rPr>
          <w:color w:val="242423"/>
          <w:sz w:val="24"/>
        </w:rPr>
        <w:t>and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Green)</w:t>
      </w:r>
      <w:r>
        <w:rPr>
          <w:color w:val="242423"/>
          <w:spacing w:val="23"/>
          <w:sz w:val="24"/>
        </w:rPr>
        <w:t> </w:t>
      </w:r>
      <w:r>
        <w:rPr>
          <w:color w:val="242423"/>
          <w:w w:val="120"/>
          <w:sz w:val="24"/>
        </w:rPr>
        <w:t>-</w:t>
      </w:r>
      <w:r>
        <w:rPr>
          <w:color w:val="242423"/>
          <w:spacing w:val="12"/>
          <w:w w:val="120"/>
          <w:sz w:val="24"/>
        </w:rPr>
        <w:t> </w:t>
      </w:r>
      <w:r>
        <w:rPr>
          <w:color w:val="242423"/>
          <w:sz w:val="24"/>
        </w:rPr>
        <w:t>this</w:t>
      </w:r>
      <w:r>
        <w:rPr>
          <w:color w:val="242423"/>
          <w:spacing w:val="23"/>
          <w:sz w:val="24"/>
        </w:rPr>
        <w:t> </w:t>
      </w:r>
      <w:r>
        <w:rPr>
          <w:color w:val="242423"/>
          <w:sz w:val="24"/>
        </w:rPr>
        <w:t>role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also</w:t>
      </w:r>
      <w:r>
        <w:rPr>
          <w:color w:val="242423"/>
          <w:spacing w:val="23"/>
          <w:sz w:val="24"/>
        </w:rPr>
        <w:t> </w:t>
      </w:r>
      <w:r>
        <w:rPr>
          <w:color w:val="242423"/>
          <w:sz w:val="24"/>
        </w:rPr>
        <w:t>has</w:t>
      </w:r>
      <w:r>
        <w:rPr>
          <w:color w:val="242423"/>
          <w:spacing w:val="23"/>
          <w:sz w:val="24"/>
        </w:rPr>
        <w:t> </w:t>
      </w:r>
      <w:r>
        <w:rPr>
          <w:color w:val="242423"/>
          <w:sz w:val="24"/>
        </w:rPr>
        <w:t>a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dotted</w:t>
      </w:r>
      <w:r>
        <w:rPr>
          <w:color w:val="242423"/>
          <w:spacing w:val="23"/>
          <w:sz w:val="24"/>
        </w:rPr>
        <w:t> </w:t>
      </w:r>
      <w:r>
        <w:rPr>
          <w:color w:val="242423"/>
          <w:sz w:val="24"/>
        </w:rPr>
        <w:t>line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to</w:t>
      </w:r>
      <w:r>
        <w:rPr>
          <w:color w:val="242423"/>
          <w:spacing w:val="23"/>
          <w:sz w:val="24"/>
        </w:rPr>
        <w:t> </w:t>
      </w:r>
      <w:r>
        <w:rPr>
          <w:color w:val="242423"/>
          <w:sz w:val="24"/>
        </w:rPr>
        <w:t>the</w:t>
      </w:r>
      <w:r>
        <w:rPr>
          <w:color w:val="242423"/>
          <w:spacing w:val="24"/>
          <w:sz w:val="24"/>
        </w:rPr>
        <w:t> </w:t>
      </w:r>
      <w:r>
        <w:rPr>
          <w:color w:val="242423"/>
          <w:sz w:val="24"/>
        </w:rPr>
        <w:t>PERU</w:t>
      </w:r>
    </w:p>
    <w:p>
      <w:pPr>
        <w:pStyle w:val="BodyText"/>
        <w:spacing w:before="44"/>
        <w:ind w:left="681"/>
      </w:pPr>
      <w:r>
        <w:rPr>
          <w:color w:val="242423"/>
        </w:rPr>
        <w:t>coordinators.</w:t>
      </w:r>
    </w:p>
    <w:p>
      <w:pPr>
        <w:pStyle w:val="ListParagraph"/>
        <w:numPr>
          <w:ilvl w:val="0"/>
          <w:numId w:val="60"/>
        </w:numPr>
        <w:tabs>
          <w:tab w:pos="843" w:val="left" w:leader="none"/>
        </w:tabs>
        <w:spacing w:line="240" w:lineRule="auto" w:before="44" w:after="0"/>
        <w:ind w:left="842" w:right="0" w:hanging="162"/>
        <w:jc w:val="left"/>
        <w:rPr>
          <w:sz w:val="24"/>
        </w:rPr>
      </w:pPr>
      <w:r>
        <w:rPr>
          <w:color w:val="242423"/>
          <w:sz w:val="24"/>
        </w:rPr>
        <w:t>Manager</w:t>
      </w:r>
      <w:r>
        <w:rPr>
          <w:color w:val="242423"/>
          <w:spacing w:val="-4"/>
          <w:sz w:val="24"/>
        </w:rPr>
        <w:t> </w:t>
      </w:r>
      <w:r>
        <w:rPr>
          <w:color w:val="242423"/>
          <w:sz w:val="24"/>
        </w:rPr>
        <w:t>Preparedness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Emergency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Response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Unit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(Green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Blue).</w:t>
      </w:r>
    </w:p>
    <w:p>
      <w:pPr>
        <w:pStyle w:val="ListParagraph"/>
        <w:numPr>
          <w:ilvl w:val="0"/>
          <w:numId w:val="60"/>
        </w:numPr>
        <w:tabs>
          <w:tab w:pos="843" w:val="left" w:leader="none"/>
        </w:tabs>
        <w:spacing w:line="240" w:lineRule="auto" w:before="44" w:after="0"/>
        <w:ind w:left="842" w:right="0" w:hanging="162"/>
        <w:jc w:val="left"/>
        <w:rPr>
          <w:sz w:val="24"/>
        </w:rPr>
      </w:pPr>
      <w:r>
        <w:rPr>
          <w:color w:val="242423"/>
          <w:sz w:val="24"/>
        </w:rPr>
        <w:t>Regional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Coordinator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Disaster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Risk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Management</w:t>
      </w:r>
      <w:r>
        <w:rPr>
          <w:color w:val="242423"/>
          <w:spacing w:val="-3"/>
          <w:sz w:val="24"/>
        </w:rPr>
        <w:t> </w:t>
      </w:r>
      <w:r>
        <w:rPr>
          <w:color w:val="242423"/>
          <w:sz w:val="24"/>
        </w:rPr>
        <w:t>(Green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Blue).</w:t>
      </w:r>
    </w:p>
    <w:p>
      <w:pPr>
        <w:pStyle w:val="ListParagraph"/>
        <w:numPr>
          <w:ilvl w:val="0"/>
          <w:numId w:val="60"/>
        </w:numPr>
        <w:tabs>
          <w:tab w:pos="843" w:val="left" w:leader="none"/>
        </w:tabs>
        <w:spacing w:line="240" w:lineRule="auto" w:before="44" w:after="0"/>
        <w:ind w:left="842" w:right="0" w:hanging="162"/>
        <w:jc w:val="left"/>
        <w:rPr>
          <w:sz w:val="24"/>
        </w:rPr>
      </w:pPr>
      <w:r>
        <w:rPr>
          <w:color w:val="242423"/>
          <w:sz w:val="24"/>
        </w:rPr>
        <w:t>Regional Coordinator Climate Change (Green &amp; Blue).</w:t>
      </w:r>
    </w:p>
    <w:p>
      <w:pPr>
        <w:pStyle w:val="ListParagraph"/>
        <w:numPr>
          <w:ilvl w:val="0"/>
          <w:numId w:val="60"/>
        </w:numPr>
        <w:tabs>
          <w:tab w:pos="843" w:val="left" w:leader="none"/>
        </w:tabs>
        <w:spacing w:line="240" w:lineRule="auto" w:before="44" w:after="0"/>
        <w:ind w:left="842" w:right="0" w:hanging="162"/>
        <w:jc w:val="left"/>
        <w:rPr>
          <w:sz w:val="24"/>
        </w:rPr>
      </w:pPr>
      <w:r>
        <w:rPr>
          <w:color w:val="242423"/>
          <w:sz w:val="24"/>
        </w:rPr>
        <w:t>Research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Specialist</w:t>
      </w:r>
      <w:r>
        <w:rPr>
          <w:color w:val="242423"/>
          <w:spacing w:val="-2"/>
          <w:sz w:val="24"/>
        </w:rPr>
        <w:t> </w:t>
      </w:r>
      <w:r>
        <w:rPr>
          <w:color w:val="242423"/>
          <w:sz w:val="24"/>
        </w:rPr>
        <w:t>(Grey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&amp;</w:t>
      </w:r>
      <w:r>
        <w:rPr>
          <w:color w:val="242423"/>
          <w:spacing w:val="-1"/>
          <w:sz w:val="24"/>
        </w:rPr>
        <w:t> </w:t>
      </w:r>
      <w:r>
        <w:rPr>
          <w:color w:val="242423"/>
          <w:sz w:val="24"/>
        </w:rPr>
        <w:t>Blue).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8" w:lineRule="auto"/>
        <w:ind w:left="681" w:right="189"/>
        <w:jc w:val="both"/>
      </w:pPr>
      <w:r>
        <w:rPr>
          <w:color w:val="242423"/>
        </w:rPr>
        <w:t>Along</w:t>
      </w:r>
      <w:r>
        <w:rPr>
          <w:color w:val="242423"/>
          <w:spacing w:val="20"/>
        </w:rPr>
        <w:t> </w:t>
      </w:r>
      <w:r>
        <w:rPr>
          <w:color w:val="242423"/>
        </w:rPr>
        <w:t>the</w:t>
      </w:r>
      <w:r>
        <w:rPr>
          <w:color w:val="242423"/>
          <w:spacing w:val="20"/>
        </w:rPr>
        <w:t> </w:t>
      </w:r>
      <w:r>
        <w:rPr>
          <w:color w:val="242423"/>
        </w:rPr>
        <w:t>right</w:t>
      </w:r>
      <w:r>
        <w:rPr>
          <w:color w:val="242423"/>
          <w:spacing w:val="20"/>
        </w:rPr>
        <w:t> </w:t>
      </w:r>
      <w:r>
        <w:rPr>
          <w:color w:val="242423"/>
        </w:rPr>
        <w:t>side</w:t>
      </w:r>
      <w:r>
        <w:rPr>
          <w:color w:val="242423"/>
          <w:spacing w:val="20"/>
        </w:rPr>
        <w:t> </w:t>
      </w:r>
      <w:r>
        <w:rPr>
          <w:color w:val="242423"/>
        </w:rPr>
        <w:t>of</w:t>
      </w:r>
      <w:r>
        <w:rPr>
          <w:color w:val="242423"/>
          <w:spacing w:val="20"/>
        </w:rPr>
        <w:t> </w:t>
      </w:r>
      <w:r>
        <w:rPr>
          <w:color w:val="242423"/>
        </w:rPr>
        <w:t>the</w:t>
      </w:r>
      <w:r>
        <w:rPr>
          <w:color w:val="242423"/>
          <w:spacing w:val="20"/>
        </w:rPr>
        <w:t> </w:t>
      </w:r>
      <w:r>
        <w:rPr>
          <w:color w:val="242423"/>
        </w:rPr>
        <w:t>organisational</w:t>
      </w:r>
      <w:r>
        <w:rPr>
          <w:color w:val="242423"/>
          <w:spacing w:val="21"/>
        </w:rPr>
        <w:t> </w:t>
      </w:r>
      <w:r>
        <w:rPr>
          <w:color w:val="242423"/>
        </w:rPr>
        <w:t>structure:</w:t>
      </w:r>
      <w:r>
        <w:rPr>
          <w:color w:val="242423"/>
          <w:spacing w:val="20"/>
        </w:rPr>
        <w:t> </w:t>
      </w:r>
      <w:r>
        <w:rPr>
          <w:color w:val="242423"/>
        </w:rPr>
        <w:t>Specialists</w:t>
      </w:r>
      <w:r>
        <w:rPr>
          <w:color w:val="242423"/>
          <w:spacing w:val="20"/>
        </w:rPr>
        <w:t> </w:t>
      </w:r>
      <w:r>
        <w:rPr>
          <w:color w:val="242423"/>
        </w:rPr>
        <w:t>and</w:t>
      </w:r>
      <w:r>
        <w:rPr>
          <w:color w:val="242423"/>
          <w:spacing w:val="16"/>
        </w:rPr>
        <w:t> </w:t>
      </w:r>
      <w:r>
        <w:rPr>
          <w:color w:val="242423"/>
        </w:rPr>
        <w:t>Technical</w:t>
      </w:r>
      <w:r>
        <w:rPr>
          <w:color w:val="242423"/>
          <w:spacing w:val="20"/>
        </w:rPr>
        <w:t> </w:t>
      </w:r>
      <w:r>
        <w:rPr>
          <w:color w:val="242423"/>
        </w:rPr>
        <w:t>Experts</w:t>
      </w:r>
      <w:r>
        <w:rPr>
          <w:color w:val="242423"/>
          <w:spacing w:val="21"/>
        </w:rPr>
        <w:t> </w:t>
      </w:r>
      <w:r>
        <w:rPr>
          <w:color w:val="242423"/>
        </w:rPr>
        <w:t>(Blue</w:t>
      </w:r>
      <w:r>
        <w:rPr>
          <w:color w:val="242423"/>
          <w:spacing w:val="-58"/>
        </w:rPr>
        <w:t> </w:t>
      </w:r>
      <w:r>
        <w:rPr>
          <w:color w:val="242423"/>
        </w:rPr>
        <w:t>&amp; Grey) provide technical support to the Program Officers, Managers, Director Operations</w:t>
      </w:r>
      <w:r>
        <w:rPr>
          <w:color w:val="242423"/>
          <w:spacing w:val="1"/>
        </w:rPr>
        <w:t> </w:t>
      </w:r>
      <w:r>
        <w:rPr>
          <w:color w:val="242423"/>
        </w:rPr>
        <w:t>and</w:t>
      </w:r>
      <w:r>
        <w:rPr>
          <w:color w:val="242423"/>
          <w:spacing w:val="-2"/>
        </w:rPr>
        <w:t> </w:t>
      </w:r>
      <w:r>
        <w:rPr>
          <w:color w:val="242423"/>
        </w:rPr>
        <w:t>CEO</w:t>
      </w:r>
      <w:r>
        <w:rPr>
          <w:color w:val="242423"/>
          <w:spacing w:val="-2"/>
        </w:rPr>
        <w:t> </w:t>
      </w:r>
      <w:r>
        <w:rPr>
          <w:color w:val="242423"/>
        </w:rPr>
        <w:t>as</w:t>
      </w:r>
      <w:r>
        <w:rPr>
          <w:color w:val="242423"/>
          <w:spacing w:val="-2"/>
        </w:rPr>
        <w:t> </w:t>
      </w:r>
      <w:r>
        <w:rPr>
          <w:color w:val="242423"/>
        </w:rPr>
        <w:t>and</w:t>
      </w:r>
      <w:r>
        <w:rPr>
          <w:color w:val="242423"/>
          <w:spacing w:val="-2"/>
        </w:rPr>
        <w:t> </w:t>
      </w:r>
      <w:r>
        <w:rPr>
          <w:color w:val="242423"/>
        </w:rPr>
        <w:t>when</w:t>
      </w:r>
      <w:r>
        <w:rPr>
          <w:color w:val="242423"/>
          <w:spacing w:val="-3"/>
        </w:rPr>
        <w:t> </w:t>
      </w:r>
      <w:r>
        <w:rPr>
          <w:color w:val="242423"/>
        </w:rPr>
        <w:t>required</w:t>
      </w:r>
      <w:r>
        <w:rPr>
          <w:color w:val="242423"/>
          <w:spacing w:val="-3"/>
        </w:rPr>
        <w:t> </w:t>
      </w:r>
      <w:r>
        <w:rPr>
          <w:color w:val="242423"/>
        </w:rPr>
        <w:t>through</w:t>
      </w:r>
      <w:r>
        <w:rPr>
          <w:color w:val="242423"/>
          <w:spacing w:val="-2"/>
        </w:rPr>
        <w:t> </w:t>
      </w:r>
      <w:r>
        <w:rPr>
          <w:color w:val="242423"/>
        </w:rPr>
        <w:t>specific</w:t>
      </w:r>
      <w:r>
        <w:rPr>
          <w:color w:val="242423"/>
          <w:spacing w:val="-2"/>
        </w:rPr>
        <w:t> </w:t>
      </w:r>
      <w:r>
        <w:rPr>
          <w:color w:val="242423"/>
        </w:rPr>
        <w:t>programme/project</w:t>
      </w:r>
      <w:r>
        <w:rPr>
          <w:color w:val="242423"/>
          <w:spacing w:val="-3"/>
        </w:rPr>
        <w:t> </w:t>
      </w:r>
      <w:r>
        <w:rPr>
          <w:color w:val="242423"/>
        </w:rPr>
        <w:t>funding,</w:t>
      </w:r>
      <w:r>
        <w:rPr>
          <w:color w:val="242423"/>
          <w:spacing w:val="-2"/>
        </w:rPr>
        <w:t> </w:t>
      </w:r>
      <w:r>
        <w:rPr>
          <w:color w:val="242423"/>
        </w:rPr>
        <w:t>and</w:t>
      </w:r>
      <w:r>
        <w:rPr>
          <w:color w:val="242423"/>
          <w:spacing w:val="-2"/>
        </w:rPr>
        <w:t> </w:t>
      </w:r>
      <w:r>
        <w:rPr>
          <w:color w:val="242423"/>
        </w:rPr>
        <w:t>also</w:t>
      </w:r>
      <w:r>
        <w:rPr>
          <w:color w:val="242423"/>
          <w:spacing w:val="-2"/>
        </w:rPr>
        <w:t> </w:t>
      </w:r>
      <w:r>
        <w:rPr>
          <w:color w:val="242423"/>
        </w:rPr>
        <w:t>includes</w:t>
      </w:r>
      <w:r>
        <w:rPr>
          <w:color w:val="242423"/>
          <w:spacing w:val="-57"/>
        </w:rPr>
        <w:t> </w:t>
      </w:r>
      <w:r>
        <w:rPr>
          <w:color w:val="242423"/>
        </w:rPr>
        <w:t>Human</w:t>
      </w:r>
      <w:r>
        <w:rPr>
          <w:color w:val="242423"/>
          <w:spacing w:val="-2"/>
        </w:rPr>
        <w:t> </w:t>
      </w:r>
      <w:r>
        <w:rPr>
          <w:color w:val="242423"/>
        </w:rPr>
        <w:t>Capital Management</w:t>
      </w:r>
      <w:r>
        <w:rPr>
          <w:color w:val="242423"/>
          <w:spacing w:val="-2"/>
        </w:rPr>
        <w:t> </w:t>
      </w:r>
      <w:r>
        <w:rPr>
          <w:color w:val="242423"/>
        </w:rPr>
        <w:t>Support</w:t>
      </w:r>
      <w:r>
        <w:rPr>
          <w:color w:val="242423"/>
          <w:spacing w:val="-1"/>
        </w:rPr>
        <w:t> </w:t>
      </w:r>
      <w:r>
        <w:rPr>
          <w:color w:val="242423"/>
        </w:rPr>
        <w:t>from Maxumise.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681" w:right="194"/>
        <w:jc w:val="both"/>
      </w:pPr>
      <w:r>
        <w:rPr>
          <w:color w:val="242423"/>
        </w:rPr>
        <w:t>Stakeholders</w:t>
      </w:r>
      <w:r>
        <w:rPr>
          <w:color w:val="242423"/>
          <w:spacing w:val="-15"/>
        </w:rPr>
        <w:t> </w:t>
      </w:r>
      <w:r>
        <w:rPr>
          <w:color w:val="242423"/>
        </w:rPr>
        <w:t>&amp;</w:t>
      </w:r>
      <w:r>
        <w:rPr>
          <w:color w:val="242423"/>
          <w:spacing w:val="-14"/>
        </w:rPr>
        <w:t> </w:t>
      </w:r>
      <w:r>
        <w:rPr>
          <w:color w:val="242423"/>
        </w:rPr>
        <w:t>Key</w:t>
      </w:r>
      <w:r>
        <w:rPr>
          <w:color w:val="242423"/>
          <w:spacing w:val="-14"/>
        </w:rPr>
        <w:t> </w:t>
      </w:r>
      <w:r>
        <w:rPr>
          <w:color w:val="242423"/>
        </w:rPr>
        <w:t>Partners</w:t>
      </w:r>
      <w:r>
        <w:rPr>
          <w:color w:val="242423"/>
          <w:spacing w:val="-15"/>
        </w:rPr>
        <w:t> </w:t>
      </w:r>
      <w:r>
        <w:rPr>
          <w:color w:val="242423"/>
        </w:rPr>
        <w:t>(Grey)</w:t>
      </w:r>
      <w:r>
        <w:rPr>
          <w:color w:val="242423"/>
          <w:spacing w:val="-15"/>
        </w:rPr>
        <w:t> </w:t>
      </w:r>
      <w:r>
        <w:rPr>
          <w:color w:val="242423"/>
        </w:rPr>
        <w:t>will</w:t>
      </w:r>
      <w:r>
        <w:rPr>
          <w:color w:val="242423"/>
          <w:spacing w:val="-14"/>
        </w:rPr>
        <w:t> </w:t>
      </w:r>
      <w:r>
        <w:rPr>
          <w:color w:val="242423"/>
        </w:rPr>
        <w:t>liaise</w:t>
      </w:r>
      <w:r>
        <w:rPr>
          <w:color w:val="242423"/>
          <w:spacing w:val="-14"/>
        </w:rPr>
        <w:t> </w:t>
      </w:r>
      <w:r>
        <w:rPr>
          <w:color w:val="242423"/>
        </w:rPr>
        <w:t>and</w:t>
      </w:r>
      <w:r>
        <w:rPr>
          <w:color w:val="242423"/>
          <w:spacing w:val="-14"/>
        </w:rPr>
        <w:t> </w:t>
      </w:r>
      <w:r>
        <w:rPr>
          <w:color w:val="242423"/>
        </w:rPr>
        <w:t>be</w:t>
      </w:r>
      <w:r>
        <w:rPr>
          <w:color w:val="242423"/>
          <w:spacing w:val="-14"/>
        </w:rPr>
        <w:t> </w:t>
      </w:r>
      <w:r>
        <w:rPr>
          <w:color w:val="242423"/>
        </w:rPr>
        <w:t>managed</w:t>
      </w:r>
      <w:r>
        <w:rPr>
          <w:color w:val="242423"/>
          <w:spacing w:val="-14"/>
        </w:rPr>
        <w:t> </w:t>
      </w:r>
      <w:r>
        <w:rPr>
          <w:color w:val="242423"/>
        </w:rPr>
        <w:t>by</w:t>
      </w:r>
      <w:r>
        <w:rPr>
          <w:color w:val="242423"/>
          <w:spacing w:val="-15"/>
        </w:rPr>
        <w:t> </w:t>
      </w:r>
      <w:r>
        <w:rPr>
          <w:color w:val="242423"/>
        </w:rPr>
        <w:t>both</w:t>
      </w:r>
      <w:r>
        <w:rPr>
          <w:color w:val="242423"/>
          <w:spacing w:val="-14"/>
        </w:rPr>
        <w:t> </w:t>
      </w:r>
      <w:r>
        <w:rPr>
          <w:color w:val="242423"/>
        </w:rPr>
        <w:t>the</w:t>
      </w:r>
      <w:r>
        <w:rPr>
          <w:color w:val="242423"/>
          <w:spacing w:val="-14"/>
        </w:rPr>
        <w:t> </w:t>
      </w:r>
      <w:r>
        <w:rPr>
          <w:color w:val="242423"/>
        </w:rPr>
        <w:t>Director</w:t>
      </w:r>
      <w:r>
        <w:rPr>
          <w:color w:val="242423"/>
          <w:spacing w:val="-15"/>
        </w:rPr>
        <w:t> </w:t>
      </w:r>
      <w:r>
        <w:rPr>
          <w:color w:val="242423"/>
        </w:rPr>
        <w:t>Operations</w:t>
      </w:r>
      <w:r>
        <w:rPr>
          <w:color w:val="242423"/>
          <w:spacing w:val="-57"/>
        </w:rPr>
        <w:t> </w:t>
      </w:r>
      <w:r>
        <w:rPr>
          <w:color w:val="242423"/>
        </w:rPr>
        <w:t>and CEO.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681"/>
      </w:pPr>
      <w:r>
        <w:rPr>
          <w:color w:val="242423"/>
        </w:rPr>
        <w:t>END.</w:t>
      </w:r>
    </w:p>
    <w:p>
      <w:pPr>
        <w:spacing w:after="0"/>
        <w:sectPr>
          <w:footerReference w:type="default" r:id="rId91"/>
          <w:pgSz w:w="11910" w:h="16840"/>
          <w:pgMar w:footer="1123" w:header="0" w:top="980" w:bottom="1320" w:left="1020" w:right="940"/>
        </w:sectPr>
      </w:pPr>
    </w:p>
    <w:p>
      <w:pPr>
        <w:pStyle w:val="Heading1"/>
        <w:ind w:left="113"/>
      </w:pPr>
      <w:r>
        <w:rPr>
          <w:color w:val="386EB6"/>
        </w:rPr>
        <w:t>NOTES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  <w:r>
        <w:rPr/>
        <w:pict>
          <v:shape style="position:absolute;margin-left:56.692902pt;margin-top:12.089273pt;width:212.6pt;height:.1pt;mso-position-horizontal-relative:page;mso-position-vertical-relative:paragraph;z-index:-15686656;mso-wrap-distance-left:0;mso-wrap-distance-right:0" coordorigin="1134,242" coordsize="4252,0" path="m1134,242l5386,242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2.089273pt;width:212.6pt;height:.1pt;mso-position-horizontal-relative:page;mso-position-vertical-relative:paragraph;z-index:-15686144;mso-wrap-distance-left:0;mso-wrap-distance-right:0" coordorigin="5953,242" coordsize="4252,0" path="m5953,242l10205,24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7776pt;width:212.6pt;height:.1pt;mso-position-horizontal-relative:page;mso-position-vertical-relative:paragraph;z-index:-15685632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7776pt;width:212.6pt;height:.1pt;mso-position-horizontal-relative:page;mso-position-vertical-relative:paragraph;z-index:-15685120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9676pt;width:212.6pt;height:.1pt;mso-position-horizontal-relative:page;mso-position-vertical-relative:paragraph;z-index:-15684608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9676pt;width:212.6pt;height:.1pt;mso-position-horizontal-relative:page;mso-position-vertical-relative:paragraph;z-index:-15684096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7776pt;width:212.6pt;height:.1pt;mso-position-horizontal-relative:page;mso-position-vertical-relative:paragraph;z-index:-15683584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7776pt;width:212.6pt;height:.1pt;mso-position-horizontal-relative:page;mso-position-vertical-relative:paragraph;z-index:-15683072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9777pt;width:212.6pt;height:.1pt;mso-position-horizontal-relative:page;mso-position-vertical-relative:paragraph;z-index:-15682560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9777pt;width:212.6pt;height:.1pt;mso-position-horizontal-relative:page;mso-position-vertical-relative:paragraph;z-index:-15682048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7776pt;width:212.6pt;height:.1pt;mso-position-horizontal-relative:page;mso-position-vertical-relative:paragraph;z-index:-15681536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7776pt;width:212.6pt;height:.1pt;mso-position-horizontal-relative:page;mso-position-vertical-relative:paragraph;z-index:-15681024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9676pt;width:212.6pt;height:.1pt;mso-position-horizontal-relative:page;mso-position-vertical-relative:paragraph;z-index:-15680512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9676pt;width:212.6pt;height:.1pt;mso-position-horizontal-relative:page;mso-position-vertical-relative:paragraph;z-index:-15680000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7776pt;width:212.6pt;height:.1pt;mso-position-horizontal-relative:page;mso-position-vertical-relative:paragraph;z-index:-15679488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7776pt;width:212.6pt;height:.1pt;mso-position-horizontal-relative:page;mso-position-vertical-relative:paragraph;z-index:-15678976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9777pt;width:212.6pt;height:.1pt;mso-position-horizontal-relative:page;mso-position-vertical-relative:paragraph;z-index:-15678464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9777pt;width:212.6pt;height:.1pt;mso-position-horizontal-relative:page;mso-position-vertical-relative:paragraph;z-index:-15677952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7776pt;width:212.6pt;height:.1pt;mso-position-horizontal-relative:page;mso-position-vertical-relative:paragraph;z-index:-15677440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7776pt;width:212.6pt;height:.1pt;mso-position-horizontal-relative:page;mso-position-vertical-relative:paragraph;z-index:-15676928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9676pt;width:212.6pt;height:.1pt;mso-position-horizontal-relative:page;mso-position-vertical-relative:paragraph;z-index:-15676416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9676pt;width:212.6pt;height:.1pt;mso-position-horizontal-relative:page;mso-position-vertical-relative:paragraph;z-index:-15675904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7776pt;width:212.6pt;height:.1pt;mso-position-horizontal-relative:page;mso-position-vertical-relative:paragraph;z-index:-15675392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7776pt;width:212.6pt;height:.1pt;mso-position-horizontal-relative:page;mso-position-vertical-relative:paragraph;z-index:-15674880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9777pt;width:212.6pt;height:.1pt;mso-position-horizontal-relative:page;mso-position-vertical-relative:paragraph;z-index:-15674368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9777pt;width:212.6pt;height:.1pt;mso-position-horizontal-relative:page;mso-position-vertical-relative:paragraph;z-index:-15673856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7776pt;width:212.6pt;height:.1pt;mso-position-horizontal-relative:page;mso-position-vertical-relative:paragraph;z-index:-15673344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7776pt;width:212.6pt;height:.1pt;mso-position-horizontal-relative:page;mso-position-vertical-relative:paragraph;z-index:-15672832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9676pt;width:212.6pt;height:.1pt;mso-position-horizontal-relative:page;mso-position-vertical-relative:paragraph;z-index:-15672320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9676pt;width:212.6pt;height:.1pt;mso-position-horizontal-relative:page;mso-position-vertical-relative:paragraph;z-index:-15671808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7776pt;width:212.6pt;height:.1pt;mso-position-horizontal-relative:page;mso-position-vertical-relative:paragraph;z-index:-15671296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7776pt;width:212.6pt;height:.1pt;mso-position-horizontal-relative:page;mso-position-vertical-relative:paragraph;z-index:-15670784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9777pt;width:212.6pt;height:.1pt;mso-position-horizontal-relative:page;mso-position-vertical-relative:paragraph;z-index:-15670272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9777pt;width:212.6pt;height:.1pt;mso-position-horizontal-relative:page;mso-position-vertical-relative:paragraph;z-index:-15669760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9676pt;width:212.6pt;height:.1pt;mso-position-horizontal-relative:page;mso-position-vertical-relative:paragraph;z-index:-15669248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9676pt;width:212.6pt;height:.1pt;mso-position-horizontal-relative:page;mso-position-vertical-relative:paragraph;z-index:-15668736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7776pt;width:212.6pt;height:.1pt;mso-position-horizontal-relative:page;mso-position-vertical-relative:paragraph;z-index:-15668224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7776pt;width:212.6pt;height:.1pt;mso-position-horizontal-relative:page;mso-position-vertical-relative:paragraph;z-index:-15667712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69777pt;width:212.6pt;height:.1pt;mso-position-horizontal-relative:page;mso-position-vertical-relative:paragraph;z-index:-15667200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69777pt;width:212.6pt;height:.1pt;mso-position-horizontal-relative:page;mso-position-vertical-relative:paragraph;z-index:-15666688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56.692902pt;margin-top:16.248829pt;width:212.6pt;height:.1pt;mso-position-horizontal-relative:page;mso-position-vertical-relative:paragraph;z-index:-15666176;mso-wrap-distance-left:0;mso-wrap-distance-right:0" coordorigin="1134,325" coordsize="4252,0" path="m1134,325l5386,32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37787pt;margin-top:16.248829pt;width:212.6pt;height:.1pt;mso-position-horizontal-relative:page;mso-position-vertical-relative:paragraph;z-index:-15665664;mso-wrap-distance-left:0;mso-wrap-distance-right:0" coordorigin="5953,325" coordsize="4252,0" path="m5953,325l10205,3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after="0"/>
        <w:sectPr>
          <w:footerReference w:type="even" r:id="rId92"/>
          <w:pgSz w:w="11910" w:h="16840"/>
          <w:pgMar w:footer="0" w:header="0" w:top="940" w:bottom="280" w:left="1020" w:right="94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footerReference w:type="default" r:id="rId93"/>
          <w:pgSz w:w="11910" w:h="16840"/>
          <w:pgMar w:footer="0" w:header="0" w:top="1580" w:bottom="280" w:left="1020" w:right="94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771.763794pt;width:595.3pt;height:55.3pt;mso-position-horizontal-relative:page;mso-position-vertical-relative:page;z-index:15792128" coordorigin="0,15435" coordsize="11906,1106">
            <v:shape style="position:absolute;left:2982;top:15435;width:8924;height:1106" type="#_x0000_t75" stroked="false">
              <v:imagedata r:id="rId5" o:title=""/>
            </v:shape>
            <v:shape style="position:absolute;left:0;top:15435;width:1020;height:1106" coordorigin="0,15435" coordsize="1020,1106" path="m1019,15435l0,15435,0,16541,740,16541,313,15932,1019,15435xe" filled="true" fillcolor="#386eb6" stroked="false">
              <v:path arrowok="t"/>
              <v:fill type="solid"/>
            </v:shape>
  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  <v:path arrowok="t"/>
              <v:fill type="solid"/>
            </v:shape>
            <v:shape style="position:absolute;left:1695;top:15694;width:570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57.</w:t>
                    </w:r>
                  </w:p>
                </w:txbxContent>
              </v:textbox>
              <w10:wrap type="none"/>
            </v:shape>
            <v:shape style="position:absolute;left:3023;top:15835;width:7237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'Towards</w:t>
                    </w:r>
                    <w:r>
                      <w:rPr>
                        <w:b/>
                        <w:color w:val="FFFFFF"/>
                        <w:spacing w:val="-9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An</w:t>
                    </w:r>
                    <w:r>
                      <w:rPr>
                        <w:b/>
                        <w:color w:val="FFFFFF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Inclusive</w:t>
                    </w:r>
                    <w:r>
                      <w:rPr>
                        <w:b/>
                        <w:color w:val="FFFFFF"/>
                        <w:spacing w:val="-9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And</w:t>
                    </w:r>
                    <w:r>
                      <w:rPr>
                        <w:b/>
                        <w:color w:val="FFFFFF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Resilient Pacific</w:t>
                    </w:r>
                    <w:r>
                      <w:rPr>
                        <w:b/>
                        <w:color w:val="FFFFFF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All</w:t>
                    </w:r>
                    <w:r>
                      <w:rPr>
                        <w:b/>
                        <w:color w:val="FFFFFF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Persons</w:t>
                    </w:r>
                    <w:r>
                      <w:rPr>
                        <w:b/>
                        <w:color w:val="FFFFFF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With</w:t>
                    </w:r>
                    <w:r>
                      <w:rPr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6"/>
                      </w:rPr>
                      <w:t>Disabilities'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I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Strategic Plan 2021</w:t>
                    </w:r>
                    <w:r>
                      <w:rPr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w w:val="120"/>
                        <w:sz w:val="16"/>
                      </w:rPr>
                      <w:t>-</w:t>
                    </w:r>
                    <w:r>
                      <w:rPr>
                        <w:b/>
                        <w:color w:val="FFFFFF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2025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.0004pt;margin-top:.000015pt;width:595.3pt;height:841.9pt;mso-position-horizontal-relative:page;mso-position-vertical-relative:page;z-index:15792640" coordorigin="0,0" coordsize="11906,16838">
            <v:shape style="position:absolute;left:0;top:0;width:11906;height:16838" coordorigin="0,0" coordsize="11906,16838" path="m11906,0l2211,0,0,0,0,16838,2211,16838,8029,16838,8097,16838,10579,16838,11906,16838,11906,0xe" filled="true" fillcolor="#386eb6" stroked="false">
              <v:path arrowok="t"/>
              <v:fill type="solid"/>
            </v:shape>
            <v:shape style="position:absolute;left:0;top:10688;width:11906;height:6150" type="#_x0000_t75" stroked="false">
              <v:imagedata r:id="rId95" o:title=""/>
            </v:shape>
            <v:shape style="position:absolute;left:0;top:0;width:11906;height:16838" coordorigin="0,0" coordsize="11906,16838" path="m11906,0l9121,0,0,5938,0,6453,7821,16838,10368,16838,2540,6508,11906,293,11906,0xe" filled="true" fillcolor="#6f471e" stroked="false">
              <v:path arrowok="t"/>
              <v:fill type="solid"/>
            </v:shape>
            <w10:wrap type="none"/>
          </v:group>
        </w:pict>
      </w:r>
    </w:p>
    <w:sectPr>
      <w:footerReference w:type="even" r:id="rId94"/>
      <w:pgSz w:w="11910" w:h="16840"/>
      <w:pgMar w:footer="0" w:header="0" w:top="1580" w:bottom="0" w:left="102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25088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7.2854pt;margin-top:783.719543pt;width:23.5pt;height:26.4pt;mso-position-horizontal-relative:page;mso-position-vertical-relative:page;z-index:-17624576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6240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14336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1.7854pt;margin-top:783.719543pt;width:34.5pt;height:26.4pt;mso-position-horizontal-relative:page;mso-position-vertical-relative:page;z-index:-17613824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6133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12800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1.7854pt;margin-top:783.719543pt;width:34.5pt;height:26.4pt;mso-position-horizontal-relative:page;mso-position-vertical-relative:page;z-index:-17612288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6117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11264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77.801208pt;margin-top:783.719543pt;width:29.5pt;height:26.4pt;mso-position-horizontal-relative:page;mso-position-vertical-relative:page;z-index:-1761075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FFFFFF"/>
                    <w:sz w:val="44"/>
                  </w:rPr>
                  <w:t>26.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6102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09728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77.801208pt;margin-top:783.719543pt;width:29.5pt;height:26.4pt;mso-position-horizontal-relative:page;mso-position-vertical-relative:page;z-index:-1760921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FFFFFF"/>
                    <w:sz w:val="44"/>
                  </w:rPr>
                  <w:t>28.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6087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08192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1.7854pt;margin-top:783.719543pt;width:34.5pt;height:26.4pt;mso-position-horizontal-relative:page;mso-position-vertical-relative:page;z-index:-17607680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FFFFFF"/>
                    <w:sz w:val="44"/>
                  </w:rPr>
                  <w:t>29</w:t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6071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06656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75.801208pt;margin-top:783.719543pt;width:34.5pt;height:26.4pt;mso-position-horizontal-relative:page;mso-position-vertical-relative:page;z-index:-17606144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6056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05120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1.7854pt;margin-top:783.719543pt;width:34.5pt;height:26.4pt;mso-position-horizontal-relative:page;mso-position-vertical-relative:page;z-index:-17604608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6040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03584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77.801208pt;margin-top:783.719543pt;width:29.5pt;height:26.4pt;mso-position-horizontal-relative:page;mso-position-vertical-relative:page;z-index:-1760307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FFFFFF"/>
                    <w:sz w:val="44"/>
                  </w:rPr>
                  <w:t>38.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6025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23552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75.801208pt;margin-top:783.719543pt;width:34.5pt;height:26.4pt;mso-position-horizontal-relative:page;mso-position-vertical-relative:page;z-index:-17623040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6225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02048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1.7854pt;margin-top:783.719543pt;width:34.5pt;height:26.4pt;mso-position-horizontal-relative:page;mso-position-vertical-relative:page;z-index:-17601536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FFFFFF"/>
                    <w:sz w:val="44"/>
                  </w:rPr>
                  <w:t>39</w:t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6010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00512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v:shape style="position:absolute;left:11905;top:15435;width:2;height:1106" coordorigin="11906,15435" coordsize="1,1106" path="m11906,16541l11906,15435,11906,16541xe" filled="true" fillcolor="#386eb6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1.7854pt;margin-top:783.719543pt;width:34.5pt;height:26.4pt;mso-position-horizontal-relative:page;mso-position-vertical-relative:page;z-index:-17600000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5994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598976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75.801208pt;margin-top:783.719543pt;width:34.5pt;height:26.4pt;mso-position-horizontal-relative:page;mso-position-vertical-relative:page;z-index:-17598464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5979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597440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1.7854pt;margin-top:783.719543pt;width:34.5pt;height:26.4pt;mso-position-horizontal-relative:page;mso-position-vertical-relative:page;z-index:-17596928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5964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595904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77.801208pt;margin-top:783.719543pt;width:29.5pt;height:26.4pt;mso-position-horizontal-relative:page;mso-position-vertical-relative:page;z-index:-1759539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FFFFFF"/>
                    <w:sz w:val="44"/>
                  </w:rPr>
                  <w:t>48.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5948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594368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1.7854pt;margin-top:783.719543pt;width:34.5pt;height:26.4pt;mso-position-horizontal-relative:page;mso-position-vertical-relative:page;z-index:-17593856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FFFFFF"/>
                    <w:sz w:val="44"/>
                  </w:rPr>
                  <w:t>49</w:t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5933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592832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75.801208pt;margin-top:783.719543pt;width:34.5pt;height:26.4pt;mso-position-horizontal-relative:page;mso-position-vertical-relative:page;z-index:-17592320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5918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591296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1.7854pt;margin-top:783.719543pt;width:34.5pt;height:26.4pt;mso-position-horizontal-relative:page;mso-position-vertical-relative:page;z-index:-17590784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5902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589760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77.801208pt;margin-top:783.719543pt;width:29.5pt;height:26.4pt;mso-position-horizontal-relative:page;mso-position-vertical-relative:page;z-index:-1758924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FFFFFF"/>
                    <w:sz w:val="44"/>
                  </w:rPr>
                  <w:t>54.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5887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22016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v:rect style="position:absolute;left:0;top:15435;width:29;height:1106" filled="true" fillcolor="#386eb6" stroked="false">
            <v:fill type="solid"/>
          </v:rect>
          <w10:wrap type="none"/>
        </v:group>
      </w:pict>
    </w:r>
    <w:r>
      <w:rPr/>
      <w:pict>
        <v:shape style="position:absolute;margin-left:475.801208pt;margin-top:783.719543pt;width:34.5pt;height:26.4pt;mso-position-horizontal-relative:page;mso-position-vertical-relative:page;z-index:-17621504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6209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20480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1.7854pt;margin-top:783.719543pt;width:34.5pt;height:26.4pt;mso-position-horizontal-relative:page;mso-position-vertical-relative:page;z-index:-17619968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6194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18944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v:rect style="position:absolute;left:0;top:15435;width:29;height:1106" filled="true" fillcolor="#386eb6" stroked="false">
            <v:fill type="solid"/>
          </v:rect>
          <w10:wrap type="none"/>
        </v:group>
      </w:pict>
    </w:r>
    <w:r>
      <w:rPr/>
      <w:pict>
        <v:shape style="position:absolute;margin-left:477.801208pt;margin-top:783.719543pt;width:29.5pt;height:26.4pt;mso-position-horizontal-relative:page;mso-position-vertical-relative:page;z-index:-1761843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FFFFFF"/>
                    <w:sz w:val="44"/>
                  </w:rPr>
                  <w:t>18.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6179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17408" coordorigin="0,15435" coordsize="11906,1106">
          <v:shape style="position:absolute;left:2982;top:15435;width:8924;height:1106" type="#_x0000_t75" stroked="false">
            <v:imagedata r:id="rId1" o:title=""/>
          </v:shape>
          <v:shape style="position:absolute;left:0;top:15435;width:1020;height:1106" coordorigin="0,15435" coordsize="1020,1106" path="m1019,15435l0,15435,0,16541,740,16541,313,15932,1019,15435xe" filled="true" fillcolor="#386eb6" stroked="false">
            <v:path arrowok="t"/>
            <v:fill type="solid"/>
          </v:shape>
          <v:shape style="position:absolute;left:242;top:15435;width:4040;height:1106" coordorigin="242,15435" coordsize="4040,1106" path="m4282,15435l925,15435,242,15913,683,16541,3203,16541,3042,16313,4282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81.7854pt;margin-top:783.719543pt;width:34.5pt;height:26.4pt;mso-position-horizontal-relative:page;mso-position-vertical-relative:page;z-index:-17616896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>
                    <w:b/>
                    <w:color w:val="FFFFFF"/>
                    <w:sz w:val="44"/>
                  </w:rPr>
                  <w:t>19</w:t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181107pt;margin-top:790.7771pt;width:362.85pt;height:10.9pt;mso-position-horizontal-relative:page;mso-position-vertical-relative:page;z-index:-176163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 2021</w:t>
                </w:r>
                <w:r>
                  <w:rPr>
                    <w:b/>
                    <w:color w:val="FFFFFF"/>
                    <w:spacing w:val="1"/>
                    <w:sz w:val="16"/>
                  </w:rPr>
                  <w:t>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7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71.763794pt;width:595.3pt;height:55.3pt;mso-position-horizontal-relative:page;mso-position-vertical-relative:page;z-index:-17615872" coordorigin="0,15435" coordsize="11906,1106">
          <v:shape style="position:absolute;left:0;top:15435;width:9573;height:1106" type="#_x0000_t75" stroked="false">
            <v:imagedata r:id="rId1" o:title=""/>
          </v:shape>
          <v:shape style="position:absolute;left:10926;top:15435;width:980;height:1106" coordorigin="10926,15435" coordsize="980,1106" path="m11906,15435l10926,15435,11633,15932,11205,16541,11906,16541,11906,15435xe" filled="true" fillcolor="#386eb6" stroked="false">
            <v:path arrowok="t"/>
            <v:fill type="solid"/>
          </v:shape>
          <v:shape style="position:absolute;left:7663;top:15435;width:4040;height:1106" coordorigin="7664,15435" coordsize="4040,1106" path="m11020,15435l7664,15435,8903,16313,8743,16541,11263,16541,11703,15913,11020,15435xe" filled="true" fillcolor="#6f481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75.801208pt;margin-top:783.719543pt;width:34.5pt;height:26.4pt;mso-position-horizontal-relative:page;mso-position-vertical-relative:page;z-index:-17615360" type="#_x0000_t202" filled="false" stroked="false">
          <v:textbox inset="0,0,0,0">
            <w:txbxContent>
              <w:p>
                <w:pPr>
                  <w:spacing w:before="1"/>
                  <w:ind w:left="60" w:right="0" w:firstLine="0"/>
                  <w:jc w:val="left"/>
                  <w:rPr>
                    <w:b/>
                    <w:sz w:val="4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4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44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377998pt;margin-top:790.7771pt;width:362.8pt;height:10.9pt;mso-position-horizontal-relative:page;mso-position-vertical-relative:page;z-index:-176148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FFFFFF"/>
                    <w:spacing w:val="-1"/>
                    <w:sz w:val="16"/>
                  </w:rPr>
                  <w:t>'Towards</w:t>
                </w:r>
                <w:r>
                  <w:rPr>
                    <w:b/>
                    <w:color w:val="FFFFFF"/>
                    <w:spacing w:val="-9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Inclusive</w:t>
                </w:r>
                <w:r>
                  <w:rPr>
                    <w:b/>
                    <w:color w:val="FFFFFF"/>
                    <w:spacing w:val="-10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And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Resilient Pacific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For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All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Persons</w:t>
                </w:r>
                <w:r>
                  <w:rPr>
                    <w:b/>
                    <w:color w:val="FFFFFF"/>
                    <w:spacing w:val="-3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With</w:t>
                </w:r>
                <w:r>
                  <w:rPr>
                    <w:b/>
                    <w:color w:val="FFFFFF"/>
                    <w:sz w:val="16"/>
                  </w:rPr>
                  <w:t> 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Disabilities'</w:t>
                </w:r>
                <w:r>
                  <w:rPr>
                    <w:b/>
                    <w:color w:val="FFFFFF"/>
                    <w:spacing w:val="-12"/>
                    <w:sz w:val="16"/>
                  </w:rPr>
                  <w:t> </w:t>
                </w:r>
                <w:r>
                  <w:rPr>
                    <w:b/>
                    <w:color w:val="FFFFFF"/>
                    <w:w w:val="95"/>
                    <w:sz w:val="16"/>
                  </w:rPr>
                  <w:t>I</w:t>
                </w:r>
                <w:r>
                  <w:rPr>
                    <w:b/>
                    <w:color w:val="FFFFFF"/>
                    <w:spacing w:val="2"/>
                    <w:w w:val="95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Strategic Plan</w:t>
                </w:r>
                <w:r>
                  <w:rPr>
                    <w:b/>
                    <w:color w:val="FFFFFF"/>
                    <w:spacing w:val="-1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2021 </w:t>
                </w:r>
                <w:r>
                  <w:rPr>
                    <w:b/>
                    <w:color w:val="FFFFFF"/>
                    <w:w w:val="120"/>
                    <w:sz w:val="16"/>
                  </w:rPr>
                  <w:t>-</w:t>
                </w:r>
                <w:r>
                  <w:rPr>
                    <w:b/>
                    <w:color w:val="FFFFFF"/>
                    <w:spacing w:val="-9"/>
                    <w:w w:val="120"/>
                    <w:sz w:val="16"/>
                  </w:rPr>
                  <w:t> </w:t>
                </w:r>
                <w:r>
                  <w:rPr>
                    <w:b/>
                    <w:color w:val="FFFFFF"/>
                    <w:sz w:val="16"/>
                  </w:rPr>
                  <w:t>2025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9">
    <w:multiLevelType w:val="hybridMultilevel"/>
    <w:lvl w:ilvl="0">
      <w:start w:val="0"/>
      <w:numFmt w:val="bullet"/>
      <w:lvlText w:val="•"/>
      <w:lvlJc w:val="left"/>
      <w:pPr>
        <w:ind w:left="681" w:hanging="16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61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047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4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1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9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96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83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70" w:hanging="221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277" w:hanging="16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497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060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170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81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92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2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13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4" w:hanging="221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495" w:hanging="221"/>
        <w:jc w:val="lef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44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9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3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8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22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7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11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56" w:hanging="221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496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60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047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4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1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9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96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83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70" w:hanging="221"/>
      </w:pPr>
      <w:rPr>
        <w:rFonts w:hint="default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906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307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14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21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28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35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42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49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56" w:hanging="221"/>
      </w:pPr>
      <w:rPr>
        <w:rFonts w:hint="default"/>
      </w:rPr>
    </w:lvl>
  </w:abstractNum>
  <w:abstractNum w:abstractNumId="54">
    <w:multiLevelType w:val="hybridMultilevel"/>
    <w:lvl w:ilvl="0">
      <w:start w:val="0"/>
      <w:numFmt w:val="bullet"/>
      <w:lvlText w:val="•"/>
      <w:lvlJc w:val="left"/>
      <w:pPr>
        <w:ind w:left="1061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47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4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22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9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97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84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72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59" w:hanging="221"/>
      </w:pPr>
      <w:rPr>
        <w:rFonts w:hint="default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733" w:hanging="240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106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73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40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6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73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40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07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73" w:hanging="240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920" w:hanging="240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302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85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8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50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33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15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98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81" w:hanging="240"/>
      </w:pPr>
      <w:rPr>
        <w:rFonts w:hint="default"/>
      </w:rPr>
    </w:lvl>
  </w:abstractNum>
  <w:abstractNum w:abstractNumId="51">
    <w:multiLevelType w:val="hybridMultilevel"/>
    <w:lvl w:ilvl="0">
      <w:start w:val="0"/>
      <w:numFmt w:val="bullet"/>
      <w:lvlText w:val="*"/>
      <w:lvlJc w:val="left"/>
      <w:pPr>
        <w:ind w:left="494" w:hanging="221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734" w:hanging="240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147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54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62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69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77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84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92" w:hanging="240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369" w:hanging="221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493" w:hanging="220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300" w:hanging="240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1300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56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3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9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74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417" w:hanging="240"/>
      </w:pPr>
      <w:rPr>
        <w:rFonts w:hint="default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1060" w:hanging="221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01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42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83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24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65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06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47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88" w:hanging="221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080" w:hanging="221"/>
        <w:jc w:val="left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3062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45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27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10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92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75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57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40" w:hanging="221"/>
      </w:pPr>
      <w:rPr>
        <w:rFonts w:hint="default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1514" w:hanging="221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58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97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35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74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12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51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9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28" w:hanging="221"/>
      </w:pPr>
      <w:rPr>
        <w:rFonts w:hint="default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2319" w:hanging="2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3278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37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95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54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12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71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29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88" w:hanging="240"/>
      </w:pPr>
      <w:rPr>
        <w:rFonts w:hint="default"/>
      </w:rPr>
    </w:lvl>
  </w:abstractNum>
  <w:abstractNum w:abstractNumId="45">
    <w:multiLevelType w:val="hybridMultilevel"/>
    <w:lvl w:ilvl="0">
      <w:start w:val="1"/>
      <w:numFmt w:val="lowerRoman"/>
      <w:lvlText w:val="%1."/>
      <w:lvlJc w:val="left"/>
      <w:pPr>
        <w:ind w:left="2080" w:hanging="221"/>
        <w:jc w:val="lef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320" w:hanging="2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-"/>
      <w:lvlJc w:val="left"/>
      <w:pPr>
        <w:ind w:left="2640" w:hanging="32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798" w:hanging="3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56" w:hanging="3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14" w:hanging="3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72" w:hanging="3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0" w:hanging="3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9" w:hanging="320"/>
      </w:pPr>
      <w:rPr>
        <w:rFonts w:hint="default"/>
      </w:rPr>
    </w:lvl>
  </w:abstractNum>
  <w:abstractNum w:abstractNumId="44">
    <w:multiLevelType w:val="hybridMultilevel"/>
    <w:lvl w:ilvl="0">
      <w:start w:val="10"/>
      <w:numFmt w:val="decimal"/>
      <w:lvlText w:val="%1"/>
      <w:lvlJc w:val="left"/>
      <w:pPr>
        <w:ind w:left="1714" w:hanging="4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4" w:hanging="421"/>
        <w:jc w:val="right"/>
      </w:pPr>
      <w:rPr>
        <w:rFonts w:hint="default" w:ascii="Times New Roman" w:hAnsi="Times New Roman" w:eastAsia="Times New Roman" w:cs="Times New Roman"/>
        <w:i/>
        <w:color w:val="242423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753" w:hanging="2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566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9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72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75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78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81" w:hanging="240"/>
      </w:pPr>
      <w:rPr>
        <w:rFonts w:hint="default"/>
      </w:rPr>
    </w:lvl>
  </w:abstractNum>
  <w:abstractNum w:abstractNumId="43">
    <w:multiLevelType w:val="hybridMultilevel"/>
    <w:lvl w:ilvl="0">
      <w:start w:val="9"/>
      <w:numFmt w:val="decimal"/>
      <w:lvlText w:val="%1"/>
      <w:lvlJc w:val="left"/>
      <w:pPr>
        <w:ind w:left="1464" w:hanging="56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64" w:hanging="56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4" w:hanging="560"/>
        <w:jc w:val="lef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795" w:hanging="5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0" w:hanging="5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85" w:hanging="5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30" w:hanging="5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75" w:hanging="5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20" w:hanging="560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2080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67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54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42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29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17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04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92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79" w:hanging="221"/>
      </w:pPr>
      <w:rPr>
        <w:rFonts w:hint="default"/>
      </w:rPr>
    </w:lvl>
  </w:abstractNum>
  <w:abstractNum w:abstractNumId="41">
    <w:multiLevelType w:val="hybridMultilevel"/>
    <w:lvl w:ilvl="0">
      <w:start w:val="9"/>
      <w:numFmt w:val="decimal"/>
      <w:lvlText w:val="%1"/>
      <w:lvlJc w:val="left"/>
      <w:pPr>
        <w:ind w:left="1464" w:hanging="56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64" w:hanging="56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4" w:hanging="560"/>
        <w:jc w:val="lef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965" w:hanging="5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67" w:hanging="5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69" w:hanging="5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71" w:hanging="5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73" w:hanging="5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75" w:hanging="560"/>
      </w:pPr>
      <w:rPr>
        <w:rFonts w:hint="default"/>
      </w:rPr>
    </w:lvl>
  </w:abstractNum>
  <w:abstractNum w:abstractNumId="40">
    <w:multiLevelType w:val="hybridMultilevel"/>
    <w:lvl w:ilvl="0">
      <w:start w:val="9"/>
      <w:numFmt w:val="decimal"/>
      <w:lvlText w:val="%1"/>
      <w:lvlJc w:val="left"/>
      <w:pPr>
        <w:ind w:left="2072" w:hanging="7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2" w:hanging="780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072" w:hanging="780"/>
        <w:jc w:val="lef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071" w:hanging="7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02" w:hanging="7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33" w:hanging="7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3" w:hanging="7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94" w:hanging="7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25" w:hanging="780"/>
      </w:pPr>
      <w:rPr>
        <w:rFonts w:hint="default"/>
      </w:rPr>
    </w:lvl>
  </w:abstractNum>
  <w:abstractNum w:abstractNumId="39">
    <w:multiLevelType w:val="hybridMultilevel"/>
    <w:lvl w:ilvl="0">
      <w:start w:val="9"/>
      <w:numFmt w:val="decimal"/>
      <w:lvlText w:val="%1"/>
      <w:lvlJc w:val="left"/>
      <w:pPr>
        <w:ind w:left="2072" w:hanging="7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2" w:hanging="780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72" w:hanging="780"/>
        <w:jc w:val="lef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071" w:hanging="7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02" w:hanging="7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33" w:hanging="7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3" w:hanging="7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94" w:hanging="7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25" w:hanging="780"/>
      </w:pPr>
      <w:rPr>
        <w:rFonts w:hint="default"/>
      </w:rPr>
    </w:lvl>
  </w:abstractNum>
  <w:abstractNum w:abstractNumId="38">
    <w:multiLevelType w:val="hybridMultilevel"/>
    <w:lvl w:ilvl="0">
      <w:start w:val="9"/>
      <w:numFmt w:val="decimal"/>
      <w:lvlText w:val="%1"/>
      <w:lvlJc w:val="left"/>
      <w:pPr>
        <w:ind w:left="1145" w:hanging="4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461"/>
        <w:jc w:val="right"/>
      </w:pPr>
      <w:rPr>
        <w:rFonts w:hint="default" w:ascii="Times New Roman" w:hAnsi="Times New Roman" w:eastAsia="Times New Roman" w:cs="Times New Roman"/>
        <w:i/>
        <w:color w:val="242423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1465" w:hanging="560"/>
        <w:jc w:val="lef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073" w:hanging="32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4">
      <w:start w:val="0"/>
      <w:numFmt w:val="bullet"/>
      <w:lvlText w:val="•"/>
      <w:lvlJc w:val="left"/>
      <w:pPr>
        <w:ind w:left="2176" w:hanging="3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12" w:hanging="3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48" w:hanging="3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4" w:hanging="3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0" w:hanging="320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145" w:hanging="2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617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94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71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48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25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02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79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56" w:hanging="240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907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81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321" w:hanging="2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320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63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07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51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5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39" w:hanging="240"/>
      </w:pPr>
      <w:rPr>
        <w:rFonts w:hint="default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1294" w:hanging="16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708" w:hanging="1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7" w:hanging="1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26" w:hanging="1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35" w:hanging="1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44" w:hanging="1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52" w:hanging="1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61" w:hanging="1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70" w:hanging="160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724" w:hanging="20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13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283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47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11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8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2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35" w:hanging="221"/>
      </w:pPr>
      <w:rPr>
        <w:rFonts w:hint="default"/>
      </w:rPr>
    </w:lvl>
  </w:abstractNum>
  <w:abstractNum w:abstractNumId="33">
    <w:multiLevelType w:val="hybridMultilevel"/>
    <w:lvl w:ilvl="0">
      <w:start w:val="8"/>
      <w:numFmt w:val="decimal"/>
      <w:lvlText w:val="%1"/>
      <w:lvlJc w:val="left"/>
      <w:pPr>
        <w:ind w:left="1649" w:hanging="35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9" w:hanging="356"/>
        <w:jc w:val="right"/>
      </w:pPr>
      <w:rPr>
        <w:rFonts w:hint="default" w:ascii="Times New Roman" w:hAnsi="Times New Roman" w:eastAsia="Times New Roman" w:cs="Times New Roman"/>
        <w:i/>
        <w:color w:val="242423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073" w:hanging="560"/>
        <w:jc w:val="righ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983" w:hanging="5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27" w:hanging="5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70" w:hanging="5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14" w:hanging="5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57" w:hanging="5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01" w:hanging="560"/>
      </w:pPr>
      <w:rPr>
        <w:rFonts w:hint="default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1145" w:hanging="2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617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94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71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48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25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02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79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56" w:hanging="240"/>
      </w:pPr>
      <w:rPr>
        <w:rFonts w:hint="default"/>
      </w:rPr>
    </w:lvl>
  </w:abstractNum>
  <w:abstractNum w:abstractNumId="31">
    <w:multiLevelType w:val="hybridMultilevel"/>
    <w:lvl w:ilvl="0">
      <w:start w:val="7"/>
      <w:numFmt w:val="decimal"/>
      <w:lvlText w:val="%1"/>
      <w:lvlJc w:val="left"/>
      <w:pPr>
        <w:ind w:left="1145" w:hanging="4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461"/>
        <w:jc w:val="left"/>
      </w:pPr>
      <w:rPr>
        <w:rFonts w:hint="default" w:ascii="Times New Roman" w:hAnsi="Times New Roman" w:eastAsia="Times New Roman" w:cs="Times New Roman"/>
        <w:i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094" w:hanging="4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71" w:hanging="4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48" w:hanging="4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25" w:hanging="4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02" w:hanging="4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79" w:hanging="4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56" w:hanging="461"/>
      </w:pPr>
      <w:rPr>
        <w:rFonts w:hint="default"/>
      </w:rPr>
    </w:lvl>
  </w:abstractNum>
  <w:abstractNum w:abstractNumId="30">
    <w:multiLevelType w:val="hybridMultilevel"/>
    <w:lvl w:ilvl="0">
      <w:start w:val="6"/>
      <w:numFmt w:val="decimal"/>
      <w:lvlText w:val="%1"/>
      <w:lvlJc w:val="left"/>
      <w:pPr>
        <w:ind w:left="1753" w:hanging="4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53" w:hanging="461"/>
        <w:jc w:val="right"/>
      </w:pPr>
      <w:rPr>
        <w:rFonts w:hint="default" w:ascii="Times New Roman" w:hAnsi="Times New Roman" w:eastAsia="Times New Roman" w:cs="Times New Roman"/>
        <w:i/>
        <w:color w:val="242423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073" w:hanging="560"/>
        <w:jc w:val="lef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1815" w:hanging="5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50" w:hanging="5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85" w:hanging="5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20" w:hanging="5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" w:hanging="5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0" w:hanging="560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513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906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93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80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66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3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40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26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13" w:hanging="221"/>
      </w:pPr>
      <w:rPr>
        <w:rFonts w:hint="default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1144" w:hanging="4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4" w:hanging="461"/>
        <w:jc w:val="left"/>
      </w:pPr>
      <w:rPr>
        <w:rFonts w:hint="default" w:ascii="Times New Roman" w:hAnsi="Times New Roman" w:eastAsia="Times New Roman" w:cs="Times New Roman"/>
        <w:i/>
        <w:color w:val="242423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1464" w:hanging="560"/>
        <w:jc w:val="righ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449" w:hanging="5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3" w:hanging="5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38" w:hanging="5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2" w:hanging="5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27" w:hanging="5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21" w:hanging="560"/>
      </w:pPr>
      <w:rPr>
        <w:rFonts w:hint="default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146" w:hanging="4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461"/>
        <w:jc w:val="left"/>
      </w:pPr>
      <w:rPr>
        <w:rFonts w:hint="default" w:ascii="Times New Roman" w:hAnsi="Times New Roman" w:eastAsia="Times New Roman" w:cs="Times New Roman"/>
        <w:i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207" w:hanging="4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1" w:hanging="4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75" w:hanging="4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8" w:hanging="4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42" w:hanging="4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76" w:hanging="4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10" w:hanging="461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754" w:hanging="2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122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5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8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11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73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6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99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62" w:hanging="240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754" w:hanging="2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122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5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8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11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73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6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99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62" w:hanging="240"/>
      </w:pPr>
      <w:rPr>
        <w:rFonts w:hint="default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754" w:hanging="4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54" w:hanging="461"/>
        <w:jc w:val="left"/>
      </w:pPr>
      <w:rPr>
        <w:rFonts w:hint="default" w:ascii="Times New Roman" w:hAnsi="Times New Roman" w:eastAsia="Times New Roman" w:cs="Times New Roman"/>
        <w:i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485" w:hanging="4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8" w:hanging="4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11" w:hanging="4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73" w:hanging="4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6" w:hanging="4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99" w:hanging="4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62" w:hanging="461"/>
      </w:pPr>
      <w:rPr>
        <w:rFonts w:hint="default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754" w:hanging="4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54" w:hanging="461"/>
        <w:jc w:val="left"/>
      </w:pPr>
      <w:rPr>
        <w:rFonts w:hint="default" w:ascii="Times New Roman" w:hAnsi="Times New Roman" w:eastAsia="Times New Roman" w:cs="Times New Roman"/>
        <w:i/>
        <w:color w:val="242423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074" w:hanging="560"/>
        <w:jc w:val="lef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815" w:hanging="5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2" w:hanging="5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50" w:hanging="5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7" w:hanging="5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85" w:hanging="5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52" w:hanging="5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1145" w:hanging="4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461"/>
        <w:jc w:val="left"/>
      </w:pPr>
      <w:rPr>
        <w:rFonts w:hint="default" w:ascii="Times New Roman" w:hAnsi="Times New Roman" w:eastAsia="Times New Roman" w:cs="Times New Roman"/>
        <w:i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094" w:hanging="4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71" w:hanging="4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48" w:hanging="4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25" w:hanging="4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02" w:hanging="4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79" w:hanging="4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56" w:hanging="461"/>
      </w:pPr>
      <w:rPr>
        <w:rFonts w:hint="default"/>
      </w:rPr>
    </w:lvl>
  </w:abstractNum>
  <w:abstractNum w:abstractNumId="21">
    <w:multiLevelType w:val="hybridMultilevel"/>
    <w:lvl w:ilvl="0">
      <w:start w:val="8"/>
      <w:numFmt w:val="decimal"/>
      <w:lvlText w:val="%1."/>
      <w:lvlJc w:val="left"/>
      <w:pPr>
        <w:ind w:left="1851" w:hanging="152"/>
        <w:jc w:val="right"/>
      </w:pPr>
      <w:rPr>
        <w:rFonts w:hint="default" w:ascii="Times New Roman" w:hAnsi="Times New Roman" w:eastAsia="Times New Roman" w:cs="Times New Roman"/>
        <w:color w:val="787472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2864" w:hanging="1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69" w:hanging="1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73" w:hanging="1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78" w:hanging="1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82" w:hanging="1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7" w:hanging="1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1" w:hanging="1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96" w:hanging="152"/>
      </w:pPr>
      <w:rPr>
        <w:rFonts w:hint="default"/>
      </w:rPr>
    </w:lvl>
  </w:abstractNum>
  <w:abstractNum w:abstractNumId="20">
    <w:multiLevelType w:val="hybridMultilevel"/>
    <w:lvl w:ilvl="0">
      <w:start w:val="7"/>
      <w:numFmt w:val="decimal"/>
      <w:lvlText w:val="%1"/>
      <w:lvlJc w:val="left"/>
      <w:pPr>
        <w:ind w:left="2330" w:hanging="63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30" w:hanging="630"/>
        <w:jc w:val="left"/>
      </w:pPr>
      <w:rPr>
        <w:rFonts w:hint="default" w:ascii="Times New Roman" w:hAnsi="Times New Roman" w:eastAsia="Times New Roman" w:cs="Times New Roman"/>
        <w:b/>
        <w:bCs/>
        <w:color w:val="386EB6"/>
        <w:w w:val="100"/>
        <w:sz w:val="36"/>
        <w:szCs w:val="36"/>
      </w:rPr>
    </w:lvl>
    <w:lvl w:ilvl="2">
      <w:start w:val="0"/>
      <w:numFmt w:val="bullet"/>
      <w:lvlText w:val="•"/>
      <w:lvlJc w:val="left"/>
      <w:pPr>
        <w:ind w:left="2080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146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0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53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57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60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4" w:hanging="221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1701" w:hanging="194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81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511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42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73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36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67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9" w:hanging="221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514" w:hanging="221"/>
        <w:jc w:val="lef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3540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45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50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6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61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66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72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77" w:hanging="221"/>
      </w:pPr>
      <w:rPr>
        <w:rFonts w:hint="default"/>
      </w:rPr>
    </w:lvl>
  </w:abstractNum>
  <w:abstractNum w:abstractNumId="17">
    <w:multiLevelType w:val="hybridMultilevel"/>
    <w:lvl w:ilvl="0">
      <w:start w:val="5"/>
      <w:numFmt w:val="decimal"/>
      <w:lvlText w:val="%1."/>
      <w:lvlJc w:val="left"/>
      <w:pPr>
        <w:ind w:left="1133" w:hanging="472"/>
        <w:jc w:val="right"/>
      </w:pPr>
      <w:rPr>
        <w:rFonts w:hint="default"/>
        <w:b/>
        <w:bCs/>
        <w:w w:val="100"/>
      </w:rPr>
    </w:lvl>
    <w:lvl w:ilvl="1">
      <w:start w:val="0"/>
      <w:numFmt w:val="bullet"/>
      <w:lvlText w:val="•"/>
      <w:lvlJc w:val="left"/>
      <w:pPr>
        <w:ind w:left="2080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510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41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72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2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33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64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4" w:hanging="221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526" w:hanging="243"/>
      </w:pPr>
      <w:rPr>
        <w:rFonts w:hint="default" w:ascii="Times New Roman" w:hAnsi="Times New Roman" w:eastAsia="Times New Roman" w:cs="Times New Roman"/>
        <w:color w:val="242423"/>
        <w:w w:val="150"/>
        <w:sz w:val="24"/>
        <w:szCs w:val="24"/>
      </w:rPr>
    </w:lvl>
    <w:lvl w:ilvl="1">
      <w:start w:val="0"/>
      <w:numFmt w:val="bullet"/>
      <w:lvlText w:val="•"/>
      <w:lvlJc w:val="left"/>
      <w:pPr>
        <w:ind w:left="903" w:hanging="22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080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320" w:hanging="2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4">
      <w:start w:val="0"/>
      <w:numFmt w:val="bullet"/>
      <w:lvlText w:val="•"/>
      <w:lvlJc w:val="left"/>
      <w:pPr>
        <w:ind w:left="1700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80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20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87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5" w:hanging="240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905" w:hanging="221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147" w:hanging="2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520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54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88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2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6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0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75" w:hanging="240"/>
      </w:pPr>
      <w:rPr>
        <w:rFonts w:hint="default"/>
      </w:rPr>
    </w:lvl>
  </w:abstractNum>
  <w:abstractNum w:abstractNumId="14">
    <w:multiLevelType w:val="hybridMultilevel"/>
    <w:lvl w:ilvl="0">
      <w:start w:val="4"/>
      <w:numFmt w:val="decimal"/>
      <w:lvlText w:val="%1."/>
      <w:lvlJc w:val="left"/>
      <w:pPr>
        <w:ind w:left="1700" w:hanging="480"/>
        <w:jc w:val="right"/>
      </w:pPr>
      <w:rPr>
        <w:rFonts w:hint="default"/>
        <w:b/>
        <w:bCs/>
        <w:w w:val="100"/>
      </w:rPr>
    </w:lvl>
    <w:lvl w:ilvl="1">
      <w:start w:val="0"/>
      <w:numFmt w:val="bullet"/>
      <w:lvlText w:val="•"/>
      <w:lvlJc w:val="left"/>
      <w:pPr>
        <w:ind w:left="2080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510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40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71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1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32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62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3" w:hanging="221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905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01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02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3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04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05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06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08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09" w:hanging="221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2180" w:hanging="480"/>
        <w:jc w:val="right"/>
      </w:pPr>
      <w:rPr>
        <w:rFonts w:hint="default"/>
        <w:b/>
        <w:bCs/>
        <w:w w:val="100"/>
      </w:rPr>
    </w:lvl>
    <w:lvl w:ilvl="1">
      <w:start w:val="3"/>
      <w:numFmt w:val="decimal"/>
      <w:lvlText w:val="%2."/>
      <w:lvlJc w:val="left"/>
      <w:pPr>
        <w:ind w:left="2172" w:hanging="472"/>
        <w:jc w:val="left"/>
      </w:pPr>
      <w:rPr>
        <w:rFonts w:hint="default"/>
        <w:b/>
        <w:bCs/>
        <w:w w:val="100"/>
      </w:rPr>
    </w:lvl>
    <w:lvl w:ilvl="2">
      <w:start w:val="0"/>
      <w:numFmt w:val="bullet"/>
      <w:lvlText w:val="•"/>
      <w:lvlJc w:val="left"/>
      <w:pPr>
        <w:ind w:left="4125" w:hanging="4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97" w:hanging="4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70" w:hanging="4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42" w:hanging="4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15" w:hanging="4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87" w:hanging="4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60" w:hanging="472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090" w:hanging="221"/>
        <w:jc w:val="right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4880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661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441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02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83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563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344" w:hanging="22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957" w:hanging="240"/>
        <w:jc w:val="right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2180" w:hanging="480"/>
        <w:jc w:val="left"/>
      </w:pPr>
      <w:rPr>
        <w:rFonts w:hint="default" w:ascii="Times New Roman" w:hAnsi="Times New Roman" w:eastAsia="Times New Roman" w:cs="Times New Roman"/>
        <w:b/>
        <w:bCs/>
        <w:color w:val="386EB6"/>
        <w:w w:val="100"/>
        <w:sz w:val="48"/>
        <w:szCs w:val="48"/>
      </w:rPr>
    </w:lvl>
    <w:lvl w:ilvl="2">
      <w:start w:val="0"/>
      <w:numFmt w:val="bullet"/>
      <w:lvlText w:val="•"/>
      <w:lvlJc w:val="left"/>
      <w:pPr>
        <w:ind w:left="4581" w:hanging="144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4751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3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95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67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39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11" w:hanging="144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905" w:hanging="220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01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02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3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04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05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06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07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08" w:hanging="22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93" w:hanging="160"/>
        <w:jc w:val="left"/>
      </w:pPr>
      <w:rPr>
        <w:rFonts w:hint="default" w:ascii="Times New Roman" w:hAnsi="Times New Roman" w:eastAsia="Times New Roman" w:cs="Times New Roman"/>
        <w:color w:val="787472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2080" w:hanging="221"/>
      </w:pPr>
      <w:rPr>
        <w:rFonts w:hint="default" w:ascii="Times New Roman" w:hAnsi="Times New Roman" w:eastAsia="Times New Roman" w:cs="Times New Roman"/>
        <w:b/>
        <w:bCs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510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41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71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2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32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63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3" w:hanging="221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904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57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15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73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30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88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46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04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61" w:hanging="221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904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57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15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73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30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88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46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04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61" w:hanging="221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081" w:hanging="221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68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57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46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35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24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13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02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91" w:hanging="221"/>
      </w:pPr>
      <w:rPr>
        <w:rFonts w:hint="default"/>
      </w:rPr>
    </w:lvl>
  </w:abstractNum>
  <w:abstractNum w:abstractNumId="4">
    <w:multiLevelType w:val="hybridMultilevel"/>
    <w:lvl w:ilvl="0">
      <w:start w:val="11"/>
      <w:numFmt w:val="decimal"/>
      <w:lvlText w:val="%1."/>
      <w:lvlJc w:val="left"/>
      <w:pPr>
        <w:ind w:left="2047" w:hanging="347"/>
        <w:jc w:val="left"/>
      </w:pPr>
      <w:rPr>
        <w:rFonts w:hint="default" w:ascii="Times New Roman" w:hAnsi="Times New Roman" w:eastAsia="Times New Roman" w:cs="Times New Roman"/>
        <w:b/>
        <w:bCs/>
        <w:color w:val="242423"/>
        <w:spacing w:val="-14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3026" w:hanging="3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13" w:hanging="3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99" w:hanging="3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86" w:hanging="3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72" w:hanging="3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59" w:hanging="3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45" w:hanging="3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32" w:hanging="347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000" w:hanging="1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990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81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71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62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52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43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33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24" w:hanging="14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000" w:hanging="140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-"/>
      <w:lvlJc w:val="left"/>
      <w:pPr>
        <w:ind w:left="2116" w:hanging="136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3207" w:hanging="1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4" w:hanging="1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1" w:hanging="1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9" w:hanging="1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6" w:hanging="1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43" w:hanging="1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30" w:hanging="136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996" w:hanging="136"/>
      </w:pPr>
      <w:rPr>
        <w:rFonts w:hint="default" w:ascii="Times New Roman" w:hAnsi="Times New Roman" w:eastAsia="Times New Roman" w:cs="Times New Roman"/>
        <w:color w:val="24242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990" w:hanging="1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81" w:hanging="1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71" w:hanging="1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62" w:hanging="1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52" w:hanging="1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43" w:hanging="1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33" w:hanging="1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24" w:hanging="136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40" w:hanging="240"/>
        <w:jc w:val="left"/>
      </w:pPr>
      <w:rPr>
        <w:rFonts w:hint="default" w:ascii="Times New Roman" w:hAnsi="Times New Roman" w:eastAsia="Times New Roman" w:cs="Times New Roman"/>
        <w:b/>
        <w:bCs/>
        <w:color w:val="242423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2936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33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29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26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22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19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15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12" w:hanging="240"/>
      </w:pPr>
      <w:rPr>
        <w:rFonts w:hint="default"/>
      </w:rPr>
    </w:lvl>
  </w:abstract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12"/>
      <w:ind w:left="1940" w:hanging="24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12"/>
      <w:ind w:left="1860"/>
    </w:pPr>
    <w:rPr>
      <w:rFonts w:ascii="Times New Roman" w:hAnsi="Times New Roman" w:eastAsia="Times New Roman" w:cs="Times New Roman"/>
      <w:b/>
      <w:bCs/>
      <w:sz w:val="24"/>
      <w:szCs w:val="24"/>
    </w:rPr>
  </w:style>
  <w:style w:styleId="TOC3" w:type="paragraph">
    <w:name w:val="TOC 3"/>
    <w:basedOn w:val="Normal"/>
    <w:uiPriority w:val="1"/>
    <w:qFormat/>
    <w:pPr>
      <w:spacing w:before="12"/>
      <w:ind w:left="2000" w:hanging="141"/>
    </w:pPr>
    <w:rPr>
      <w:rFonts w:ascii="Times New Roman" w:hAnsi="Times New Roman" w:eastAsia="Times New Roman" w:cs="Times New Roman"/>
      <w:sz w:val="24"/>
      <w:szCs w:val="24"/>
    </w:rPr>
  </w:style>
  <w:style w:styleId="TOC4" w:type="paragraph">
    <w:name w:val="TOC 4"/>
    <w:basedOn w:val="Normal"/>
    <w:uiPriority w:val="1"/>
    <w:qFormat/>
    <w:pPr>
      <w:spacing w:before="12"/>
      <w:ind w:left="2120" w:hanging="141"/>
    </w:pPr>
    <w:rPr>
      <w:rFonts w:ascii="Times New Roman" w:hAnsi="Times New Roman" w:eastAsia="Times New Roman" w:cs="Times New Roman"/>
      <w:sz w:val="24"/>
      <w:szCs w:val="24"/>
    </w:rPr>
  </w:style>
  <w:style w:styleId="TOC5" w:type="paragraph">
    <w:name w:val="TOC 5"/>
    <w:basedOn w:val="Normal"/>
    <w:uiPriority w:val="1"/>
    <w:qFormat/>
    <w:pPr>
      <w:spacing w:before="12"/>
      <w:ind w:left="1980"/>
    </w:pPr>
    <w:rPr>
      <w:rFonts w:ascii="Times New Roman" w:hAnsi="Times New Roman" w:eastAsia="Times New Roman" w:cs="Times New Roman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53"/>
      <w:ind w:left="1700"/>
      <w:outlineLvl w:val="1"/>
    </w:pPr>
    <w:rPr>
      <w:rFonts w:ascii="Times New Roman" w:hAnsi="Times New Roman" w:eastAsia="Times New Roman" w:cs="Times New Roman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spacing w:before="63"/>
      <w:ind w:left="1133"/>
      <w:outlineLvl w:val="2"/>
    </w:pPr>
    <w:rPr>
      <w:rFonts w:ascii="Times New Roman" w:hAnsi="Times New Roman" w:eastAsia="Times New Roman" w:cs="Times New Roman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ind w:left="1133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spacing w:line="725" w:lineRule="exact"/>
      <w:ind w:left="7173" w:right="1362"/>
      <w:jc w:val="center"/>
    </w:pPr>
    <w:rPr>
      <w:rFonts w:ascii="Times New Roman" w:hAnsi="Times New Roman" w:eastAsia="Times New Roman" w:cs="Times New Roman"/>
      <w:b/>
      <w:bCs/>
      <w:sz w:val="69"/>
      <w:szCs w:val="69"/>
    </w:rPr>
  </w:style>
  <w:style w:styleId="ListParagraph" w:type="paragraph">
    <w:name w:val="List Paragraph"/>
    <w:basedOn w:val="Normal"/>
    <w:uiPriority w:val="1"/>
    <w:qFormat/>
    <w:pPr>
      <w:spacing w:before="12"/>
      <w:ind w:left="905" w:hanging="221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footer" Target="footer3.xm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hyperlink" Target="http://www.pacificdisability.org/Resources/" TargetMode="External"/><Relationship Id="rId22" Type="http://schemas.openxmlformats.org/officeDocument/2006/relationships/hyperlink" Target="http://www.facebook.com/PacificDisabilityForum/" TargetMode="External"/><Relationship Id="rId23" Type="http://schemas.openxmlformats.org/officeDocument/2006/relationships/footer" Target="footer6.xml"/><Relationship Id="rId24" Type="http://schemas.openxmlformats.org/officeDocument/2006/relationships/image" Target="media/image13.png"/><Relationship Id="rId25" Type="http://schemas.openxmlformats.org/officeDocument/2006/relationships/footer" Target="footer7.xml"/><Relationship Id="rId26" Type="http://schemas.openxmlformats.org/officeDocument/2006/relationships/footer" Target="footer8.xml"/><Relationship Id="rId27" Type="http://schemas.openxmlformats.org/officeDocument/2006/relationships/image" Target="media/image14.png"/><Relationship Id="rId28" Type="http://schemas.openxmlformats.org/officeDocument/2006/relationships/footer" Target="footer9.xml"/><Relationship Id="rId29" Type="http://schemas.openxmlformats.org/officeDocument/2006/relationships/footer" Target="footer10.xml"/><Relationship Id="rId30" Type="http://schemas.openxmlformats.org/officeDocument/2006/relationships/footer" Target="footer11.xml"/><Relationship Id="rId31" Type="http://schemas.openxmlformats.org/officeDocument/2006/relationships/image" Target="media/image15.png"/><Relationship Id="rId32" Type="http://schemas.openxmlformats.org/officeDocument/2006/relationships/footer" Target="footer12.xml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footer" Target="footer13.xml"/><Relationship Id="rId36" Type="http://schemas.openxmlformats.org/officeDocument/2006/relationships/footer" Target="footer14.xml"/><Relationship Id="rId37" Type="http://schemas.openxmlformats.org/officeDocument/2006/relationships/footer" Target="footer15.xml"/><Relationship Id="rId38" Type="http://schemas.openxmlformats.org/officeDocument/2006/relationships/footer" Target="footer16.xml"/><Relationship Id="rId39" Type="http://schemas.openxmlformats.org/officeDocument/2006/relationships/footer" Target="footer17.xml"/><Relationship Id="rId40" Type="http://schemas.openxmlformats.org/officeDocument/2006/relationships/footer" Target="footer18.xml"/><Relationship Id="rId41" Type="http://schemas.openxmlformats.org/officeDocument/2006/relationships/hyperlink" Target="http://www.ohchr.org/EN/HRBodies/CRPD/Pages/" TargetMode="External"/><Relationship Id="rId42" Type="http://schemas.openxmlformats.org/officeDocument/2006/relationships/hyperlink" Target="http://www.pacwip.org/current-elections/" TargetMode="External"/><Relationship Id="rId43" Type="http://schemas.openxmlformats.org/officeDocument/2006/relationships/footer" Target="footer19.xml"/><Relationship Id="rId44" Type="http://schemas.openxmlformats.org/officeDocument/2006/relationships/footer" Target="footer20.xml"/><Relationship Id="rId45" Type="http://schemas.openxmlformats.org/officeDocument/2006/relationships/footer" Target="footer21.xml"/><Relationship Id="rId46" Type="http://schemas.openxmlformats.org/officeDocument/2006/relationships/image" Target="media/image5.png"/><Relationship Id="rId47" Type="http://schemas.openxmlformats.org/officeDocument/2006/relationships/footer" Target="footer22.xml"/><Relationship Id="rId48" Type="http://schemas.openxmlformats.org/officeDocument/2006/relationships/footer" Target="footer23.xml"/><Relationship Id="rId49" Type="http://schemas.openxmlformats.org/officeDocument/2006/relationships/image" Target="media/image18.png"/><Relationship Id="rId50" Type="http://schemas.openxmlformats.org/officeDocument/2006/relationships/image" Target="media/image19.png"/><Relationship Id="rId51" Type="http://schemas.openxmlformats.org/officeDocument/2006/relationships/image" Target="media/image20.png"/><Relationship Id="rId52" Type="http://schemas.openxmlformats.org/officeDocument/2006/relationships/image" Target="media/image21.png"/><Relationship Id="rId53" Type="http://schemas.openxmlformats.org/officeDocument/2006/relationships/image" Target="media/image22.png"/><Relationship Id="rId54" Type="http://schemas.openxmlformats.org/officeDocument/2006/relationships/image" Target="media/image23.png"/><Relationship Id="rId55" Type="http://schemas.openxmlformats.org/officeDocument/2006/relationships/image" Target="media/image24.png"/><Relationship Id="rId56" Type="http://schemas.openxmlformats.org/officeDocument/2006/relationships/image" Target="media/image25.png"/><Relationship Id="rId57" Type="http://schemas.openxmlformats.org/officeDocument/2006/relationships/image" Target="media/image26.png"/><Relationship Id="rId58" Type="http://schemas.openxmlformats.org/officeDocument/2006/relationships/image" Target="media/image27.png"/><Relationship Id="rId59" Type="http://schemas.openxmlformats.org/officeDocument/2006/relationships/image" Target="media/image28.png"/><Relationship Id="rId60" Type="http://schemas.openxmlformats.org/officeDocument/2006/relationships/image" Target="media/image29.png"/><Relationship Id="rId61" Type="http://schemas.openxmlformats.org/officeDocument/2006/relationships/image" Target="media/image30.png"/><Relationship Id="rId62" Type="http://schemas.openxmlformats.org/officeDocument/2006/relationships/image" Target="media/image31.png"/><Relationship Id="rId63" Type="http://schemas.openxmlformats.org/officeDocument/2006/relationships/image" Target="media/image32.png"/><Relationship Id="rId64" Type="http://schemas.openxmlformats.org/officeDocument/2006/relationships/image" Target="media/image33.png"/><Relationship Id="rId65" Type="http://schemas.openxmlformats.org/officeDocument/2006/relationships/image" Target="media/image34.png"/><Relationship Id="rId66" Type="http://schemas.openxmlformats.org/officeDocument/2006/relationships/image" Target="media/image35.png"/><Relationship Id="rId67" Type="http://schemas.openxmlformats.org/officeDocument/2006/relationships/image" Target="media/image36.png"/><Relationship Id="rId68" Type="http://schemas.openxmlformats.org/officeDocument/2006/relationships/footer" Target="footer24.xml"/><Relationship Id="rId69" Type="http://schemas.openxmlformats.org/officeDocument/2006/relationships/image" Target="media/image37.png"/><Relationship Id="rId70" Type="http://schemas.openxmlformats.org/officeDocument/2006/relationships/image" Target="media/image38.png"/><Relationship Id="rId71" Type="http://schemas.openxmlformats.org/officeDocument/2006/relationships/image" Target="media/image39.png"/><Relationship Id="rId72" Type="http://schemas.openxmlformats.org/officeDocument/2006/relationships/image" Target="media/image40.png"/><Relationship Id="rId73" Type="http://schemas.openxmlformats.org/officeDocument/2006/relationships/image" Target="media/image41.png"/><Relationship Id="rId74" Type="http://schemas.openxmlformats.org/officeDocument/2006/relationships/image" Target="media/image42.png"/><Relationship Id="rId75" Type="http://schemas.openxmlformats.org/officeDocument/2006/relationships/image" Target="media/image43.png"/><Relationship Id="rId76" Type="http://schemas.openxmlformats.org/officeDocument/2006/relationships/image" Target="media/image44.png"/><Relationship Id="rId77" Type="http://schemas.openxmlformats.org/officeDocument/2006/relationships/image" Target="media/image45.png"/><Relationship Id="rId78" Type="http://schemas.openxmlformats.org/officeDocument/2006/relationships/image" Target="media/image46.png"/><Relationship Id="rId79" Type="http://schemas.openxmlformats.org/officeDocument/2006/relationships/image" Target="media/image47.png"/><Relationship Id="rId80" Type="http://schemas.openxmlformats.org/officeDocument/2006/relationships/image" Target="media/image48.png"/><Relationship Id="rId81" Type="http://schemas.openxmlformats.org/officeDocument/2006/relationships/image" Target="media/image49.png"/><Relationship Id="rId82" Type="http://schemas.openxmlformats.org/officeDocument/2006/relationships/image" Target="media/image50.png"/><Relationship Id="rId83" Type="http://schemas.openxmlformats.org/officeDocument/2006/relationships/image" Target="media/image51.png"/><Relationship Id="rId84" Type="http://schemas.openxmlformats.org/officeDocument/2006/relationships/image" Target="media/image52.png"/><Relationship Id="rId85" Type="http://schemas.openxmlformats.org/officeDocument/2006/relationships/footer" Target="footer25.xml"/><Relationship Id="rId86" Type="http://schemas.openxmlformats.org/officeDocument/2006/relationships/footer" Target="footer26.xml"/><Relationship Id="rId87" Type="http://schemas.openxmlformats.org/officeDocument/2006/relationships/footer" Target="footer27.xml"/><Relationship Id="rId88" Type="http://schemas.openxmlformats.org/officeDocument/2006/relationships/footer" Target="footer28.xml"/><Relationship Id="rId89" Type="http://schemas.openxmlformats.org/officeDocument/2006/relationships/footer" Target="footer29.xml"/><Relationship Id="rId90" Type="http://schemas.openxmlformats.org/officeDocument/2006/relationships/footer" Target="footer30.xml"/><Relationship Id="rId91" Type="http://schemas.openxmlformats.org/officeDocument/2006/relationships/footer" Target="footer31.xml"/><Relationship Id="rId92" Type="http://schemas.openxmlformats.org/officeDocument/2006/relationships/footer" Target="footer32.xml"/><Relationship Id="rId93" Type="http://schemas.openxmlformats.org/officeDocument/2006/relationships/footer" Target="footer33.xml"/><Relationship Id="rId94" Type="http://schemas.openxmlformats.org/officeDocument/2006/relationships/footer" Target="footer34.xml"/><Relationship Id="rId95" Type="http://schemas.openxmlformats.org/officeDocument/2006/relationships/image" Target="media/image53.png"/><Relationship Id="rId9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2022-06-08T06:09:34Z</dcterms:created>
  <dcterms:modified xsi:type="dcterms:W3CDTF">2022-06-08T06:09:34Z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2020-12-08T00:00:00Z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2022-06-08T00:00:00Z</vt:filetime>
  </property>
</Properties>
</file>